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B2" w:rsidRDefault="006B25B2" w:rsidP="006B25B2">
      <w:pPr>
        <w:jc w:val="both"/>
        <w:rPr>
          <w:sz w:val="28"/>
          <w:szCs w:val="28"/>
        </w:rPr>
      </w:pPr>
      <w:bookmarkStart w:id="0" w:name="_GoBack"/>
      <w:bookmarkEnd w:id="0"/>
    </w:p>
    <w:p w:rsidR="006B25B2" w:rsidRDefault="006B25B2" w:rsidP="006B25B2">
      <w:pPr>
        <w:jc w:val="both"/>
        <w:rPr>
          <w:sz w:val="28"/>
          <w:szCs w:val="28"/>
        </w:rPr>
      </w:pPr>
    </w:p>
    <w:p w:rsidR="006C60E8" w:rsidRDefault="006C60E8" w:rsidP="006C60E8">
      <w:pPr>
        <w:ind w:firstLine="567"/>
        <w:jc w:val="center"/>
        <w:rPr>
          <w:sz w:val="28"/>
          <w:szCs w:val="28"/>
        </w:rPr>
      </w:pPr>
      <w:r>
        <w:rPr>
          <w:sz w:val="28"/>
          <w:szCs w:val="28"/>
        </w:rPr>
        <w:t xml:space="preserve"> РОССИЙСКАЯ ФЕДЕРАЦИЯ</w:t>
      </w:r>
    </w:p>
    <w:p w:rsidR="006C60E8" w:rsidRDefault="006C60E8" w:rsidP="006C60E8">
      <w:pPr>
        <w:pStyle w:val="ConsNonformat"/>
        <w:widowControl/>
        <w:ind w:right="0"/>
        <w:jc w:val="center"/>
        <w:rPr>
          <w:rFonts w:ascii="Times New Roman" w:hAnsi="Times New Roman"/>
          <w:sz w:val="28"/>
          <w:szCs w:val="28"/>
        </w:rPr>
      </w:pPr>
      <w:r>
        <w:rPr>
          <w:rFonts w:ascii="Times New Roman" w:hAnsi="Times New Roman"/>
          <w:sz w:val="28"/>
          <w:szCs w:val="28"/>
        </w:rPr>
        <w:t>СОВЕТ ДЕПУТАТОВ НАДЕЖДИНСКОГО  СЕЛЬСОВЕТА</w:t>
      </w:r>
    </w:p>
    <w:p w:rsidR="006C60E8" w:rsidRDefault="006C60E8" w:rsidP="006C60E8">
      <w:pPr>
        <w:pStyle w:val="ConsNonformat"/>
        <w:widowControl/>
        <w:ind w:left="360" w:right="0"/>
        <w:jc w:val="center"/>
        <w:rPr>
          <w:rFonts w:ascii="Times New Roman" w:hAnsi="Times New Roman"/>
          <w:sz w:val="28"/>
          <w:szCs w:val="28"/>
        </w:rPr>
      </w:pPr>
      <w:r>
        <w:rPr>
          <w:rFonts w:ascii="Times New Roman" w:hAnsi="Times New Roman"/>
          <w:sz w:val="28"/>
          <w:szCs w:val="28"/>
        </w:rPr>
        <w:t>САРАКТАШСКОГО  РАЙОНА  ОРЕНБУРГСКОЙ ОБЛАСТИ</w:t>
      </w:r>
    </w:p>
    <w:p w:rsidR="006C60E8" w:rsidRDefault="006C60E8" w:rsidP="006C60E8">
      <w:pPr>
        <w:pStyle w:val="ConsNonformat"/>
        <w:widowControl/>
        <w:ind w:left="360" w:right="0"/>
        <w:jc w:val="center"/>
        <w:rPr>
          <w:rFonts w:ascii="Times New Roman" w:hAnsi="Times New Roman"/>
          <w:sz w:val="28"/>
          <w:szCs w:val="28"/>
        </w:rPr>
      </w:pPr>
      <w:r>
        <w:rPr>
          <w:rFonts w:ascii="Times New Roman" w:hAnsi="Times New Roman"/>
          <w:sz w:val="28"/>
          <w:szCs w:val="28"/>
        </w:rPr>
        <w:t>ТРЕТЬЕГО СОЗЫВА</w:t>
      </w:r>
    </w:p>
    <w:p w:rsidR="006C60E8" w:rsidRDefault="006C60E8" w:rsidP="006C60E8">
      <w:pPr>
        <w:pStyle w:val="ConsNonformat"/>
        <w:widowControl/>
        <w:ind w:right="0"/>
        <w:jc w:val="both"/>
        <w:rPr>
          <w:rFonts w:ascii="Times New Roman" w:hAnsi="Times New Roman"/>
          <w:sz w:val="16"/>
          <w:szCs w:val="16"/>
        </w:rPr>
      </w:pPr>
    </w:p>
    <w:p w:rsidR="006C60E8" w:rsidRDefault="006C60E8" w:rsidP="006C60E8">
      <w:pPr>
        <w:pStyle w:val="ConsNonformat"/>
        <w:widowControl/>
        <w:ind w:left="360" w:right="0"/>
        <w:jc w:val="center"/>
        <w:rPr>
          <w:rFonts w:ascii="Times New Roman" w:hAnsi="Times New Roman"/>
          <w:sz w:val="28"/>
          <w:szCs w:val="28"/>
        </w:rPr>
      </w:pPr>
      <w:r>
        <w:rPr>
          <w:rFonts w:ascii="Times New Roman" w:hAnsi="Times New Roman"/>
          <w:sz w:val="28"/>
          <w:szCs w:val="28"/>
        </w:rPr>
        <w:t>РЕШЕНИЕ</w:t>
      </w:r>
    </w:p>
    <w:p w:rsidR="006C60E8" w:rsidRDefault="006C60E8" w:rsidP="006C60E8">
      <w:pPr>
        <w:pStyle w:val="ConsNonformat"/>
        <w:widowControl/>
        <w:ind w:left="360" w:right="0"/>
        <w:jc w:val="center"/>
        <w:rPr>
          <w:rFonts w:ascii="Times New Roman" w:hAnsi="Times New Roman"/>
          <w:sz w:val="28"/>
          <w:szCs w:val="28"/>
        </w:rPr>
      </w:pPr>
      <w:r>
        <w:rPr>
          <w:rFonts w:ascii="Times New Roman" w:hAnsi="Times New Roman"/>
          <w:sz w:val="28"/>
          <w:szCs w:val="28"/>
        </w:rPr>
        <w:t>Двадцать седьмого заседания Совета депутатов</w:t>
      </w:r>
    </w:p>
    <w:p w:rsidR="006C60E8" w:rsidRDefault="006C60E8" w:rsidP="006C60E8">
      <w:pPr>
        <w:pStyle w:val="ConsNonformat"/>
        <w:widowControl/>
        <w:ind w:left="360" w:right="0"/>
        <w:jc w:val="center"/>
        <w:rPr>
          <w:rFonts w:ascii="Times New Roman" w:hAnsi="Times New Roman"/>
          <w:sz w:val="28"/>
          <w:szCs w:val="28"/>
        </w:rPr>
      </w:pPr>
      <w:r>
        <w:rPr>
          <w:rFonts w:ascii="Times New Roman" w:hAnsi="Times New Roman"/>
          <w:sz w:val="28"/>
          <w:szCs w:val="28"/>
        </w:rPr>
        <w:t>муниципального образования Надеждинский сельсовет</w:t>
      </w:r>
    </w:p>
    <w:p w:rsidR="006C60E8" w:rsidRDefault="006C60E8" w:rsidP="006C60E8">
      <w:pPr>
        <w:pStyle w:val="ConsNonformat"/>
        <w:widowControl/>
        <w:ind w:left="360" w:right="0"/>
        <w:jc w:val="center"/>
        <w:rPr>
          <w:rFonts w:ascii="Times New Roman" w:hAnsi="Times New Roman"/>
          <w:sz w:val="28"/>
          <w:szCs w:val="28"/>
        </w:rPr>
      </w:pPr>
      <w:r>
        <w:rPr>
          <w:rFonts w:ascii="Times New Roman" w:hAnsi="Times New Roman"/>
          <w:sz w:val="28"/>
          <w:szCs w:val="28"/>
        </w:rPr>
        <w:t>третьего  созыва</w:t>
      </w:r>
    </w:p>
    <w:p w:rsidR="006C60E8" w:rsidRDefault="006C60E8" w:rsidP="006C60E8">
      <w:pPr>
        <w:pStyle w:val="a4"/>
        <w:jc w:val="both"/>
        <w:rPr>
          <w:sz w:val="28"/>
          <w:szCs w:val="28"/>
        </w:rPr>
      </w:pPr>
    </w:p>
    <w:tbl>
      <w:tblPr>
        <w:tblW w:w="0" w:type="auto"/>
        <w:tblInd w:w="-38" w:type="dxa"/>
        <w:tblLayout w:type="fixed"/>
        <w:tblCellMar>
          <w:left w:w="70" w:type="dxa"/>
          <w:right w:w="70" w:type="dxa"/>
        </w:tblCellMar>
        <w:tblLook w:val="0000" w:firstRow="0" w:lastRow="0" w:firstColumn="0" w:lastColumn="0" w:noHBand="0" w:noVBand="0"/>
      </w:tblPr>
      <w:tblGrid>
        <w:gridCol w:w="4339"/>
        <w:gridCol w:w="5489"/>
      </w:tblGrid>
      <w:tr w:rsidR="006C60E8" w:rsidTr="006C60E8">
        <w:trPr>
          <w:trHeight w:val="284"/>
        </w:trPr>
        <w:tc>
          <w:tcPr>
            <w:tcW w:w="4339" w:type="dxa"/>
          </w:tcPr>
          <w:p w:rsidR="006C60E8" w:rsidRDefault="006C60E8">
            <w:pPr>
              <w:tabs>
                <w:tab w:val="left" w:pos="-2250"/>
              </w:tabs>
              <w:spacing w:line="360" w:lineRule="auto"/>
              <w:jc w:val="both"/>
              <w:rPr>
                <w:rFonts w:ascii="Times New Roman" w:hAnsi="Times New Roman"/>
                <w:sz w:val="28"/>
                <w:szCs w:val="28"/>
              </w:rPr>
            </w:pPr>
            <w:r>
              <w:rPr>
                <w:rFonts w:ascii="Times New Roman" w:hAnsi="Times New Roman"/>
                <w:sz w:val="28"/>
                <w:szCs w:val="28"/>
              </w:rPr>
              <w:t>22 ноября</w:t>
            </w:r>
          </w:p>
        </w:tc>
        <w:tc>
          <w:tcPr>
            <w:tcW w:w="5489" w:type="dxa"/>
          </w:tcPr>
          <w:p w:rsidR="006C60E8" w:rsidRDefault="006C60E8">
            <w:pPr>
              <w:tabs>
                <w:tab w:val="left" w:pos="-2250"/>
              </w:tabs>
              <w:spacing w:line="360" w:lineRule="auto"/>
              <w:ind w:firstLine="709"/>
              <w:jc w:val="right"/>
              <w:rPr>
                <w:rFonts w:ascii="Times New Roman" w:hAnsi="Times New Roman"/>
                <w:sz w:val="28"/>
                <w:szCs w:val="28"/>
              </w:rPr>
            </w:pPr>
            <w:r>
              <w:rPr>
                <w:rFonts w:ascii="Times New Roman" w:hAnsi="Times New Roman"/>
                <w:sz w:val="28"/>
                <w:szCs w:val="28"/>
              </w:rPr>
              <w:t>№ 82</w:t>
            </w:r>
          </w:p>
        </w:tc>
      </w:tr>
    </w:tbl>
    <w:p w:rsidR="006C60E8" w:rsidRDefault="006C60E8" w:rsidP="006C60E8">
      <w:pPr>
        <w:rPr>
          <w:sz w:val="28"/>
          <w:szCs w:val="28"/>
        </w:rPr>
      </w:pPr>
    </w:p>
    <w:p w:rsidR="006C60E8" w:rsidRPr="006C60E8" w:rsidRDefault="006C60E8" w:rsidP="006C60E8">
      <w:pPr>
        <w:tabs>
          <w:tab w:val="left" w:pos="5220"/>
        </w:tabs>
        <w:ind w:right="-5" w:firstLine="720"/>
        <w:jc w:val="center"/>
        <w:rPr>
          <w:rFonts w:ascii="Times New Roman" w:hAnsi="Times New Roman"/>
          <w:sz w:val="28"/>
          <w:szCs w:val="28"/>
        </w:rPr>
      </w:pPr>
      <w:r w:rsidRPr="006C60E8">
        <w:rPr>
          <w:rFonts w:ascii="Times New Roman" w:hAnsi="Times New Roman"/>
          <w:sz w:val="28"/>
          <w:szCs w:val="28"/>
        </w:rPr>
        <w:t>Об утверждении Правил благоустройства, соблюдения</w:t>
      </w:r>
    </w:p>
    <w:p w:rsidR="006C60E8" w:rsidRPr="006C60E8" w:rsidRDefault="006C60E8" w:rsidP="006C60E8">
      <w:pPr>
        <w:tabs>
          <w:tab w:val="left" w:pos="5220"/>
        </w:tabs>
        <w:ind w:right="-5" w:firstLine="720"/>
        <w:jc w:val="center"/>
        <w:rPr>
          <w:rFonts w:ascii="Times New Roman" w:hAnsi="Times New Roman"/>
          <w:sz w:val="28"/>
          <w:szCs w:val="28"/>
        </w:rPr>
      </w:pPr>
      <w:r w:rsidRPr="006C60E8">
        <w:rPr>
          <w:rFonts w:ascii="Times New Roman" w:hAnsi="Times New Roman"/>
          <w:sz w:val="28"/>
          <w:szCs w:val="28"/>
        </w:rPr>
        <w:t xml:space="preserve">чистоты и порядка на территории населенных пунктов муниципального  образования Надеждинский сельсовет </w:t>
      </w:r>
    </w:p>
    <w:p w:rsidR="006C60E8" w:rsidRPr="006C60E8" w:rsidRDefault="006C60E8" w:rsidP="006C60E8">
      <w:pPr>
        <w:tabs>
          <w:tab w:val="left" w:pos="5220"/>
        </w:tabs>
        <w:ind w:right="-5" w:firstLine="720"/>
        <w:jc w:val="center"/>
        <w:rPr>
          <w:rFonts w:ascii="Times New Roman" w:hAnsi="Times New Roman"/>
          <w:sz w:val="28"/>
          <w:szCs w:val="28"/>
        </w:rPr>
      </w:pPr>
      <w:r w:rsidRPr="006C60E8">
        <w:rPr>
          <w:rFonts w:ascii="Times New Roman" w:hAnsi="Times New Roman"/>
          <w:sz w:val="28"/>
          <w:szCs w:val="28"/>
        </w:rPr>
        <w:t>Саракташского района  Оренбургской области</w:t>
      </w:r>
    </w:p>
    <w:p w:rsidR="006C60E8" w:rsidRPr="006C60E8" w:rsidRDefault="006C60E8" w:rsidP="006C60E8">
      <w:pPr>
        <w:ind w:firstLine="708"/>
        <w:jc w:val="both"/>
        <w:rPr>
          <w:rFonts w:ascii="Times New Roman" w:hAnsi="Times New Roman"/>
          <w:sz w:val="28"/>
          <w:szCs w:val="28"/>
        </w:rPr>
      </w:pPr>
      <w:r w:rsidRPr="006C60E8">
        <w:rPr>
          <w:rFonts w:ascii="Times New Roman" w:hAnsi="Times New Roman"/>
          <w:sz w:val="28"/>
          <w:szCs w:val="28"/>
        </w:rPr>
        <w:t>На основании Федерального закона  от 06.10.2003г. № 131-РФ «Об общих принципах организации местного самоуправления в Российской Федерации», статьи 5 Устава муниципального образования Надеждинский сельсовет</w:t>
      </w:r>
    </w:p>
    <w:p w:rsidR="006C60E8" w:rsidRPr="006C60E8" w:rsidRDefault="006C60E8" w:rsidP="006C60E8">
      <w:pPr>
        <w:jc w:val="both"/>
        <w:rPr>
          <w:rFonts w:ascii="Times New Roman" w:hAnsi="Times New Roman"/>
          <w:sz w:val="28"/>
          <w:szCs w:val="28"/>
        </w:rPr>
      </w:pPr>
      <w:r w:rsidRPr="006C60E8">
        <w:rPr>
          <w:rFonts w:ascii="Times New Roman" w:hAnsi="Times New Roman"/>
          <w:sz w:val="28"/>
          <w:szCs w:val="28"/>
        </w:rPr>
        <w:tab/>
        <w:t xml:space="preserve"> Совет депутатов  Надеждинского сельсовета </w:t>
      </w:r>
    </w:p>
    <w:p w:rsidR="006C60E8" w:rsidRPr="006C60E8" w:rsidRDefault="006C60E8" w:rsidP="006C60E8">
      <w:pPr>
        <w:ind w:firstLine="720"/>
        <w:rPr>
          <w:rFonts w:ascii="Times New Roman" w:hAnsi="Times New Roman"/>
          <w:sz w:val="28"/>
          <w:szCs w:val="28"/>
        </w:rPr>
      </w:pPr>
      <w:r w:rsidRPr="006C60E8">
        <w:rPr>
          <w:rFonts w:ascii="Times New Roman" w:hAnsi="Times New Roman"/>
          <w:sz w:val="28"/>
          <w:szCs w:val="28"/>
        </w:rPr>
        <w:t>РЕШИЛ:</w:t>
      </w:r>
    </w:p>
    <w:p w:rsidR="006C60E8" w:rsidRPr="006C60E8" w:rsidRDefault="006C60E8" w:rsidP="006C60E8">
      <w:pPr>
        <w:ind w:firstLine="708"/>
        <w:jc w:val="both"/>
        <w:rPr>
          <w:rFonts w:ascii="Times New Roman" w:hAnsi="Times New Roman"/>
          <w:sz w:val="28"/>
          <w:szCs w:val="28"/>
        </w:rPr>
      </w:pPr>
      <w:r w:rsidRPr="006C60E8">
        <w:rPr>
          <w:rFonts w:ascii="Times New Roman" w:hAnsi="Times New Roman"/>
          <w:sz w:val="28"/>
          <w:szCs w:val="28"/>
        </w:rPr>
        <w:t>1. Утвердить Правила благоустройства, соблюдения чистоты и порядка на территории населенных пунктов муниципального образования Надеждинский сельсовет Саракташского района                                    Оренбургской области (прилагается).</w:t>
      </w:r>
    </w:p>
    <w:p w:rsidR="006C60E8" w:rsidRPr="006C60E8" w:rsidRDefault="006C60E8" w:rsidP="006C60E8">
      <w:pPr>
        <w:ind w:firstLine="360"/>
        <w:jc w:val="both"/>
        <w:rPr>
          <w:rFonts w:ascii="Times New Roman" w:hAnsi="Times New Roman"/>
          <w:sz w:val="28"/>
          <w:szCs w:val="28"/>
        </w:rPr>
      </w:pPr>
      <w:r w:rsidRPr="006C60E8">
        <w:rPr>
          <w:rFonts w:ascii="Times New Roman" w:hAnsi="Times New Roman"/>
          <w:sz w:val="28"/>
          <w:szCs w:val="28"/>
        </w:rPr>
        <w:t>2. Данное решение Совета депутатов подлежит опубликованию на официальном сайте муниципального образования Надеждинский сельсовет.</w:t>
      </w:r>
    </w:p>
    <w:p w:rsidR="006C60E8" w:rsidRPr="006C60E8" w:rsidRDefault="006C60E8" w:rsidP="006C60E8">
      <w:pPr>
        <w:ind w:left="360"/>
        <w:jc w:val="both"/>
        <w:rPr>
          <w:rFonts w:ascii="Times New Roman" w:hAnsi="Times New Roman"/>
          <w:sz w:val="28"/>
          <w:szCs w:val="28"/>
        </w:rPr>
      </w:pPr>
    </w:p>
    <w:p w:rsidR="006C60E8" w:rsidRPr="006C60E8" w:rsidRDefault="006C60E8" w:rsidP="006C60E8">
      <w:pPr>
        <w:pStyle w:val="ConsNonformat"/>
        <w:widowControl/>
        <w:ind w:right="0" w:firstLine="540"/>
        <w:jc w:val="both"/>
        <w:rPr>
          <w:rFonts w:ascii="Times New Roman" w:hAnsi="Times New Roman" w:cs="Times New Roman"/>
          <w:sz w:val="28"/>
          <w:szCs w:val="28"/>
        </w:rPr>
      </w:pPr>
      <w:r w:rsidRPr="006C60E8">
        <w:rPr>
          <w:rFonts w:ascii="Times New Roman" w:hAnsi="Times New Roman" w:cs="Times New Roman"/>
          <w:sz w:val="28"/>
          <w:szCs w:val="28"/>
        </w:rPr>
        <w:t>4. Контроль за исполнением данного решения возложить на постоянную комиссию по социально-экономическому развитию (Перегудова М.Н.).</w:t>
      </w:r>
    </w:p>
    <w:p w:rsidR="006C60E8" w:rsidRPr="006C60E8" w:rsidRDefault="006C60E8" w:rsidP="006C60E8">
      <w:pPr>
        <w:ind w:firstLine="720"/>
        <w:jc w:val="both"/>
        <w:rPr>
          <w:rFonts w:ascii="Times New Roman" w:hAnsi="Times New Roman"/>
          <w:sz w:val="28"/>
          <w:szCs w:val="28"/>
        </w:rPr>
      </w:pPr>
    </w:p>
    <w:p w:rsidR="006C60E8" w:rsidRPr="006C60E8" w:rsidRDefault="006C60E8" w:rsidP="006C60E8">
      <w:pPr>
        <w:ind w:firstLine="720"/>
        <w:jc w:val="both"/>
        <w:rPr>
          <w:rFonts w:ascii="Times New Roman" w:hAnsi="Times New Roman"/>
          <w:sz w:val="28"/>
          <w:szCs w:val="28"/>
        </w:rPr>
      </w:pPr>
    </w:p>
    <w:p w:rsidR="006C60E8" w:rsidRPr="006C60E8" w:rsidRDefault="006C60E8" w:rsidP="006C60E8">
      <w:pPr>
        <w:ind w:left="720"/>
        <w:jc w:val="both"/>
        <w:rPr>
          <w:rFonts w:ascii="Times New Roman" w:hAnsi="Times New Roman"/>
          <w:bCs/>
          <w:sz w:val="28"/>
          <w:szCs w:val="28"/>
        </w:rPr>
      </w:pPr>
      <w:r w:rsidRPr="006C60E8">
        <w:rPr>
          <w:rFonts w:ascii="Times New Roman" w:hAnsi="Times New Roman"/>
          <w:bCs/>
          <w:sz w:val="28"/>
          <w:szCs w:val="28"/>
        </w:rPr>
        <w:t>Глава Надеждинского сельсовета:</w:t>
      </w:r>
      <w:r w:rsidRPr="006C60E8">
        <w:rPr>
          <w:rFonts w:ascii="Times New Roman" w:hAnsi="Times New Roman"/>
          <w:bCs/>
          <w:sz w:val="28"/>
          <w:szCs w:val="28"/>
        </w:rPr>
        <w:tab/>
      </w:r>
      <w:r w:rsidRPr="006C60E8">
        <w:rPr>
          <w:rFonts w:ascii="Times New Roman" w:hAnsi="Times New Roman"/>
          <w:bCs/>
          <w:sz w:val="28"/>
          <w:szCs w:val="28"/>
        </w:rPr>
        <w:tab/>
      </w:r>
      <w:r w:rsidRPr="006C60E8">
        <w:rPr>
          <w:rFonts w:ascii="Times New Roman" w:hAnsi="Times New Roman"/>
          <w:bCs/>
          <w:sz w:val="28"/>
          <w:szCs w:val="28"/>
        </w:rPr>
        <w:tab/>
        <w:t>Г.Н.Кукушкин</w:t>
      </w:r>
    </w:p>
    <w:p w:rsidR="006C60E8" w:rsidRPr="006C60E8" w:rsidRDefault="006C60E8" w:rsidP="006C60E8">
      <w:pPr>
        <w:pStyle w:val="consplusnormal"/>
        <w:spacing w:before="0" w:beforeAutospacing="0" w:after="0" w:afterAutospacing="0"/>
        <w:ind w:firstLine="708"/>
        <w:rPr>
          <w:bCs/>
          <w:sz w:val="28"/>
          <w:szCs w:val="28"/>
        </w:rPr>
      </w:pPr>
    </w:p>
    <w:p w:rsidR="006C60E8" w:rsidRPr="006C60E8" w:rsidRDefault="006C60E8" w:rsidP="006C60E8">
      <w:pPr>
        <w:pStyle w:val="consplusnormal"/>
        <w:spacing w:before="0" w:beforeAutospacing="0" w:after="0" w:afterAutospacing="0"/>
        <w:ind w:firstLine="708"/>
        <w:rPr>
          <w:b/>
          <w:bCs/>
          <w:sz w:val="28"/>
          <w:szCs w:val="28"/>
        </w:rPr>
      </w:pPr>
      <w:r w:rsidRPr="006C60E8">
        <w:rPr>
          <w:bCs/>
          <w:sz w:val="28"/>
          <w:szCs w:val="28"/>
        </w:rPr>
        <w:t xml:space="preserve">Разослано: постоянной комиссии, прокурору, сайт. </w:t>
      </w:r>
    </w:p>
    <w:p w:rsidR="006C60E8" w:rsidRPr="006C60E8" w:rsidRDefault="006C60E8" w:rsidP="006C60E8">
      <w:pPr>
        <w:pStyle w:val="HTML0"/>
        <w:ind w:left="-720"/>
        <w:rPr>
          <w:rFonts w:ascii="Times New Roman" w:hAnsi="Times New Roman" w:cs="Times New Roman"/>
          <w:sz w:val="28"/>
          <w:szCs w:val="28"/>
        </w:rPr>
      </w:pPr>
      <w:r w:rsidRPr="006C60E8">
        <w:rPr>
          <w:rFonts w:ascii="Times New Roman" w:hAnsi="Times New Roman" w:cs="Times New Roman"/>
          <w:sz w:val="28"/>
          <w:szCs w:val="28"/>
        </w:rPr>
        <w:t> </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sz w:val="28"/>
          <w:szCs w:val="28"/>
        </w:rPr>
      </w:pPr>
      <w:r w:rsidRPr="006C60E8">
        <w:rPr>
          <w:rFonts w:ascii="Times New Roman" w:hAnsi="Times New Roman"/>
          <w:sz w:val="28"/>
          <w:szCs w:val="28"/>
        </w:rPr>
        <w:t> </w:t>
      </w:r>
    </w:p>
    <w:p w:rsidR="006C60E8" w:rsidRPr="006C60E8" w:rsidRDefault="006C60E8" w:rsidP="006C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36"/>
        <w:rPr>
          <w:rFonts w:ascii="Times New Roman" w:hAnsi="Times New Roman"/>
          <w:sz w:val="28"/>
          <w:szCs w:val="28"/>
        </w:rPr>
      </w:pPr>
      <w:r w:rsidRPr="006C60E8">
        <w:rPr>
          <w:rFonts w:ascii="Times New Roman" w:hAnsi="Times New Roman"/>
          <w:b/>
          <w:sz w:val="28"/>
          <w:szCs w:val="28"/>
        </w:rPr>
        <w:br w:type="page"/>
      </w:r>
      <w:r w:rsidRPr="006C60E8">
        <w:rPr>
          <w:rFonts w:ascii="Times New Roman" w:hAnsi="Times New Roman"/>
          <w:sz w:val="28"/>
          <w:szCs w:val="28"/>
        </w:rPr>
        <w:lastRenderedPageBreak/>
        <w:t>Приложение к решению Совета депутатов Надеждинского сельсовета от 22.11. 2017 года № 82</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 w:val="28"/>
          <w:szCs w:val="28"/>
        </w:rPr>
      </w:pP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rFonts w:ascii="Times New Roman" w:hAnsi="Times New Roman"/>
          <w:b/>
          <w:sz w:val="28"/>
          <w:szCs w:val="28"/>
        </w:rPr>
      </w:pPr>
      <w:r w:rsidRPr="006C60E8">
        <w:rPr>
          <w:rFonts w:ascii="Times New Roman" w:hAnsi="Times New Roman"/>
          <w:b/>
          <w:sz w:val="28"/>
          <w:szCs w:val="28"/>
        </w:rPr>
        <w:t>ПРАВИЛА</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b/>
          <w:sz w:val="28"/>
          <w:szCs w:val="28"/>
        </w:rPr>
      </w:pPr>
      <w:r w:rsidRPr="006C60E8">
        <w:rPr>
          <w:rFonts w:ascii="Times New Roman" w:hAnsi="Times New Roman"/>
          <w:b/>
          <w:sz w:val="28"/>
          <w:szCs w:val="28"/>
        </w:rPr>
        <w:t xml:space="preserve">благоустройства, соблюдения чистоты и порядка на территории </w:t>
      </w:r>
      <w:r w:rsidRPr="006C60E8">
        <w:rPr>
          <w:rFonts w:ascii="Times New Roman" w:hAnsi="Times New Roman"/>
          <w:b/>
          <w:sz w:val="28"/>
          <w:szCs w:val="28"/>
        </w:rPr>
        <w:br/>
        <w:t>населённых пунктов муниципального образования Надеждинский сельсовет Саракташского района Оренбургской области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Настоящие Правила разработаны в соответствии  с Федеральным законом от 06.10.2003 г. № 131- ФЗ «Об общих принципах организации местного самоуправления в Российской Федерации», Федеральным законом от 30.03.1999г. №52-ФЗ «О санитарно- эпидемиологическом благополучии населения», Градостроительным кодексом Российской Федерации, Правилами и формами технической эксплуатации жилищного фонда, утвержденными постановлением Госстроя России от 27.09.2003 №170, СанПин 42-128-4690-88 «санитарные правила содержания территории населенных мест», утвержденными Главным санитарным врачом СССР от 05.09.1988 №4690-88, СанПин 2.2.1/2.1.1.1200-ОЗ «Санитарно-защитные зоны и санитарная квалификация предприятий и сооружений и иных объектов», утвержденными главным санитарным врачом РФ от 15.06.2003 № 1200-ОЗ, Правилами создания, охраны и содержания зеленых насаждений в городах Российской Федерации, утвержденными приказом №153 от 15.12.1999г. Госстроя Российской Федерации, другими нормативно- правовыми актами, определяющими требования к состоянию благоустройства территории населённых пунктов и защите окружающей среды в целях создания благоприятных условий для жизнедеятельности населённых пунктов муниципального образования Надеждинский сельсовет, охраны окружающей среды, обеспечения безопасности дорожного движения, сохранения жизни, здоровья и имущества граждан.</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smartTag w:uri="urn:schemas-microsoft-com:office:smarttags" w:element="place">
        <w:r w:rsidRPr="006C60E8">
          <w:rPr>
            <w:b/>
            <w:bCs/>
            <w:color w:val="auto"/>
            <w:lang w:val="en-US"/>
          </w:rPr>
          <w:t>I</w:t>
        </w:r>
        <w:r w:rsidRPr="006C60E8">
          <w:rPr>
            <w:b/>
            <w:bCs/>
            <w:color w:val="auto"/>
          </w:rPr>
          <w:t>.</w:t>
        </w:r>
      </w:smartTag>
      <w:r w:rsidRPr="006C60E8">
        <w:rPr>
          <w:b/>
          <w:bCs/>
          <w:color w:val="auto"/>
        </w:rPr>
        <w:t xml:space="preserve"> Общие положения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 xml:space="preserve">1.1. Правила благоустройства территории населенных пунктов муниципального образования Надеждинский сельсовет Саракташского района Оренбургской области (далее по тексту – Правила) в соответствии с действующим законодательством устанавливают порядок организации благоустройства и озеленения территории населенных пунктов и обязательны для всех физических и юридических лиц, являющимися собственниками или арендаторами земельных участков, застройщиками, собственниками, владельцами или арендаторами жилых домов, зданий, строек, сооружений,  независимо от их организационно-правовых форм.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 xml:space="preserve">Настоящие Правила действуют на всей территории населённых пунктов муниципального образования Надеждинский сельсовет </w:t>
      </w:r>
      <w:r w:rsidRPr="006C60E8">
        <w:rPr>
          <w:color w:val="auto"/>
        </w:rPr>
        <w:lastRenderedPageBreak/>
        <w:t xml:space="preserve">Саракташского района Оренбургской области (далее – Надеждинский сельсовет).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1.2. Основные понятия и термины, используемые в настоящих Правилах:</w:t>
      </w:r>
    </w:p>
    <w:p w:rsidR="006C60E8" w:rsidRPr="006C60E8" w:rsidRDefault="006C60E8" w:rsidP="006C60E8">
      <w:pPr>
        <w:pStyle w:val="ac"/>
        <w:numPr>
          <w:ilvl w:val="0"/>
          <w:numId w:val="2"/>
        </w:numPr>
        <w:ind w:left="0" w:firstLine="0"/>
        <w:rPr>
          <w:color w:val="auto"/>
        </w:rPr>
      </w:pPr>
      <w:r w:rsidRPr="006C60E8">
        <w:rPr>
          <w:b/>
          <w:color w:val="auto"/>
        </w:rPr>
        <w:t xml:space="preserve">благоустройство </w:t>
      </w:r>
      <w:r w:rsidRPr="006C60E8">
        <w:rPr>
          <w:color w:val="auto"/>
        </w:rPr>
        <w:t>–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6C60E8" w:rsidRPr="006C60E8" w:rsidRDefault="006C60E8" w:rsidP="006C60E8">
      <w:pPr>
        <w:pStyle w:val="ac"/>
        <w:numPr>
          <w:ilvl w:val="0"/>
          <w:numId w:val="2"/>
        </w:numPr>
        <w:ind w:left="0" w:firstLine="0"/>
        <w:rPr>
          <w:color w:val="auto"/>
        </w:rPr>
      </w:pPr>
      <w:r w:rsidRPr="006C60E8">
        <w:rPr>
          <w:b/>
          <w:color w:val="auto"/>
        </w:rPr>
        <w:t>уборка территорий</w:t>
      </w:r>
      <w:r w:rsidRPr="006C60E8">
        <w:rPr>
          <w:color w:val="auto"/>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C60E8" w:rsidRPr="006C60E8" w:rsidRDefault="006C60E8" w:rsidP="006C60E8">
      <w:pPr>
        <w:pStyle w:val="ac"/>
        <w:numPr>
          <w:ilvl w:val="0"/>
          <w:numId w:val="2"/>
        </w:numPr>
        <w:ind w:left="0" w:firstLine="540"/>
        <w:rPr>
          <w:color w:val="auto"/>
        </w:rPr>
      </w:pPr>
      <w:r w:rsidRPr="006C60E8">
        <w:rPr>
          <w:b/>
          <w:color w:val="auto"/>
        </w:rPr>
        <w:t>земельные участки общего пользования</w:t>
      </w:r>
      <w:r w:rsidRPr="006C60E8">
        <w:rPr>
          <w:color w:val="auto"/>
        </w:rPr>
        <w:t xml:space="preserve">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C60E8" w:rsidRPr="006C60E8" w:rsidRDefault="006C60E8" w:rsidP="006C60E8">
      <w:pPr>
        <w:pStyle w:val="ac"/>
        <w:numPr>
          <w:ilvl w:val="0"/>
          <w:numId w:val="2"/>
        </w:numPr>
        <w:ind w:left="0" w:firstLine="0"/>
        <w:rPr>
          <w:color w:val="auto"/>
        </w:rPr>
      </w:pPr>
      <w:r w:rsidRPr="006C60E8">
        <w:rPr>
          <w:b/>
          <w:color w:val="auto"/>
        </w:rPr>
        <w:t>домовладение</w:t>
      </w:r>
      <w:r w:rsidRPr="006C60E8">
        <w:rPr>
          <w:color w:val="auto"/>
        </w:rPr>
        <w:t xml:space="preserve"> – дом (строение) с прилегающим земельным участком;</w:t>
      </w:r>
    </w:p>
    <w:p w:rsidR="006C60E8" w:rsidRPr="006C60E8" w:rsidRDefault="006C60E8" w:rsidP="006C60E8">
      <w:pPr>
        <w:pStyle w:val="ac"/>
        <w:numPr>
          <w:ilvl w:val="0"/>
          <w:numId w:val="2"/>
        </w:numPr>
        <w:ind w:left="0" w:firstLine="0"/>
        <w:rPr>
          <w:color w:val="auto"/>
        </w:rPr>
      </w:pPr>
      <w:r w:rsidRPr="006C60E8">
        <w:rPr>
          <w:b/>
          <w:color w:val="auto"/>
        </w:rPr>
        <w:t>придомовая территория</w:t>
      </w:r>
      <w:r w:rsidRPr="006C60E8">
        <w:rPr>
          <w:color w:val="auto"/>
        </w:rPr>
        <w:t xml:space="preserve"> – территория, внесенная в технический паспорт домовладения, строения, составленного при приемке или обследовании государственными организациями технической инвентаризации;</w:t>
      </w:r>
    </w:p>
    <w:p w:rsidR="006C60E8" w:rsidRPr="006C60E8" w:rsidRDefault="006C60E8" w:rsidP="006C60E8">
      <w:pPr>
        <w:pStyle w:val="ac"/>
        <w:numPr>
          <w:ilvl w:val="0"/>
          <w:numId w:val="2"/>
        </w:numPr>
        <w:ind w:left="0" w:firstLine="0"/>
        <w:rPr>
          <w:color w:val="auto"/>
        </w:rPr>
      </w:pPr>
      <w:r w:rsidRPr="006C60E8">
        <w:rPr>
          <w:b/>
          <w:color w:val="auto"/>
        </w:rPr>
        <w:t>границы земельного участка</w:t>
      </w:r>
      <w:r w:rsidRPr="006C60E8">
        <w:rPr>
          <w:color w:val="auto"/>
        </w:rPr>
        <w:t xml:space="preserve"> – в границы земельного участка включаются объекты, входящие в состав недвижимого имущества, подъезды и подходы к ним;</w:t>
      </w:r>
    </w:p>
    <w:p w:rsidR="006C60E8" w:rsidRPr="006C60E8" w:rsidRDefault="006C60E8" w:rsidP="006C60E8">
      <w:pPr>
        <w:pStyle w:val="ac"/>
        <w:numPr>
          <w:ilvl w:val="0"/>
          <w:numId w:val="2"/>
        </w:numPr>
        <w:ind w:left="0" w:firstLine="0"/>
        <w:rPr>
          <w:color w:val="auto"/>
        </w:rPr>
      </w:pPr>
      <w:r w:rsidRPr="006C60E8">
        <w:rPr>
          <w:b/>
          <w:color w:val="auto"/>
        </w:rPr>
        <w:t xml:space="preserve">домовладелец </w:t>
      </w:r>
      <w:r w:rsidRPr="006C60E8">
        <w:rPr>
          <w:color w:val="auto"/>
        </w:rPr>
        <w:t>–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6C60E8" w:rsidRPr="006C60E8" w:rsidRDefault="006C60E8" w:rsidP="006C60E8">
      <w:pPr>
        <w:pStyle w:val="ac"/>
        <w:numPr>
          <w:ilvl w:val="0"/>
          <w:numId w:val="2"/>
        </w:numPr>
        <w:ind w:left="0" w:firstLine="0"/>
        <w:rPr>
          <w:color w:val="auto"/>
        </w:rPr>
      </w:pPr>
      <w:r w:rsidRPr="006C60E8">
        <w:rPr>
          <w:b/>
          <w:color w:val="auto"/>
        </w:rPr>
        <w:t>территория предприятий, организаций, учреждений и иных хозяйствующих субъектов</w:t>
      </w:r>
      <w:r w:rsidRPr="006C60E8">
        <w:rPr>
          <w:color w:val="auto"/>
        </w:rPr>
        <w:t xml:space="preserve"> - часть территории, населённых пунктов Надеждинского сельсовета,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6C60E8" w:rsidRPr="006C60E8" w:rsidRDefault="006C60E8" w:rsidP="006C60E8">
      <w:pPr>
        <w:pStyle w:val="ac"/>
        <w:numPr>
          <w:ilvl w:val="0"/>
          <w:numId w:val="2"/>
        </w:numPr>
        <w:ind w:left="0" w:firstLine="0"/>
        <w:rPr>
          <w:color w:val="auto"/>
        </w:rPr>
      </w:pPr>
      <w:r w:rsidRPr="006C60E8">
        <w:rPr>
          <w:b/>
          <w:color w:val="auto"/>
        </w:rPr>
        <w:t>прилегающая территория</w:t>
      </w:r>
      <w:r w:rsidRPr="006C60E8">
        <w:rPr>
          <w:color w:val="auto"/>
        </w:rPr>
        <w:t xml:space="preserve"> – территория, непосредственно примыкающая к границам здания, сооружения, ограждения, строительной площадке, объектам торговли, рекламы и другим объектам, находящимся в собственности, владении, аренде у юридических и физических лиц;</w:t>
      </w:r>
    </w:p>
    <w:p w:rsidR="006C60E8" w:rsidRPr="006C60E8" w:rsidRDefault="006C60E8" w:rsidP="006C60E8">
      <w:pPr>
        <w:pStyle w:val="ac"/>
        <w:numPr>
          <w:ilvl w:val="0"/>
          <w:numId w:val="2"/>
        </w:numPr>
        <w:ind w:left="0" w:firstLine="0"/>
        <w:rPr>
          <w:color w:val="auto"/>
        </w:rPr>
      </w:pPr>
      <w:r w:rsidRPr="006C60E8">
        <w:rPr>
          <w:b/>
          <w:color w:val="auto"/>
        </w:rPr>
        <w:t>элементы озеленения</w:t>
      </w:r>
      <w:r w:rsidRPr="006C60E8">
        <w:rPr>
          <w:color w:val="auto"/>
        </w:rPr>
        <w:t xml:space="preserve"> - зеленые насаждения, деревья, кустарники, газоны, цветники и естественные природные растения.</w:t>
      </w:r>
    </w:p>
    <w:p w:rsidR="006C60E8" w:rsidRPr="006C60E8" w:rsidRDefault="006C60E8" w:rsidP="006C60E8">
      <w:pPr>
        <w:numPr>
          <w:ilvl w:val="0"/>
          <w:numId w:val="2"/>
        </w:numPr>
        <w:spacing w:before="100" w:beforeAutospacing="1" w:after="100" w:afterAutospacing="1" w:line="240" w:lineRule="auto"/>
        <w:ind w:left="0" w:firstLine="0"/>
        <w:jc w:val="both"/>
        <w:rPr>
          <w:rFonts w:ascii="Times New Roman" w:hAnsi="Times New Roman"/>
          <w:sz w:val="28"/>
          <w:szCs w:val="28"/>
        </w:rPr>
      </w:pPr>
      <w:r w:rsidRPr="006C60E8">
        <w:rPr>
          <w:rFonts w:ascii="Times New Roman" w:hAnsi="Times New Roman"/>
          <w:b/>
          <w:sz w:val="28"/>
          <w:szCs w:val="28"/>
        </w:rPr>
        <w:t>содержание зеленых насаждений</w:t>
      </w:r>
      <w:r w:rsidRPr="006C60E8">
        <w:rPr>
          <w:rFonts w:ascii="Times New Roman" w:hAnsi="Times New Roman"/>
          <w:sz w:val="28"/>
          <w:szCs w:val="28"/>
        </w:rPr>
        <w:t xml:space="preserve"> - комплекс мероприятий по охране озелененных территорий, уходу и воспроизводству зеленых насаждений, </w:t>
      </w:r>
      <w:r w:rsidRPr="006C60E8">
        <w:rPr>
          <w:rFonts w:ascii="Times New Roman" w:hAnsi="Times New Roman"/>
          <w:sz w:val="28"/>
          <w:szCs w:val="28"/>
        </w:rPr>
        <w:lastRenderedPageBreak/>
        <w:t>осуществляемых собственниками, пользователями и арендаторами озелененных территорий.</w:t>
      </w:r>
    </w:p>
    <w:p w:rsidR="006C60E8" w:rsidRPr="006C60E8" w:rsidRDefault="006C60E8" w:rsidP="006C60E8">
      <w:pPr>
        <w:numPr>
          <w:ilvl w:val="0"/>
          <w:numId w:val="2"/>
        </w:numPr>
        <w:spacing w:before="100" w:beforeAutospacing="1" w:after="100" w:afterAutospacing="1" w:line="240" w:lineRule="auto"/>
        <w:ind w:left="0" w:firstLine="0"/>
        <w:jc w:val="both"/>
        <w:rPr>
          <w:rFonts w:ascii="Times New Roman" w:hAnsi="Times New Roman"/>
          <w:sz w:val="28"/>
          <w:szCs w:val="28"/>
        </w:rPr>
      </w:pPr>
      <w:r w:rsidRPr="006C60E8">
        <w:rPr>
          <w:rFonts w:ascii="Times New Roman" w:hAnsi="Times New Roman"/>
          <w:b/>
          <w:sz w:val="28"/>
          <w:szCs w:val="28"/>
        </w:rPr>
        <w:t>земляные работы</w:t>
      </w:r>
      <w:r w:rsidRPr="006C60E8">
        <w:rPr>
          <w:rFonts w:ascii="Times New Roman" w:hAnsi="Times New Roman"/>
          <w:sz w:val="28"/>
          <w:szCs w:val="28"/>
        </w:rPr>
        <w:t xml:space="preserve">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за исключением пахотных работ (вертикальная разработка грунта на глубину более </w:t>
      </w:r>
      <w:smartTag w:uri="urn:schemas-microsoft-com:office:smarttags" w:element="metricconverter">
        <w:smartTagPr>
          <w:attr w:name="ProductID" w:val="30 см"/>
        </w:smartTagPr>
        <w:r w:rsidRPr="006C60E8">
          <w:rPr>
            <w:rFonts w:ascii="Times New Roman" w:hAnsi="Times New Roman"/>
            <w:sz w:val="28"/>
            <w:szCs w:val="28"/>
          </w:rPr>
          <w:t>30 см</w:t>
        </w:r>
      </w:smartTag>
      <w:r w:rsidRPr="006C60E8">
        <w:rPr>
          <w:rFonts w:ascii="Times New Roman" w:hAnsi="Times New Roman"/>
          <w:sz w:val="28"/>
          <w:szCs w:val="28"/>
        </w:rPr>
        <w:t>).</w:t>
      </w:r>
    </w:p>
    <w:p w:rsidR="006C60E8" w:rsidRPr="006C60E8" w:rsidRDefault="006C60E8" w:rsidP="006C60E8">
      <w:pPr>
        <w:numPr>
          <w:ilvl w:val="0"/>
          <w:numId w:val="2"/>
        </w:numPr>
        <w:spacing w:before="100" w:beforeAutospacing="1" w:after="100" w:afterAutospacing="1" w:line="240" w:lineRule="auto"/>
        <w:ind w:left="0" w:firstLine="0"/>
        <w:jc w:val="both"/>
        <w:rPr>
          <w:rFonts w:ascii="Times New Roman" w:hAnsi="Times New Roman"/>
          <w:sz w:val="28"/>
          <w:szCs w:val="28"/>
        </w:rPr>
      </w:pPr>
      <w:r w:rsidRPr="006C60E8">
        <w:rPr>
          <w:rFonts w:ascii="Times New Roman" w:hAnsi="Times New Roman"/>
          <w:b/>
          <w:sz w:val="28"/>
          <w:szCs w:val="28"/>
        </w:rPr>
        <w:t>объекты (средства) наружного освещения</w:t>
      </w:r>
      <w:r w:rsidRPr="006C60E8">
        <w:rPr>
          <w:rFonts w:ascii="Times New Roman" w:hAnsi="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6C60E8" w:rsidRPr="006C60E8" w:rsidRDefault="006C60E8" w:rsidP="006C60E8">
      <w:pPr>
        <w:numPr>
          <w:ilvl w:val="0"/>
          <w:numId w:val="2"/>
        </w:numPr>
        <w:spacing w:before="100" w:beforeAutospacing="1" w:after="100" w:afterAutospacing="1" w:line="240" w:lineRule="auto"/>
        <w:ind w:left="0" w:firstLine="0"/>
        <w:jc w:val="both"/>
        <w:rPr>
          <w:rFonts w:ascii="Times New Roman" w:hAnsi="Times New Roman"/>
          <w:sz w:val="28"/>
          <w:szCs w:val="28"/>
        </w:rPr>
      </w:pPr>
      <w:r w:rsidRPr="006C60E8">
        <w:rPr>
          <w:rFonts w:ascii="Times New Roman" w:hAnsi="Times New Roman"/>
          <w:b/>
          <w:sz w:val="28"/>
          <w:szCs w:val="28"/>
        </w:rPr>
        <w:t>средства размещения информации</w:t>
      </w:r>
      <w:r w:rsidRPr="006C60E8">
        <w:rPr>
          <w:rFonts w:ascii="Times New Roman" w:hAnsi="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6C60E8" w:rsidRPr="006C60E8" w:rsidRDefault="006C60E8" w:rsidP="006C60E8">
      <w:pPr>
        <w:pStyle w:val="ac"/>
        <w:numPr>
          <w:ilvl w:val="0"/>
          <w:numId w:val="2"/>
        </w:numPr>
        <w:ind w:left="0" w:firstLine="0"/>
        <w:rPr>
          <w:color w:val="auto"/>
        </w:rPr>
      </w:pPr>
      <w:r w:rsidRPr="006C60E8">
        <w:rPr>
          <w:b/>
          <w:color w:val="auto"/>
        </w:rPr>
        <w:t>коммунальные (бытовые) отходы (КБО)</w:t>
      </w:r>
      <w:r w:rsidRPr="006C60E8">
        <w:rPr>
          <w:color w:val="auto"/>
        </w:rPr>
        <w:t xml:space="preserve"> –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w:t>
      </w:r>
    </w:p>
    <w:p w:rsidR="006C60E8" w:rsidRPr="006C60E8" w:rsidRDefault="006C60E8" w:rsidP="006C60E8">
      <w:pPr>
        <w:pStyle w:val="ac"/>
        <w:numPr>
          <w:ilvl w:val="0"/>
          <w:numId w:val="2"/>
        </w:numPr>
        <w:ind w:left="0" w:firstLine="0"/>
        <w:rPr>
          <w:color w:val="auto"/>
        </w:rPr>
      </w:pPr>
      <w:r w:rsidRPr="006C60E8">
        <w:rPr>
          <w:b/>
          <w:color w:val="auto"/>
        </w:rPr>
        <w:t>промышленные отходы (ПО)</w:t>
      </w:r>
      <w:r w:rsidRPr="006C60E8">
        <w:rPr>
          <w:color w:val="auto"/>
        </w:rPr>
        <w:t xml:space="preserve"> – отходы определенного производства, в том числе строительные.</w:t>
      </w:r>
    </w:p>
    <w:p w:rsidR="006C60E8" w:rsidRPr="006C60E8" w:rsidRDefault="006C60E8" w:rsidP="006C60E8">
      <w:pPr>
        <w:numPr>
          <w:ilvl w:val="0"/>
          <w:numId w:val="2"/>
        </w:numPr>
        <w:spacing w:after="0" w:line="240" w:lineRule="auto"/>
        <w:ind w:left="0" w:firstLine="0"/>
        <w:jc w:val="both"/>
        <w:rPr>
          <w:rFonts w:ascii="Times New Roman" w:hAnsi="Times New Roman"/>
          <w:sz w:val="28"/>
          <w:szCs w:val="28"/>
        </w:rPr>
      </w:pPr>
      <w:r w:rsidRPr="006C60E8">
        <w:rPr>
          <w:rFonts w:ascii="Times New Roman" w:hAnsi="Times New Roman"/>
          <w:b/>
          <w:sz w:val="28"/>
          <w:szCs w:val="28"/>
        </w:rPr>
        <w:t>крупногабаритный мусор (КГМ)</w:t>
      </w:r>
      <w:r w:rsidRPr="006C60E8">
        <w:rPr>
          <w:rFonts w:ascii="Times New Roman" w:hAnsi="Times New Roman"/>
          <w:sz w:val="28"/>
          <w:szCs w:val="28"/>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не более 1 куб.м.</w:t>
      </w:r>
    </w:p>
    <w:p w:rsidR="006C60E8" w:rsidRPr="006C60E8" w:rsidRDefault="006C60E8" w:rsidP="006C60E8">
      <w:pPr>
        <w:pStyle w:val="ac"/>
        <w:numPr>
          <w:ilvl w:val="0"/>
          <w:numId w:val="2"/>
        </w:numPr>
        <w:ind w:left="0" w:firstLine="0"/>
        <w:rPr>
          <w:color w:val="auto"/>
        </w:rPr>
      </w:pPr>
      <w:r w:rsidRPr="006C60E8">
        <w:rPr>
          <w:b/>
          <w:color w:val="auto"/>
        </w:rPr>
        <w:t>санитарная очистка территории</w:t>
      </w:r>
      <w:r w:rsidRPr="006C60E8">
        <w:rPr>
          <w:color w:val="auto"/>
        </w:rPr>
        <w:t xml:space="preserve"> – сбор, вывоз и утилизация (обезвреживание) коммунальных (бытовых) отходов;</w:t>
      </w:r>
    </w:p>
    <w:p w:rsidR="006C60E8" w:rsidRPr="006C60E8" w:rsidRDefault="006C60E8" w:rsidP="006C60E8">
      <w:pPr>
        <w:numPr>
          <w:ilvl w:val="0"/>
          <w:numId w:val="2"/>
        </w:numPr>
        <w:spacing w:before="100" w:beforeAutospacing="1" w:after="100" w:afterAutospacing="1" w:line="240" w:lineRule="auto"/>
        <w:ind w:left="0" w:firstLine="0"/>
        <w:jc w:val="both"/>
        <w:rPr>
          <w:rFonts w:ascii="Times New Roman" w:hAnsi="Times New Roman"/>
          <w:sz w:val="28"/>
          <w:szCs w:val="28"/>
        </w:rPr>
      </w:pPr>
      <w:r w:rsidRPr="006C60E8">
        <w:rPr>
          <w:rFonts w:ascii="Times New Roman" w:hAnsi="Times New Roman"/>
          <w:b/>
          <w:sz w:val="28"/>
          <w:szCs w:val="28"/>
        </w:rPr>
        <w:t>сбор ТБО (КГМ)</w:t>
      </w:r>
      <w:r w:rsidRPr="006C60E8">
        <w:rPr>
          <w:rFonts w:ascii="Times New Roman" w:hAnsi="Times New Roman"/>
          <w:sz w:val="28"/>
          <w:szCs w:val="28"/>
        </w:rPr>
        <w:t xml:space="preserve"> - комплекс мероприятий, связанных с очисткой контейнеров и зачисткой контейнерных площадок. </w:t>
      </w:r>
    </w:p>
    <w:p w:rsidR="006C60E8" w:rsidRPr="006C60E8" w:rsidRDefault="006C60E8" w:rsidP="006C60E8">
      <w:pPr>
        <w:numPr>
          <w:ilvl w:val="0"/>
          <w:numId w:val="2"/>
        </w:numPr>
        <w:spacing w:before="100" w:beforeAutospacing="1" w:after="100" w:afterAutospacing="1" w:line="240" w:lineRule="auto"/>
        <w:ind w:left="0" w:firstLine="0"/>
        <w:jc w:val="both"/>
        <w:rPr>
          <w:rFonts w:ascii="Times New Roman" w:hAnsi="Times New Roman"/>
          <w:sz w:val="28"/>
          <w:szCs w:val="28"/>
        </w:rPr>
      </w:pPr>
      <w:r w:rsidRPr="006C60E8">
        <w:rPr>
          <w:rFonts w:ascii="Times New Roman" w:hAnsi="Times New Roman"/>
          <w:b/>
          <w:sz w:val="28"/>
          <w:szCs w:val="28"/>
        </w:rPr>
        <w:t>утилизация (обезвреживание) мусора</w:t>
      </w:r>
      <w:r w:rsidRPr="006C60E8">
        <w:rPr>
          <w:rFonts w:ascii="Times New Roman" w:hAnsi="Times New Roman"/>
          <w:sz w:val="28"/>
          <w:szCs w:val="28"/>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6C60E8" w:rsidRPr="006C60E8" w:rsidRDefault="006C60E8" w:rsidP="006C60E8">
      <w:pPr>
        <w:pStyle w:val="ac"/>
        <w:numPr>
          <w:ilvl w:val="0"/>
          <w:numId w:val="2"/>
        </w:numPr>
        <w:ind w:left="0" w:firstLine="0"/>
        <w:rPr>
          <w:color w:val="auto"/>
        </w:rPr>
      </w:pPr>
      <w:r w:rsidRPr="006C60E8">
        <w:rPr>
          <w:b/>
          <w:color w:val="auto"/>
        </w:rPr>
        <w:t>свалка</w:t>
      </w:r>
      <w:r w:rsidRPr="006C60E8">
        <w:rPr>
          <w:color w:val="auto"/>
        </w:rPr>
        <w:t xml:space="preserve"> – специально оборудованное сооружение, предназначенное для размещения отходов;</w:t>
      </w:r>
    </w:p>
    <w:p w:rsidR="006C60E8" w:rsidRPr="006C60E8" w:rsidRDefault="006C60E8" w:rsidP="006C60E8">
      <w:pPr>
        <w:pStyle w:val="ac"/>
        <w:numPr>
          <w:ilvl w:val="0"/>
          <w:numId w:val="2"/>
        </w:numPr>
        <w:ind w:left="0" w:firstLine="0"/>
        <w:rPr>
          <w:color w:val="auto"/>
        </w:rPr>
      </w:pPr>
      <w:r w:rsidRPr="006C60E8">
        <w:rPr>
          <w:b/>
          <w:color w:val="auto"/>
        </w:rPr>
        <w:t>несанкционированная свалка</w:t>
      </w:r>
      <w:r w:rsidRPr="006C60E8">
        <w:rPr>
          <w:color w:val="auto"/>
        </w:rPr>
        <w:t xml:space="preserve"> – самовольный (несанкционированный) сброс (размещение) или складирование твердых коммунальных отходов (КБО), КГМ, ПО, другого мусора, образованного в процессе деятельности юридических и физических лиц на площади свыше </w:t>
      </w:r>
      <w:smartTag w:uri="urn:schemas-microsoft-com:office:smarttags" w:element="metricconverter">
        <w:smartTagPr>
          <w:attr w:name="ProductID" w:val="50 кв. м"/>
        </w:smartTagPr>
        <w:r w:rsidRPr="006C60E8">
          <w:rPr>
            <w:color w:val="auto"/>
          </w:rPr>
          <w:t>50 кв. м</w:t>
        </w:r>
      </w:smartTag>
      <w:r w:rsidRPr="006C60E8">
        <w:rPr>
          <w:color w:val="auto"/>
        </w:rPr>
        <w:t xml:space="preserve">. и объемом свыше </w:t>
      </w:r>
      <w:smartTag w:uri="urn:schemas-microsoft-com:office:smarttags" w:element="metricconverter">
        <w:smartTagPr>
          <w:attr w:name="ProductID" w:val="20 куб. м"/>
        </w:smartTagPr>
        <w:r w:rsidRPr="006C60E8">
          <w:rPr>
            <w:color w:val="auto"/>
          </w:rPr>
          <w:t>20 куб. м</w:t>
        </w:r>
      </w:smartTag>
      <w:r w:rsidRPr="006C60E8">
        <w:rPr>
          <w:color w:val="auto"/>
        </w:rPr>
        <w:t>.;</w:t>
      </w:r>
    </w:p>
    <w:p w:rsidR="006C60E8" w:rsidRPr="006C60E8" w:rsidRDefault="006C60E8" w:rsidP="006C60E8">
      <w:pPr>
        <w:pStyle w:val="ac"/>
        <w:numPr>
          <w:ilvl w:val="0"/>
          <w:numId w:val="2"/>
        </w:numPr>
        <w:ind w:left="0" w:firstLine="0"/>
        <w:rPr>
          <w:color w:val="auto"/>
        </w:rPr>
      </w:pPr>
      <w:r w:rsidRPr="006C60E8">
        <w:rPr>
          <w:b/>
          <w:color w:val="auto"/>
        </w:rPr>
        <w:t>урна, бак</w:t>
      </w:r>
      <w:r w:rsidRPr="006C60E8">
        <w:rPr>
          <w:color w:val="auto"/>
        </w:rPr>
        <w:t xml:space="preserve"> - емкость для сбора ТБО объемом не более </w:t>
      </w:r>
      <w:smartTag w:uri="urn:schemas-microsoft-com:office:smarttags" w:element="metricconverter">
        <w:smartTagPr>
          <w:attr w:name="ProductID" w:val="0,35 куб. м"/>
        </w:smartTagPr>
        <w:smartTag w:uri="urn:schemas-microsoft-com:office:smarttags" w:element="metricconverter">
          <w:smartTagPr>
            <w:attr w:name="ProductID" w:val="0,35 куб. м"/>
          </w:smartTagPr>
          <w:r w:rsidRPr="006C60E8">
            <w:rPr>
              <w:color w:val="auto"/>
            </w:rPr>
            <w:t>0,35 куб. м</w:t>
          </w:r>
        </w:smartTag>
        <w:r w:rsidRPr="006C60E8">
          <w:rPr>
            <w:color w:val="auto"/>
          </w:rPr>
          <w:t xml:space="preserve">., </w:t>
        </w:r>
      </w:smartTag>
      <w:r w:rsidRPr="006C60E8">
        <w:rPr>
          <w:color w:val="auto"/>
        </w:rPr>
        <w:t>для временного хранения отходов ;</w:t>
      </w:r>
    </w:p>
    <w:p w:rsidR="006C60E8" w:rsidRPr="006C60E8" w:rsidRDefault="006C60E8" w:rsidP="006C60E8">
      <w:pPr>
        <w:numPr>
          <w:ilvl w:val="0"/>
          <w:numId w:val="2"/>
        </w:numPr>
        <w:spacing w:before="100" w:beforeAutospacing="1" w:after="100" w:afterAutospacing="1" w:line="240" w:lineRule="auto"/>
        <w:ind w:left="0" w:firstLine="0"/>
        <w:jc w:val="both"/>
        <w:rPr>
          <w:rFonts w:ascii="Times New Roman" w:hAnsi="Times New Roman"/>
          <w:sz w:val="28"/>
          <w:szCs w:val="28"/>
        </w:rPr>
      </w:pPr>
      <w:r w:rsidRPr="006C60E8">
        <w:rPr>
          <w:rFonts w:ascii="Times New Roman" w:hAnsi="Times New Roman"/>
          <w:b/>
          <w:sz w:val="28"/>
          <w:szCs w:val="28"/>
        </w:rPr>
        <w:lastRenderedPageBreak/>
        <w:t>контейнер</w:t>
      </w:r>
      <w:r w:rsidRPr="006C60E8">
        <w:rPr>
          <w:rFonts w:ascii="Times New Roman" w:hAnsi="Times New Roman"/>
          <w:sz w:val="28"/>
          <w:szCs w:val="28"/>
        </w:rPr>
        <w:t xml:space="preserve"> - стандартная, имеющая крышку емкость для сбора ТБО объемом 0,75-1 куб.м.</w:t>
      </w:r>
    </w:p>
    <w:p w:rsidR="006C60E8" w:rsidRPr="006C60E8" w:rsidRDefault="006C60E8" w:rsidP="006C60E8">
      <w:pPr>
        <w:numPr>
          <w:ilvl w:val="0"/>
          <w:numId w:val="2"/>
        </w:numPr>
        <w:spacing w:before="100" w:beforeAutospacing="1" w:after="100" w:afterAutospacing="1" w:line="240" w:lineRule="auto"/>
        <w:ind w:left="0" w:firstLine="0"/>
        <w:jc w:val="both"/>
        <w:rPr>
          <w:rFonts w:ascii="Times New Roman" w:hAnsi="Times New Roman"/>
          <w:sz w:val="28"/>
          <w:szCs w:val="28"/>
        </w:rPr>
      </w:pPr>
      <w:r w:rsidRPr="006C60E8">
        <w:rPr>
          <w:rFonts w:ascii="Times New Roman" w:hAnsi="Times New Roman"/>
          <w:b/>
          <w:sz w:val="28"/>
          <w:szCs w:val="28"/>
        </w:rPr>
        <w:t>бункер</w:t>
      </w:r>
      <w:r w:rsidRPr="006C60E8">
        <w:rPr>
          <w:rFonts w:ascii="Times New Roman" w:hAnsi="Times New Roman"/>
          <w:sz w:val="28"/>
          <w:szCs w:val="28"/>
        </w:rPr>
        <w:t xml:space="preserve"> - накопитель - стандартная емкость для сбора КГМ объемом более 2,0 куб.м.</w:t>
      </w:r>
    </w:p>
    <w:p w:rsidR="006C60E8" w:rsidRPr="006C60E8" w:rsidRDefault="006C60E8" w:rsidP="006C60E8">
      <w:pPr>
        <w:numPr>
          <w:ilvl w:val="0"/>
          <w:numId w:val="2"/>
        </w:numPr>
        <w:spacing w:before="100" w:beforeAutospacing="1" w:after="100" w:afterAutospacing="1" w:line="240" w:lineRule="auto"/>
        <w:ind w:left="0" w:firstLine="0"/>
        <w:jc w:val="both"/>
        <w:rPr>
          <w:rFonts w:ascii="Times New Roman" w:hAnsi="Times New Roman"/>
          <w:sz w:val="28"/>
          <w:szCs w:val="28"/>
        </w:rPr>
      </w:pPr>
      <w:r w:rsidRPr="006C60E8">
        <w:rPr>
          <w:rFonts w:ascii="Times New Roman" w:hAnsi="Times New Roman"/>
          <w:b/>
          <w:sz w:val="28"/>
          <w:szCs w:val="28"/>
        </w:rPr>
        <w:t>контейнерная площадка</w:t>
      </w:r>
      <w:r w:rsidRPr="006C60E8">
        <w:rPr>
          <w:rFonts w:ascii="Times New Roman" w:hAnsi="Times New Roman"/>
          <w:sz w:val="28"/>
          <w:szCs w:val="28"/>
        </w:rPr>
        <w:t xml:space="preserve"> - специально оборудованная площадка для сбора и временного хранения отходов производства и потребления, имеющая бетонное или асфальтированное основание с защитным ограждением, с установкой необходимого и расчетного количества контейнеров и бункеров-накопителей.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rPr>
      </w:pPr>
      <w:r w:rsidRPr="006C60E8">
        <w:rPr>
          <w:b/>
          <w:bCs/>
          <w:color w:val="auto"/>
          <w:lang w:val="en-US"/>
        </w:rPr>
        <w:t>II</w:t>
      </w:r>
      <w:r w:rsidRPr="006C60E8">
        <w:rPr>
          <w:b/>
          <w:bCs/>
          <w:color w:val="auto"/>
        </w:rPr>
        <w:t xml:space="preserve">. Общие требования к содержанию и уборке территории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color w:val="auto"/>
        </w:rPr>
      </w:pPr>
      <w:r w:rsidRPr="006C60E8">
        <w:rPr>
          <w:b/>
          <w:bCs/>
          <w:color w:val="auto"/>
        </w:rPr>
        <w:t xml:space="preserve">населённых пунктов </w:t>
      </w:r>
      <w:r w:rsidRPr="006C60E8">
        <w:rPr>
          <w:b/>
          <w:color w:val="auto"/>
        </w:rPr>
        <w:t>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2.1. К объектам благоустройства относятся: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1)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3)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4) территории капитальные сооружения станции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5) технические средства организации дорожного движения;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6) устройство наружного освещения и подсветки;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7)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8) заборы, ограждения, ворота;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9) малые архитектурные формы и иные объекты декоративного и рекреационного назначения, в том числе произведения монументально-</w:t>
      </w:r>
      <w:r w:rsidRPr="006C60E8">
        <w:rPr>
          <w:color w:val="auto"/>
        </w:rPr>
        <w:lastRenderedPageBreak/>
        <w:t>декоративного искусства (скульптуры, обелиски, стелы), памятные доски, фонтаны, скамьи, беседки, цветники;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10) объекты оборудования детских, спортивных и спортивно-игровых площадок;</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11) предметы праздничного оформления;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12)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13) отдельно расположенные объекты уличного оборудования и уличная мебель утилитарного назначения, в том числе оборудованные посты патрульных служб,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 xml:space="preserve">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2.2. Объекты благоустройства должны содержаться в чистоте и исправном состоянии.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 xml:space="preserve">2.3.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в длину в пределах границ их участков, в ширину до середины улицы.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2.4. Все виды работ, связанных с прокладкой, устройством и ремонтом подземных сооружений, а также с нарушением существующего благоустройства, производятся только по разрешению администрации Надеждинского сельсовета при наличии разрешения на производство земляных работ, согласованного с соответствующими эксплуатационными службами.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2.5. При прокладке и переустройстве подземных сооружений, строительстве и реконструкции зданий и сооружений обязательны к выполнению следующие мероприятия: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 складирование материалов и оборудования производить только в пределах строительных площадок;</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 регулярный вывоз грунта на специально отведенные места, согласованные с администрацией 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 xml:space="preserve">3) регулярный вывоз строительного мусора на свалку.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 xml:space="preserve">2.6. Территории, прилегающие к объектам благоустройства, строительным площадкам, автомобилям, поставленным на длительное </w:t>
      </w:r>
      <w:r w:rsidRPr="006C60E8">
        <w:rPr>
          <w:color w:val="auto"/>
        </w:rPr>
        <w:lastRenderedPageBreak/>
        <w:t>хранение, должны содержаться в чистоте с регулярным удалением накапливающихся загрязнений.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2.7. Коммунальные (бытовые), промышленные и прочие отходы, КГМ, другие загрязнения должны вывозиться на свалку специализированной организацией на основе договоров, заключенных между администрацией Надеждинского сельсовета и специализированной организацией на вывоз отходов.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2.8. Обязательна установка урн у всех входов в культурно - досуговые учреждения, магазины, другие предприятия и учреждения, на территории рынков и открытых торговых комплексов, на остановках общественного транспорта.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r w:rsidRPr="006C60E8">
        <w:rPr>
          <w:color w:val="auto"/>
        </w:rPr>
        <w:tab/>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2.9. Уборка крупногабаритных предметов или поврежденных объектов благоустройства, упавших на проезжую часть, производится администрацией Надеждинского сельсовета на основе договора со сторонними организациями.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ab/>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2.10. Объекты благоустройства, подлежащие демонтажу, удаляются в сроки, согласованные с администрацией 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2.11. Вывоз трупов животных с территории населенных пунктов  Надеждинского сельсовета должен производиться силами владельцев, бесхозных животных – силами администрации Надеждинского сельсовета</w:t>
      </w:r>
      <w:r w:rsidRPr="006C60E8">
        <w:rPr>
          <w:color w:val="auto"/>
          <w:highlight w:val="yellow"/>
        </w:rPr>
        <w:t>.</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2.12. 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2.13. Владельцы объектов благоустройства обязаны:</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 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в соответствии с архитектурно-планировочными заданиями и схемами их размещения, правилами проведения технического обслуживания, ремонта и реконструкции жилых и общественных зданий и сооружений;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 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уличных и дворовых светильников, домовых номерных знаков и их подсветки, сломанных скамеек, оборудования детских площадок и мест отдыха, остановочных павильонов, восстановление зеленых насаждений, а также проводить своевременный ремонт дорог, дорожных покрытий, тротуаров, ограждений, других дорожных сооружений и средств регулирования дорожного движения;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lastRenderedPageBreak/>
        <w:t>3)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надписей и графических изображений, изменение элементов благоустройства, архитектуры и объектов монументально-декоративного искусства.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2.14. При проведении массовых мероприятий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b/>
          <w:color w:val="auto"/>
        </w:rPr>
      </w:pPr>
      <w:r w:rsidRPr="006C60E8">
        <w:rPr>
          <w:color w:val="auto"/>
        </w:rPr>
        <w:t xml:space="preserve">2.15. В целях обеспечения чистоты и порядка на территории населённых пунктов Надеждинского сельсовета предприятиям, организациям и учреждениям независимо от организационно-правовой формы, а также индивидуальным предпринимателям без образования юридического лица, должностным лицам, гражданам </w:t>
      </w:r>
      <w:r w:rsidRPr="006C60E8">
        <w:rPr>
          <w:b/>
          <w:color w:val="auto"/>
        </w:rPr>
        <w:t>запрещается:</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hAnsi="Times New Roman"/>
          <w:sz w:val="28"/>
          <w:szCs w:val="28"/>
        </w:rPr>
      </w:pP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 w:firstLine="720"/>
        <w:jc w:val="both"/>
        <w:rPr>
          <w:rFonts w:ascii="Times New Roman" w:hAnsi="Times New Roman"/>
          <w:sz w:val="28"/>
          <w:szCs w:val="28"/>
        </w:rPr>
      </w:pPr>
      <w:r w:rsidRPr="006C60E8">
        <w:rPr>
          <w:rFonts w:ascii="Times New Roman" w:hAnsi="Times New Roman"/>
          <w:sz w:val="28"/>
          <w:szCs w:val="28"/>
        </w:rPr>
        <w:t>1) сорить на улицах, площадях, парках и других общественных местах, допускать загрязнение указанных территорий экскрементами животных;</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 w:firstLine="720"/>
        <w:jc w:val="both"/>
        <w:rPr>
          <w:rFonts w:ascii="Times New Roman" w:hAnsi="Times New Roman"/>
          <w:sz w:val="28"/>
          <w:szCs w:val="28"/>
        </w:rPr>
      </w:pPr>
      <w:r w:rsidRPr="006C60E8">
        <w:rPr>
          <w:rFonts w:ascii="Times New Roman" w:hAnsi="Times New Roman"/>
          <w:sz w:val="28"/>
          <w:szCs w:val="28"/>
        </w:rPr>
        <w:t>2) выбрасывать коммунальные (бытовые) отходы из окон зданий, движущихся и припаркованных транспортных средств;</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 w:firstLine="720"/>
        <w:jc w:val="both"/>
        <w:rPr>
          <w:rFonts w:ascii="Times New Roman" w:hAnsi="Times New Roman"/>
          <w:sz w:val="28"/>
          <w:szCs w:val="28"/>
        </w:rPr>
      </w:pPr>
      <w:r w:rsidRPr="006C60E8">
        <w:rPr>
          <w:rFonts w:ascii="Times New Roman" w:hAnsi="Times New Roman"/>
          <w:sz w:val="28"/>
          <w:szCs w:val="28"/>
        </w:rPr>
        <w:t>3) вывешивать и расклеивать объявления, афиши, плакаты и рекламоносители в не установленных для этого местах;</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 w:firstLine="720"/>
        <w:jc w:val="both"/>
        <w:rPr>
          <w:rFonts w:ascii="Times New Roman" w:hAnsi="Times New Roman"/>
          <w:sz w:val="28"/>
          <w:szCs w:val="28"/>
        </w:rPr>
      </w:pPr>
      <w:r w:rsidRPr="006C60E8">
        <w:rPr>
          <w:rFonts w:ascii="Times New Roman" w:hAnsi="Times New Roman"/>
          <w:sz w:val="28"/>
          <w:szCs w:val="28"/>
        </w:rPr>
        <w:t>4) мыть транспортные средства на улицах и дворовых территориях, вблизи рек и водоемов, и других, не отведенных для этих целей, местах общего пользования;</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 w:firstLine="720"/>
        <w:jc w:val="both"/>
        <w:rPr>
          <w:rFonts w:ascii="Times New Roman" w:hAnsi="Times New Roman"/>
          <w:sz w:val="28"/>
          <w:szCs w:val="28"/>
        </w:rPr>
      </w:pPr>
      <w:r w:rsidRPr="006C60E8">
        <w:rPr>
          <w:rFonts w:ascii="Times New Roman" w:hAnsi="Times New Roman"/>
          <w:sz w:val="28"/>
          <w:szCs w:val="28"/>
        </w:rPr>
        <w:t>5) производить мытьё транспортных средств, купание животных у водопроводных колонок, артезианских скважин, родников;</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 w:firstLine="720"/>
        <w:jc w:val="both"/>
        <w:rPr>
          <w:rFonts w:ascii="Times New Roman" w:hAnsi="Times New Roman"/>
          <w:sz w:val="28"/>
          <w:szCs w:val="28"/>
        </w:rPr>
      </w:pPr>
      <w:r w:rsidRPr="006C60E8">
        <w:rPr>
          <w:rFonts w:ascii="Times New Roman" w:hAnsi="Times New Roman"/>
          <w:sz w:val="28"/>
          <w:szCs w:val="28"/>
        </w:rPr>
        <w:t>6) выливать на улицах, дворовых территориях помои и нечистоты;</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7) выпускать домашнюю птицу и пасти скот на улицах, в общественных дворах, скверах, в зонах отдыха и других местах общего пользования;</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 w:firstLine="720"/>
        <w:jc w:val="both"/>
        <w:rPr>
          <w:rFonts w:ascii="Times New Roman" w:hAnsi="Times New Roman"/>
          <w:sz w:val="28"/>
          <w:szCs w:val="28"/>
        </w:rPr>
      </w:pPr>
      <w:r w:rsidRPr="006C60E8">
        <w:rPr>
          <w:rFonts w:ascii="Times New Roman" w:hAnsi="Times New Roman"/>
          <w:sz w:val="28"/>
          <w:szCs w:val="28"/>
        </w:rPr>
        <w:t xml:space="preserve">8) стоянка,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тротуарах и дворовых территориях, детских и спортивных площадках, а также на газонах, в парках;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9) мелкорозничная уличная торговля продовольственными товарами при отсутствии у продавца урны для сбора мусора;</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 w:firstLine="720"/>
        <w:jc w:val="both"/>
        <w:rPr>
          <w:rFonts w:ascii="Times New Roman" w:hAnsi="Times New Roman"/>
          <w:sz w:val="28"/>
          <w:szCs w:val="28"/>
        </w:rPr>
      </w:pPr>
      <w:r w:rsidRPr="006C60E8">
        <w:rPr>
          <w:rFonts w:ascii="Times New Roman" w:hAnsi="Times New Roman"/>
          <w:sz w:val="28"/>
          <w:szCs w:val="28"/>
        </w:rPr>
        <w:t xml:space="preserve">10) свалка (сброс) и хранение (складирование) коммунальных (бытовых), промышленных и строительных отходов, мусора на земельных </w:t>
      </w:r>
      <w:r w:rsidRPr="006C60E8">
        <w:rPr>
          <w:rFonts w:ascii="Times New Roman" w:hAnsi="Times New Roman"/>
          <w:sz w:val="28"/>
          <w:szCs w:val="28"/>
        </w:rPr>
        <w:lastRenderedPageBreak/>
        <w:t>участках общего пользования вне специально отведенных и установленных для этого мест;</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720"/>
        <w:jc w:val="both"/>
        <w:rPr>
          <w:rFonts w:ascii="Times New Roman" w:hAnsi="Times New Roman"/>
          <w:sz w:val="28"/>
          <w:szCs w:val="28"/>
        </w:rPr>
      </w:pPr>
      <w:r w:rsidRPr="006C60E8">
        <w:rPr>
          <w:rFonts w:ascii="Times New Roman" w:hAnsi="Times New Roman"/>
          <w:sz w:val="28"/>
          <w:szCs w:val="28"/>
        </w:rPr>
        <w:t>11) накопление, складирование и хранение без разрешения  на земельных участках общего пользования, в том числе на придомовых территориях, на прилегающих территориях, на улицах, дорогах, тротуарах, газонах, ремонтно-строительных материалов, дров, тары, мусора, грунта, сена, соломы, навоза, металлолома, сырья, крупногабаритных отходов и других предметов;</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720"/>
        <w:jc w:val="both"/>
        <w:rPr>
          <w:rFonts w:ascii="Times New Roman" w:hAnsi="Times New Roman"/>
          <w:sz w:val="28"/>
          <w:szCs w:val="28"/>
        </w:rPr>
      </w:pPr>
      <w:r w:rsidRPr="006C60E8">
        <w:rPr>
          <w:rFonts w:ascii="Times New Roman" w:hAnsi="Times New Roman"/>
          <w:sz w:val="28"/>
          <w:szCs w:val="28"/>
        </w:rPr>
        <w:t>12) торговля с рук, автомашин или иным способом без получения специального разрешения;</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720"/>
        <w:jc w:val="both"/>
        <w:rPr>
          <w:rFonts w:ascii="Times New Roman" w:hAnsi="Times New Roman"/>
          <w:sz w:val="28"/>
          <w:szCs w:val="28"/>
        </w:rPr>
      </w:pPr>
      <w:r w:rsidRPr="006C60E8">
        <w:rPr>
          <w:rFonts w:ascii="Times New Roman" w:hAnsi="Times New Roman"/>
          <w:sz w:val="28"/>
          <w:szCs w:val="28"/>
        </w:rPr>
        <w:t xml:space="preserve">13) сброс сточных вод из канализации жилых домов вне выгребной ямы. Обустройство местной канализации разрешается только в установленном порядке; </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720"/>
        <w:jc w:val="both"/>
        <w:rPr>
          <w:rFonts w:ascii="Times New Roman" w:hAnsi="Times New Roman"/>
          <w:sz w:val="28"/>
          <w:szCs w:val="28"/>
        </w:rPr>
      </w:pPr>
      <w:r w:rsidRPr="006C60E8">
        <w:rPr>
          <w:rFonts w:ascii="Times New Roman" w:hAnsi="Times New Roman"/>
          <w:sz w:val="28"/>
          <w:szCs w:val="28"/>
        </w:rPr>
        <w:t>14) сжигание мусора в контейнерах для бытовых отходов и на прилегающих территориях;</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720"/>
        <w:jc w:val="both"/>
        <w:rPr>
          <w:rFonts w:ascii="Times New Roman" w:hAnsi="Times New Roman"/>
          <w:sz w:val="28"/>
          <w:szCs w:val="28"/>
        </w:rPr>
      </w:pPr>
      <w:r w:rsidRPr="006C60E8">
        <w:rPr>
          <w:rFonts w:ascii="Times New Roman" w:hAnsi="Times New Roman"/>
          <w:sz w:val="28"/>
          <w:szCs w:val="28"/>
        </w:rPr>
        <w:t>15) хранение тары у торговых предприятий, предприятий общественного питания и других объектов и мест торговли в не отведенных для этих целей местах;</w:t>
      </w:r>
    </w:p>
    <w:p w:rsidR="006C60E8" w:rsidRPr="006C60E8" w:rsidRDefault="006C60E8" w:rsidP="006C60E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720"/>
        <w:jc w:val="both"/>
        <w:rPr>
          <w:rFonts w:ascii="Times New Roman" w:hAnsi="Times New Roman"/>
          <w:sz w:val="28"/>
          <w:szCs w:val="28"/>
        </w:rPr>
      </w:pPr>
      <w:r w:rsidRPr="006C60E8">
        <w:rPr>
          <w:rFonts w:ascii="Times New Roman" w:hAnsi="Times New Roman"/>
          <w:sz w:val="28"/>
          <w:szCs w:val="28"/>
        </w:rPr>
        <w:t>16) сбрасывать крупногабаритные, а также строительные отходы в контейнеры и на контейнерные площадки для сбора коммунальных (бытовых) отходов;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17) выкачивать воду на проезжую часть и в придорожные кюветы, кроме аварийных ситуаций;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18) перекачивать горюче - смазочные материалы приспособлениями, допускающими пролив их на дорожные покрытия, тротуары и газоны;</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19) сжигать мусор и опавшую листву на улицах и во дворах;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20) нарушать целостность газонов, разделительных полос, зеленых зон путем проезда и стоянки автотранспортных средств;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21) проводить на земельных участках общего пользования самовольную застройку сараями, гаражами и иным сооружениями;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22) хранить мусор на земельных участках общего пользования, в том числе на придомовых территориях и прилегающих к предприятиям, организациям и учреждениям независимо от организационно-правовой формы территориях, более трех суток;</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23) производить любые работы, отрицательно влияющие на здоровье людей и окружающую среду;</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24) загромождать и засорять земельные участки общего пользования, в том числе придомовые территории и прилегающие к предприятиям, организациям и учреждениям независимо от организационно-правовой формы территории, металлическим ломом, строительным и бытовым мусором и другими материалами;</w:t>
      </w:r>
    </w:p>
    <w:p w:rsidR="006C60E8" w:rsidRPr="006C60E8" w:rsidRDefault="006C60E8" w:rsidP="006C60E8">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sz w:val="28"/>
          <w:szCs w:val="28"/>
        </w:rPr>
      </w:pPr>
      <w:r w:rsidRPr="006C60E8">
        <w:rPr>
          <w:sz w:val="28"/>
          <w:szCs w:val="28"/>
        </w:rPr>
        <w:t>25) самовольно использовать улицы, площади, переулки, проезды, автомобильные дороги и другие земельные участки общего пользования для складирования и хранения дров, строительных материалов, удобрений».</w:t>
      </w:r>
    </w:p>
    <w:p w:rsidR="006C60E8" w:rsidRPr="006C60E8" w:rsidRDefault="006C60E8" w:rsidP="006C60E8">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6C60E8" w:rsidRPr="006C60E8" w:rsidRDefault="006C60E8" w:rsidP="006C60E8">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sz w:val="28"/>
          <w:szCs w:val="28"/>
        </w:rPr>
      </w:pPr>
      <w:r w:rsidRPr="006C60E8">
        <w:rPr>
          <w:sz w:val="28"/>
          <w:szCs w:val="28"/>
        </w:rPr>
        <w:t xml:space="preserve">2.16.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w:t>
      </w:r>
      <w:r w:rsidRPr="006C60E8">
        <w:rPr>
          <w:sz w:val="28"/>
          <w:szCs w:val="28"/>
        </w:rPr>
        <w:lastRenderedPageBreak/>
        <w:t xml:space="preserve">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r w:rsidRPr="006C60E8">
        <w:rPr>
          <w:b/>
          <w:bCs/>
          <w:color w:val="auto"/>
          <w:lang w:val="en-US"/>
        </w:rPr>
        <w:t>III</w:t>
      </w:r>
      <w:r w:rsidRPr="006C60E8">
        <w:rPr>
          <w:b/>
          <w:bCs/>
          <w:color w:val="auto"/>
        </w:rPr>
        <w:t xml:space="preserve">. Обязанности и ответственность по очистке территории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r w:rsidRPr="006C60E8">
        <w:rPr>
          <w:b/>
          <w:bCs/>
          <w:color w:val="auto"/>
        </w:rPr>
        <w:t xml:space="preserve">населённых пунктов </w:t>
      </w:r>
      <w:r w:rsidRPr="006C60E8">
        <w:rPr>
          <w:b/>
          <w:color w:val="auto"/>
        </w:rPr>
        <w:t>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 xml:space="preserve">3.1. Выполнение работ по санитарной очистке, благоустройству, содержанию территории населённых пунктов обеспечивается администрацией Надеждинского сельсовета силами юридических, физических лиц, являющимися собственниками или арендаторами земельных участков, застройщиками, собственниками, владельцами или арендаторами жилых домов, зданий, строек, сооружений.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Организацию уборки иных территории осуществляют администрация Надеждинского сельсовета, по соглашениям со специализированными организациями в пределах средств, предусмотренных на эти цели в бюджете муниципального образования.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3.2. Каждая организация и предприятие обязаны содержать в исправности и чистоте выезды из организаций и предприятий и строек на дороги и улицы.</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6C60E8">
        <w:rPr>
          <w:color w:val="auto"/>
        </w:rPr>
        <w:t xml:space="preserve"> </w:t>
      </w:r>
      <w:r w:rsidRPr="006C60E8">
        <w:rPr>
          <w:color w:val="auto"/>
        </w:rPr>
        <w:tab/>
        <w:t>3.3. Жилищно-коммунальная служба или сторонняя организация (на договорных условиях с администрацией Надеждинского сельсовета, владельцами объектов, согласно схеме закрепления территории) обеспечивает:</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 xml:space="preserve">1) уборку покрытий проезжей части улиц, дорог, тротуаров, площадей, мостов уборку дорог, проездов к отдельно стоящим объектам благоустройства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2) удаление крупногабаритных предметов с проезжей части дорог, обочин и дальнейшим их вывозом в отведенные для этого места складирования или хранения;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3.4. Организации, владельцы зданий всех назначений, независимо от формы собственности, учреждения здравоохранения, культуры и образования осуществляют следующие мероприятия на закрепленных (согласно схеме закрепления территории) за ними территориях: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1) уборку дворовых и иных закрепленных территорий;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2) уборку тротуаров;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3) уборку площадок для размещения контейнеров для сбора отходов;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 xml:space="preserve">4) сбор и подготовку к вывозу коммунальных (бытовых) отходов;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5) уборку и очистку кюветов и водосточных канав;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color w:val="auto"/>
        </w:rPr>
      </w:pPr>
      <w:r w:rsidRPr="006C60E8">
        <w:rPr>
          <w:color w:val="auto"/>
        </w:rPr>
        <w:t>6) установку и очистку урн;</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7) уборку территорий зеленых насаждений, находящихся на текущем содержании;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lastRenderedPageBreak/>
        <w:t>8) содержание в исправном состоянии и дезинфекцию оборудованных помойных ям, выгребов и надворных туалетов;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9) содержание в исправном состоянии зданий, сооружений, ограждений и иных объектов, расположенных на отведенной территории.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3.5. Владельцы павильонов, киосков и других объектов мелкорозничной торговли и сферы обслуживания, остановочных павильонов: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 обеспечивают уборку территорий, прилегающих к указанным объектам;</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 при заключении договора аренды земельного участка, помещения или иного объекта, неотъемлемым приложением является наличие договора на вывоз коммунальных (бытовых) отходов с организацией, имеющей лицензию на данный вид деятельности.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3.6. Владельцы транспортных средств, вагонов-бытовок и прочих отдельно стоящих механизмов и оборудования обязаны осуществлять уборку территорий от снега и загрязнений в радиусе трех метров от них.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3.7. Лица, ведущие строительство или ремонт жилых, производственных и иных объектов и (или) производящие работы, связанные с полным или частичным перекрытием территорий в границах производства работ, обеспечивают:</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 установку в обязательном порядке ограждения по периметру строительной площадки;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 уборку территорий, прилегающих к стройплощадкам, с уточнением границ уборки с администрацией 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 содержание подъездов к строительным площадкам, очистку транспортных средств, при выезде на уличные территории;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4) вывоз строительных отходов от строительства или ремонта производится силами лиц, осуществляющих строительство или ремонт, в специально отведенные для этого места;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5) содержание в исправном состоянии ограждений, а также их своевременный ремонт по мере необходимости;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6) безопасный проход пешеходов через траншеи под инженерные коммуникации, пешеходные мостики должны содержаться в чистоте и исправном состоянии, не иметь дефектов, сказывающихся на их прочности;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7) восстановительные работы по благоустройству после окончания строительных или ремонтных работ;</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8) обеспечивают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и отводу дождевых вод.</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3.8. Владельцы и арендаторы рынков (согласно схеме закрепления территории)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 производят уборку территории рынка до начала торговли и по окончании ее с обязательной в теплое время года предварительной поливкой всей территории. Текущая уборка рынков проводится непрерывно в течение всего торгового дня.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lastRenderedPageBreak/>
        <w:t>2) проводят один раз в неделю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 устанавливают для сбора мусора на отведенной территории рынка мусоросборники и урны, которые по окончании торговли ежедневно очищаются и хлорируются, мусор с территории вывозится ежедневно;</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4) хранят в специально выделенном помещении уборочный инвентарь, щетки, ветошь, моющие, дезинфицирующие и дератизационные средства.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6C60E8">
        <w:rPr>
          <w:color w:val="auto"/>
        </w:rPr>
        <w:t xml:space="preserve">           3.9. Владельцы рекламных установок осуществляют участие в благоустройстве прилегающих к рекламной установке территорий.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 xml:space="preserve">3.10. Предприятия, осуществляющие перевозку общественным, маршрутным и коммерческим транспортом, обеспечивают уборку территорий, обособленных разворотных площадок и пунктов отстоя маршрутного транспорта, стоянок такси, диспетчерских пунктов с прилегающими тротуарами.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 xml:space="preserve">3.11. Содержание приемных, тупиковых, смотровых и других колодцев в исправном состоянии осуществляется предприятиями, на балансе которых находятся данные сети.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3.12. Ликвидация последствий аварий на водопроводных, канализационных, тепловых и других сетях, включая удаление грунта и льда, а также осуществление мероприятий по обеспечению безопасности движения транспорта и пешеходов, осуществляется владельцами сетей.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3.13. Содержание и очистка малых архитектурных форм, дорожных объектов внешнего благоустройства производится владельцами объектов.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 xml:space="preserve">3.14. Покрытие проезжей части дорог при траншейном и других видах разрушений должно быть восстановлено по окончанию ремонтных работ организациями, производящими данные работы.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3.15. Очистка крыш от снега, наледей и сосулек производится владельцами зданий и сооружений.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3.16. Вывоз накопившихся загрязнений и снега с ведомственных территорий, а также с дворовых территорий производится их владельцами.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3.17. Вывоз коммунальных (бытовых) отходов на свалку организуют владельцы зданий (сооружений) независимо от ведомственной принадлежности и форм собственности, а также граждане, имеющие дома на правах личной собственности, самостоятельно или по договорам с жилищно-коммунальной службой или сторонней организацией.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3.18. Администрация Надеждинского сельсовета обеспечивает:</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 организацию санитарной уборки и мероприятий по охране окружающей среды на территории сельского поселения.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 ликвидацию несанкционированных свалок;</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sz w:val="28"/>
          <w:szCs w:val="28"/>
        </w:rPr>
      </w:pPr>
      <w:r w:rsidRPr="006C60E8">
        <w:rPr>
          <w:rStyle w:val="a9"/>
          <w:rFonts w:ascii="Times New Roman" w:hAnsi="Times New Roman"/>
          <w:sz w:val="28"/>
          <w:szCs w:val="28"/>
          <w:lang w:val="en-US"/>
        </w:rPr>
        <w:t>IV</w:t>
      </w:r>
      <w:r w:rsidRPr="006C60E8">
        <w:rPr>
          <w:rStyle w:val="a9"/>
          <w:rFonts w:ascii="Times New Roman" w:hAnsi="Times New Roman"/>
          <w:sz w:val="28"/>
          <w:szCs w:val="28"/>
        </w:rPr>
        <w:t>. Уборка территории муниципального образования</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4.1. На территории населенных пунктов запрещается накапливать и размещать отходы и мусор в несанкционированных местах (за исключением мест специально предназначенных для временного хранения отходов)</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lastRenderedPageBreak/>
        <w:t>4.2.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4.3.  Для сбора отходов и мусора физические и юридические лица организуют место временного хранения отходов, осуществляют его уборку и техническое обслуживание.</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4.4. Для предотвращения засорения улиц, площадей, скверов и других общественных мест отходами, устанавливаются урны (баки). Установка емкостей для временного хранения отходов и их очистка осуществляются лицами, ответственными за уборку соответствующих территорий.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4.5.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4.6.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4.7.При уборке в ночное время должны приниматься меры, предупреждающие шум.</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8"/>
          <w:szCs w:val="28"/>
        </w:rPr>
      </w:pPr>
      <w:r w:rsidRPr="006C60E8">
        <w:rPr>
          <w:rFonts w:ascii="Times New Roman" w:hAnsi="Times New Roman"/>
          <w:sz w:val="28"/>
          <w:szCs w:val="28"/>
        </w:rPr>
        <w:t xml:space="preserve"> </w:t>
      </w:r>
      <w:r w:rsidRPr="006C60E8">
        <w:rPr>
          <w:rFonts w:ascii="Times New Roman" w:hAnsi="Times New Roman"/>
          <w:sz w:val="28"/>
          <w:szCs w:val="28"/>
        </w:rPr>
        <w:tab/>
        <w:t>4.8. Уборку и очистку автобусных остановок производят организации эксплуатирующие данные объекты. Уборка и очистка остановок, на которых расположены объекты торговли, осуществляются владельцами объектов торговли.</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4.9. Вывоз твердых и жидких бытовых отходов с территории домовладений и  предприятий всех форм собственности осуществляется самостоятельно либо на основании договоров со специализированной организацией (индивидуальным предпринимателем) в сфере обращения с отходами.</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Style w:val="blk"/>
          <w:rFonts w:ascii="Times New Roman" w:hAnsi="Times New Roman"/>
          <w:sz w:val="28"/>
          <w:szCs w:val="28"/>
        </w:rPr>
      </w:pPr>
      <w:r w:rsidRPr="006C60E8">
        <w:rPr>
          <w:rFonts w:ascii="Times New Roman" w:hAnsi="Times New Roman"/>
          <w:sz w:val="28"/>
          <w:szCs w:val="28"/>
        </w:rPr>
        <w:t xml:space="preserve">4.10. </w:t>
      </w:r>
      <w:r w:rsidRPr="006C60E8">
        <w:rPr>
          <w:rStyle w:val="blk"/>
          <w:rFonts w:ascii="Times New Roman" w:hAnsi="Times New Roman"/>
          <w:sz w:val="28"/>
          <w:szCs w:val="28"/>
        </w:rPr>
        <w:t>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 xml:space="preserve">4.11. Домовладельцы обязаны обеспечить подъезды непосредственно к мусоросборникам и выгребным ямам. В случае отсутствия возможности </w:t>
      </w:r>
      <w:r w:rsidRPr="006C60E8">
        <w:rPr>
          <w:rFonts w:ascii="Times New Roman" w:hAnsi="Times New Roman"/>
          <w:sz w:val="28"/>
          <w:szCs w:val="28"/>
        </w:rPr>
        <w:lastRenderedPageBreak/>
        <w:t>подъезда к мусоросборникам последние доставляются силами и средствами домовладельцев к месту их погрузки.</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4.12. Вывоз пищевых отходов осуществляется с территорией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4.13.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4.14.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населенных пунктов муниципального образования.</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 xml:space="preserve">4.15. Уборка дворовой территории домов всех видов собственности проводится силами и средствами владельцев. </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 xml:space="preserve">4.16.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r w:rsidRPr="006C60E8">
        <w:rPr>
          <w:b/>
          <w:bCs/>
          <w:color w:val="auto"/>
          <w:lang w:val="en-US"/>
        </w:rPr>
        <w:t>V</w:t>
      </w:r>
      <w:r w:rsidRPr="006C60E8">
        <w:rPr>
          <w:b/>
          <w:bCs/>
          <w:color w:val="auto"/>
        </w:rPr>
        <w:t xml:space="preserve">. Зимняя уборка территории населённых пунктов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r w:rsidRPr="006C60E8">
        <w:rPr>
          <w:b/>
          <w:color w:val="auto"/>
        </w:rPr>
        <w:t>Воздвиженского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5.1. С 1 ноября по 31 марта устанавливается период зимней уборки. В зависимости от погодных условий, указанный период может быть сокращен или продлен по решению администрации 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5.2. Зимняя уборка улично–дорожной сети и объектов благоустройства предусматривает работы, связанные с ликвидацией скользкости, удалением снега и снежно-ледяных образований.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5.3. Удаление снега осуществляется путем проведения его сгребания, а также погрузки и вывоза;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5.4. Сгребание снега с проезжей части улиц и дорог производится жилищно-коммунальной службой или сторонней организацией по договору с администрацией 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 xml:space="preserve">5.5. Снег, очищаемый с дворовых территорий и пешеходных территорий складируется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 xml:space="preserve">5.6. Для предотвращения падения сосулек и наледей с крыш зданий (карнизов), регулярно выполняется их очистка с обязательным применением мер предосторожности для обеспечения безопасного движения пешеходов и </w:t>
      </w:r>
      <w:r w:rsidRPr="006C60E8">
        <w:rPr>
          <w:color w:val="auto"/>
        </w:rPr>
        <w:lastRenderedPageBreak/>
        <w:t xml:space="preserve">сохранности деревьев, кустарников, плиточного покрытия тротуаров, вывесок.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5.7. При производстве зимней уборки запрещается: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6C60E8">
        <w:rPr>
          <w:color w:val="auto"/>
        </w:rPr>
        <w:t>1) складирование снега на тротуарах, контейнерных площадках, а также в зоне зеленых насаждений на уличных территориях (при отсутствии согласования с администрацией 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auto"/>
        </w:rPr>
      </w:pPr>
      <w:r w:rsidRPr="006C60E8">
        <w:rPr>
          <w:color w:val="auto"/>
        </w:rPr>
        <w:t>2) сдвигание снега к стенам зданий и сооружений;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3) укладка снега на трассах тепловых сетей;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4) вынос снега на проезжую часть и тротуары с дворовых территорий и территорий ведомств;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5) сброс загрязненного снега на проезжую часть улиц (дорог);</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r w:rsidRPr="006C60E8">
        <w:rPr>
          <w:b/>
          <w:bCs/>
          <w:color w:val="auto"/>
          <w:lang w:val="en-US"/>
        </w:rPr>
        <w:t>VI</w:t>
      </w:r>
      <w:r w:rsidRPr="006C60E8">
        <w:rPr>
          <w:b/>
          <w:bCs/>
          <w:color w:val="auto"/>
        </w:rPr>
        <w:t>. Летняя уборка территории населенных пунктов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r w:rsidRPr="006C60E8">
        <w:rPr>
          <w:b/>
          <w:bCs/>
          <w:color w:val="auto"/>
        </w:rPr>
        <w:t xml:space="preserve"> </w:t>
      </w:r>
      <w:r w:rsidRPr="006C60E8">
        <w:rPr>
          <w:b/>
          <w:color w:val="auto"/>
        </w:rPr>
        <w:t>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6.1. С 1 апреля по 30 октября устанавливается период летней уборки. В зависимости от погодных условий, указанный период может быть сокращен или продлен по решению администрации 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6.2. Летняя уборка предусматривает:</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1) подметание проезжей части, пешеходных территорий, тротуаров, дворовых территорий;</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 уборку загрязнений с закреплённой территории;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 вывоз загрязнений, своевременный покос травы на газонах.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6.3. Сбор мусора с пустырей, территорий, прилегающих к автомобильным дорогам в черте населенного пункта, производится по мере необходимости.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6.4. При производстве летней уборки запрещается: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 сбрасывать загрязнения на озелененные территории, в контейнеры для сбора коммунальных (бытовых) отходов, в смотровые колодцы, реки, каналы и водоемы;</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 сбрасывание травы, листьев на проезжую часть и тротуары при покосе и уборке газонов;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 вывоз загрязнений и отходов в несанкционированные места;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4) сгребание листвы к комлевой части деревьев и кустарников.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center"/>
        <w:rPr>
          <w:b/>
          <w:bCs/>
          <w:color w:val="auto"/>
        </w:rPr>
      </w:pPr>
      <w:r w:rsidRPr="006C60E8">
        <w:rPr>
          <w:b/>
          <w:bCs/>
          <w:color w:val="auto"/>
          <w:lang w:val="en-US"/>
        </w:rPr>
        <w:t>VII</w:t>
      </w:r>
      <w:r w:rsidRPr="006C60E8">
        <w:rPr>
          <w:b/>
          <w:bCs/>
          <w:color w:val="auto"/>
        </w:rPr>
        <w:t>. Сбор и вывоз коммунальных (бытовых) и прочих отходов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7.1. Основой системы сбора и вывоза коммунальных (бытовых) отходов является сбор отходов на контейнерных площадках.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7.2. Юридические и физические лица, имеющие объекты движимого и недвижимого имущества на территории муниципального образования обязаны:</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а) своевременно заключать договоры на удаление бытовых отходов;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б) оборудовать площадки под мусоросборники;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 xml:space="preserve">7.3. На территории, объектов культурно-бытового и другого назначения выделяются специальные площадки под размещение контейнеров для твердых бытовых отходов с удобными подъездами для транспорта.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lastRenderedPageBreak/>
        <w:t>7.4. Вывоз коммунальных (бытовых) отходов производится в соответствии с установленными по договору графиками вывоза.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7.5. Вывоз твердых бытовых отходов должен осуществляться только на свалку, а жидких отходов – на очистные сооружения.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7.6. Сбор отходов в контейнеры разрешается только при наличии заключенного договора на сбор, вывоз и размещение отходов с организацией, осуществляющей вывоз твердых бытовых отходов.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7.7. Запрещается: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 сжигание мусора в контейнерах для бытовых отходов и на прилегающих территориях;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 хранение тары у торговых предприятий, предприятий общественного питания и других объектов и мест торговли в не отведенных для этих целей местах;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 сбрасывать крупногабаритные, а также строительные отходы в контейнеры и на контейнерные площадки для сбора коммунальных (бытовых) отходов;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4) хранить строительные отходы на уличной, дворовой и производственной территории;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5) устанавливать контейнеры для сбора коммунальных (бытовых) отходов на проезжей части улиц, тротуарах, пешеходных территориях, газонах.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r w:rsidRPr="006C60E8">
        <w:rPr>
          <w:b/>
          <w:bCs/>
          <w:color w:val="auto"/>
          <w:lang w:val="en-US"/>
        </w:rPr>
        <w:t>VIII</w:t>
      </w:r>
      <w:r w:rsidRPr="006C60E8">
        <w:rPr>
          <w:b/>
          <w:bCs/>
          <w:color w:val="auto"/>
        </w:rPr>
        <w:t xml:space="preserve">. Озеленение территории населённых пунктов </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r w:rsidRPr="006C60E8">
        <w:rPr>
          <w:b/>
          <w:color w:val="auto"/>
        </w:rPr>
        <w:t>Надеждинского сельсовета</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8.1. Функциональная структура озеленения территории Надеждинского сельсовета включает места, предназначенные для отдыха населения.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8.2. Работы по озеленению территории населенных пунктов поселения, включающие посадку деревьев, кустарников, а также работы по прореживанию и формированию крон зелёных насаждений производятся при предоставлении порубочного билета и (или) разрешения на пересадку деревьев и кустарников.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8.3. Высадка деревьев, кустарников в жилой застройке должна производиться не ближе 5м от стен здания.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8.4. В целях сохранения зеленых насаждений не разрешается:</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1) самовольная посадка деревьев, кустарников, устройство огородов;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2)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 без проектов и разрешений, оформленных в соответствующем порядке;</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3) производить переброску уличного снега, грунта и загрязненного снега с проезжей части на участки зеленых насаждений без принятия мер, обеспечивающих сохранность деревьев и кустарников;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4) выпускать на территорию зеленых насаждений в не установленных для этих целей местах домашних животных;</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lastRenderedPageBreak/>
        <w:t>5) парковать транспортные средства на газонах, а также заезжать каким бы то ни было транспортом на газоны и другие участки с зелеными насаждениями;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6) касание ветвями деревьев токонесущих проводов, закрывание ими указателей улиц и номерных знаков домов.</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 xml:space="preserve">8.5. Своевременную обрезку ветвей в охранной зоне (в радиусе </w:t>
      </w:r>
      <w:smartTag w:uri="urn:schemas-microsoft-com:office:smarttags" w:element="metricconverter">
        <w:smartTagPr>
          <w:attr w:name="ProductID" w:val="1 метра"/>
        </w:smartTagPr>
        <w:r w:rsidRPr="006C60E8">
          <w:rPr>
            <w:color w:val="auto"/>
          </w:rPr>
          <w:t>1 метра</w:t>
        </w:r>
      </w:smartTag>
      <w:r w:rsidRPr="006C60E8">
        <w:rPr>
          <w:color w:val="auto"/>
        </w:rPr>
        <w:t>) токонесущих проводов обеспечивают балансодержатели воздушных линий электропередач.</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8.6. Полив зеленых насаждений на объектах озеленения производится балансодержателем.</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720"/>
        <w:rPr>
          <w:color w:val="auto"/>
        </w:rPr>
      </w:pPr>
      <w:r w:rsidRPr="006C60E8">
        <w:rPr>
          <w:color w:val="auto"/>
        </w:rPr>
        <w:t>8.7. Погибшие и потерявшие декоративность цветы в цветниках и вазонах должны сразу удаляться с одновременной посадкой новых растений.</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rFonts w:ascii="Times New Roman" w:hAnsi="Times New Roman"/>
          <w:b/>
          <w:sz w:val="28"/>
          <w:szCs w:val="28"/>
        </w:rPr>
      </w:pP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rFonts w:ascii="Times New Roman" w:hAnsi="Times New Roman"/>
          <w:b/>
          <w:sz w:val="28"/>
          <w:szCs w:val="28"/>
        </w:rPr>
      </w:pP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rFonts w:ascii="Times New Roman" w:hAnsi="Times New Roman"/>
          <w:b/>
          <w:sz w:val="28"/>
          <w:szCs w:val="28"/>
        </w:rPr>
      </w:pPr>
      <w:r w:rsidRPr="006C60E8">
        <w:rPr>
          <w:rFonts w:ascii="Times New Roman" w:hAnsi="Times New Roman"/>
          <w:b/>
          <w:sz w:val="28"/>
          <w:szCs w:val="28"/>
          <w:lang w:val="en-US"/>
        </w:rPr>
        <w:t>IX</w:t>
      </w:r>
      <w:r w:rsidRPr="006C60E8">
        <w:rPr>
          <w:rFonts w:ascii="Times New Roman" w:hAnsi="Times New Roman"/>
          <w:b/>
          <w:sz w:val="28"/>
          <w:szCs w:val="28"/>
        </w:rPr>
        <w:t>. Порядок содержания фасадов, ремонт и содержание</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rFonts w:ascii="Times New Roman" w:hAnsi="Times New Roman"/>
          <w:b/>
          <w:sz w:val="28"/>
          <w:szCs w:val="28"/>
        </w:rPr>
      </w:pPr>
      <w:r w:rsidRPr="006C60E8">
        <w:rPr>
          <w:rFonts w:ascii="Times New Roman" w:hAnsi="Times New Roman"/>
          <w:b/>
          <w:sz w:val="28"/>
          <w:szCs w:val="28"/>
        </w:rPr>
        <w:t>жилых домов, зданий и сооружений.</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rFonts w:ascii="Times New Roman" w:hAnsi="Times New Roman"/>
          <w:sz w:val="28"/>
          <w:szCs w:val="28"/>
        </w:rPr>
      </w:pP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 xml:space="preserve">9.1. Эксплуатация зданий и сооружений, их ремонт производятся в соответствии с установленными правилами и нормами технической эксплуатации. </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9.2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 xml:space="preserve">9.3.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при </w:t>
      </w:r>
      <w:r w:rsidRPr="006C60E8">
        <w:rPr>
          <w:rStyle w:val="ad"/>
          <w:rFonts w:ascii="Times New Roman" w:hAnsi="Times New Roman"/>
          <w:i w:val="0"/>
          <w:sz w:val="28"/>
          <w:szCs w:val="28"/>
        </w:rPr>
        <w:t xml:space="preserve">предоставлении </w:t>
      </w:r>
      <w:r w:rsidRPr="006C60E8">
        <w:rPr>
          <w:rFonts w:ascii="Times New Roman" w:hAnsi="Times New Roman"/>
          <w:sz w:val="28"/>
          <w:szCs w:val="28"/>
        </w:rPr>
        <w:t xml:space="preserve">администрации Надеждинского сельсовета </w:t>
      </w:r>
      <w:r w:rsidRPr="006C60E8">
        <w:rPr>
          <w:rStyle w:val="ad"/>
          <w:rFonts w:ascii="Times New Roman" w:hAnsi="Times New Roman"/>
          <w:i w:val="0"/>
          <w:sz w:val="28"/>
          <w:szCs w:val="28"/>
        </w:rPr>
        <w:t>решения о согласовании архитектурно-градостроительного облика объекта</w:t>
      </w:r>
      <w:r w:rsidRPr="006C60E8">
        <w:rPr>
          <w:rFonts w:ascii="Times New Roman" w:hAnsi="Times New Roman"/>
          <w:sz w:val="28"/>
          <w:szCs w:val="28"/>
        </w:rPr>
        <w:t xml:space="preserve">. </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9.4.  Запрещается самовольное возведение хозяйственных и вспомогательных построек (дровяных сараев, будок, гаражей, голубятен, теплиц и т. п.) без согласования мест размещения  с администрацией муниципального образования.</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9.5.  Запрещается производить какие-либо изменения балконов, лоджий, а также загромождать их разными предметами домашнего обихода.</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9.6.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 xml:space="preserve"> 9.7.   Сооружение заборов и ограждений производится в  пределах параметров,  указанных в плане (кадастровом деле) отвода земельного участка.</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lastRenderedPageBreak/>
        <w:t xml:space="preserve">Высота забора не должна превышать </w:t>
      </w:r>
      <w:smartTag w:uri="urn:schemas-microsoft-com:office:smarttags" w:element="metricconverter">
        <w:smartTagPr>
          <w:attr w:name="ProductID" w:val="15 метров"/>
        </w:smartTagPr>
        <w:r w:rsidRPr="006C60E8">
          <w:rPr>
            <w:rFonts w:ascii="Times New Roman" w:hAnsi="Times New Roman"/>
            <w:sz w:val="28"/>
            <w:szCs w:val="28"/>
          </w:rPr>
          <w:t>2 метров</w:t>
        </w:r>
      </w:smartTag>
      <w:r w:rsidRPr="006C60E8">
        <w:rPr>
          <w:rFonts w:ascii="Times New Roman" w:hAnsi="Times New Roman"/>
          <w:sz w:val="28"/>
          <w:szCs w:val="28"/>
        </w:rPr>
        <w:t>. Забор между соседними участками по форме, материалу и высоте устанавливается по согласованию между собственниками земельных участков.</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center"/>
        <w:rPr>
          <w:rStyle w:val="a9"/>
          <w:rFonts w:ascii="Times New Roman" w:hAnsi="Times New Roman"/>
          <w:sz w:val="28"/>
          <w:szCs w:val="28"/>
        </w:rPr>
      </w:pPr>
      <w:r w:rsidRPr="006C60E8">
        <w:rPr>
          <w:rStyle w:val="a9"/>
          <w:rFonts w:ascii="Times New Roman" w:hAnsi="Times New Roman"/>
          <w:sz w:val="28"/>
          <w:szCs w:val="28"/>
          <w:lang w:val="en-US"/>
        </w:rPr>
        <w:t>X</w:t>
      </w:r>
      <w:r w:rsidRPr="006C60E8">
        <w:rPr>
          <w:rStyle w:val="a9"/>
          <w:rFonts w:ascii="Times New Roman" w:hAnsi="Times New Roman"/>
          <w:sz w:val="28"/>
          <w:szCs w:val="28"/>
        </w:rPr>
        <w:t>. Освещение территории муниципального образования</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10.1.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8"/>
          <w:szCs w:val="28"/>
        </w:rPr>
      </w:pPr>
      <w:r w:rsidRPr="006C60E8">
        <w:rPr>
          <w:rFonts w:ascii="Times New Roman" w:hAnsi="Times New Roman"/>
          <w:sz w:val="28"/>
          <w:szCs w:val="28"/>
        </w:rPr>
        <w:t xml:space="preserve"> </w:t>
      </w:r>
      <w:r w:rsidRPr="006C60E8">
        <w:rPr>
          <w:rFonts w:ascii="Times New Roman" w:hAnsi="Times New Roman"/>
          <w:sz w:val="28"/>
          <w:szCs w:val="28"/>
        </w:rPr>
        <w:tab/>
        <w:t>10.2. Освещение территории населенных пунктов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10.3.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 xml:space="preserve">10.4. Процент не горящих светильников на улицах не должен превышать 10%, при этом не допускается расположение неработающих светильников подряд, один за другим. </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10.5 Вывоз сбитых опор освещения осуществляется владельцами опор или подрядной организацией в течение суток с момента обнаружения (демонтажа).</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 w:val="28"/>
          <w:szCs w:val="28"/>
        </w:rPr>
      </w:pPr>
      <w:r w:rsidRPr="006C60E8">
        <w:rPr>
          <w:rFonts w:ascii="Times New Roman" w:hAnsi="Times New Roman"/>
          <w:b/>
          <w:sz w:val="28"/>
          <w:szCs w:val="28"/>
          <w:lang w:val="en-US"/>
        </w:rPr>
        <w:t>XI</w:t>
      </w:r>
      <w:r w:rsidRPr="006C60E8">
        <w:rPr>
          <w:rFonts w:ascii="Times New Roman" w:hAnsi="Times New Roman"/>
          <w:b/>
          <w:sz w:val="28"/>
          <w:szCs w:val="28"/>
        </w:rPr>
        <w:t>. Световые вывески, реклама и витрины</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11.1. Установка всякого рода вывесок разрешается только после согласования эскизов с  администрацией сельского поселения.</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11.2.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60E8">
        <w:rPr>
          <w:rStyle w:val="a9"/>
          <w:rFonts w:ascii="Times New Roman" w:hAnsi="Times New Roman"/>
          <w:sz w:val="28"/>
          <w:szCs w:val="28"/>
        </w:rPr>
        <w:t xml:space="preserve"> </w:t>
      </w:r>
      <w:r w:rsidRPr="006C60E8">
        <w:rPr>
          <w:rFonts w:ascii="Times New Roman" w:hAnsi="Times New Roman"/>
          <w:sz w:val="28"/>
          <w:szCs w:val="28"/>
        </w:rPr>
        <w:t>замену перегоревших газосветовых трубок и электроламп. В случае неисправности отдельных знаков реклама или вывески должны выключаться полностью.</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sz w:val="28"/>
          <w:szCs w:val="28"/>
        </w:rPr>
      </w:pPr>
      <w:r w:rsidRPr="006C60E8">
        <w:rPr>
          <w:rFonts w:ascii="Times New Roman" w:hAnsi="Times New Roman"/>
          <w:sz w:val="28"/>
          <w:szCs w:val="28"/>
        </w:rPr>
        <w:t>11.3. Витрины должны быть оборудованы специальными осветительными приборами.</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11.4.  Расклейка газет, афиш, плакатов, различного рода объявлений и реклам разрешается только на специально установленных стендах.</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lastRenderedPageBreak/>
        <w:t>11.5.  Очистку от объявлений опор электротранспорта, уличного</w:t>
      </w:r>
      <w:r w:rsidRPr="006C60E8">
        <w:rPr>
          <w:rFonts w:ascii="Times New Roman" w:hAnsi="Times New Roman"/>
          <w:sz w:val="28"/>
          <w:szCs w:val="28"/>
        </w:rPr>
        <w:br/>
        <w:t>освещения,  цоколя зданий, заборов и других сооружений осуществляют организации, эксплуатирующие данные объекты.</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rFonts w:ascii="Times New Roman" w:hAnsi="Times New Roman"/>
          <w:sz w:val="28"/>
          <w:szCs w:val="28"/>
        </w:rPr>
      </w:pP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rStyle w:val="a9"/>
          <w:rFonts w:ascii="Times New Roman" w:hAnsi="Times New Roman"/>
          <w:sz w:val="28"/>
          <w:szCs w:val="28"/>
        </w:rPr>
      </w:pPr>
      <w:r w:rsidRPr="006C60E8">
        <w:rPr>
          <w:rStyle w:val="a9"/>
          <w:rFonts w:ascii="Times New Roman" w:hAnsi="Times New Roman"/>
          <w:sz w:val="28"/>
          <w:szCs w:val="28"/>
        </w:rPr>
        <w:t>XII. Требования к устройству и содержанию кладбищ</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rFonts w:ascii="Times New Roman" w:hAnsi="Times New Roman"/>
          <w:sz w:val="28"/>
          <w:szCs w:val="28"/>
        </w:rPr>
      </w:pP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 xml:space="preserve">12.1. Кладбища площадью менее </w:t>
      </w:r>
      <w:smartTag w:uri="urn:schemas-microsoft-com:office:smarttags" w:element="metricconverter">
        <w:smartTagPr>
          <w:attr w:name="ProductID" w:val="20 га"/>
        </w:smartTagPr>
        <w:r w:rsidRPr="006C60E8">
          <w:rPr>
            <w:rFonts w:ascii="Times New Roman" w:hAnsi="Times New Roman"/>
            <w:sz w:val="28"/>
            <w:szCs w:val="28"/>
          </w:rPr>
          <w:t>20 га</w:t>
        </w:r>
      </w:smartTag>
      <w:r w:rsidRPr="006C60E8">
        <w:rPr>
          <w:rFonts w:ascii="Times New Roman" w:hAnsi="Times New Roman"/>
          <w:sz w:val="28"/>
          <w:szCs w:val="28"/>
        </w:rPr>
        <w:t xml:space="preserve">. должны располагаться на расстоянии не менее чем </w:t>
      </w:r>
      <w:smartTag w:uri="urn:schemas-microsoft-com:office:smarttags" w:element="metricconverter">
        <w:smartTagPr>
          <w:attr w:name="ProductID" w:val="300 метров"/>
        </w:smartTagPr>
        <w:r w:rsidRPr="006C60E8">
          <w:rPr>
            <w:rFonts w:ascii="Times New Roman" w:hAnsi="Times New Roman"/>
            <w:sz w:val="28"/>
            <w:szCs w:val="28"/>
          </w:rPr>
          <w:t>300 метров</w:t>
        </w:r>
      </w:smartTag>
      <w:r w:rsidRPr="006C60E8">
        <w:rPr>
          <w:rFonts w:ascii="Times New Roman" w:hAnsi="Times New Roman"/>
          <w:sz w:val="28"/>
          <w:szCs w:val="28"/>
        </w:rPr>
        <w:t xml:space="preserve"> от жилых и общественных зданий и зон отдыха. Кладбища более площадью </w:t>
      </w:r>
      <w:smartTag w:uri="urn:schemas-microsoft-com:office:smarttags" w:element="metricconverter">
        <w:smartTagPr>
          <w:attr w:name="ProductID" w:val="20 га"/>
        </w:smartTagPr>
        <w:r w:rsidRPr="006C60E8">
          <w:rPr>
            <w:rFonts w:ascii="Times New Roman" w:hAnsi="Times New Roman"/>
            <w:sz w:val="28"/>
            <w:szCs w:val="28"/>
          </w:rPr>
          <w:t>20 га</w:t>
        </w:r>
      </w:smartTag>
      <w:r w:rsidRPr="006C60E8">
        <w:rPr>
          <w:rFonts w:ascii="Times New Roman" w:hAnsi="Times New Roman"/>
          <w:sz w:val="28"/>
          <w:szCs w:val="28"/>
        </w:rPr>
        <w:t xml:space="preserve">. могут размещаться только на расстоянии </w:t>
      </w:r>
      <w:smartTag w:uri="urn:schemas-microsoft-com:office:smarttags" w:element="metricconverter">
        <w:smartTagPr>
          <w:attr w:name="ProductID" w:val="500 метров"/>
        </w:smartTagPr>
        <w:r w:rsidRPr="006C60E8">
          <w:rPr>
            <w:rFonts w:ascii="Times New Roman" w:hAnsi="Times New Roman"/>
            <w:sz w:val="28"/>
            <w:szCs w:val="28"/>
          </w:rPr>
          <w:t>500 метров</w:t>
        </w:r>
      </w:smartTag>
      <w:r w:rsidRPr="006C60E8">
        <w:rPr>
          <w:rFonts w:ascii="Times New Roman" w:hAnsi="Times New Roman"/>
          <w:sz w:val="28"/>
          <w:szCs w:val="28"/>
        </w:rPr>
        <w:t xml:space="preserve"> от жилых домов, общественных зданий и зон отдыха.  Ограничения по расстоянию не распространяются на кладбища старого захоронения.</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12.2. Отвод земельного участка под кладбище, проекты устройства новых кладбищ, расширения и реконструкции действующих подлежат согласованию в установленном порядке.</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8"/>
          <w:szCs w:val="28"/>
        </w:rPr>
      </w:pPr>
      <w:r w:rsidRPr="006C60E8">
        <w:rPr>
          <w:rFonts w:ascii="Times New Roman" w:hAnsi="Times New Roman"/>
          <w:sz w:val="28"/>
          <w:szCs w:val="28"/>
        </w:rPr>
        <w:t xml:space="preserve"> </w:t>
      </w:r>
      <w:r w:rsidRPr="006C60E8">
        <w:rPr>
          <w:rFonts w:ascii="Times New Roman" w:hAnsi="Times New Roman"/>
          <w:sz w:val="28"/>
          <w:szCs w:val="28"/>
        </w:rPr>
        <w:tab/>
        <w:t>12.3. Устройство кладбища осуществляется по утвержденному в установленном порядке проекту, в котором, в частности, предусматриваются:</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8"/>
          <w:szCs w:val="28"/>
        </w:rPr>
      </w:pPr>
      <w:r w:rsidRPr="006C60E8">
        <w:rPr>
          <w:rFonts w:ascii="Times New Roman" w:hAnsi="Times New Roman"/>
          <w:sz w:val="28"/>
          <w:szCs w:val="28"/>
        </w:rPr>
        <w:t>а) выделение участков (кварталов) для захоронения и очередность их использования;</w:t>
      </w:r>
      <w:r w:rsidRPr="006C60E8">
        <w:rPr>
          <w:rFonts w:ascii="Times New Roman" w:hAnsi="Times New Roman"/>
          <w:sz w:val="28"/>
          <w:szCs w:val="28"/>
        </w:rPr>
        <w:br/>
        <w:t>б) направление, размеры и благоустройство проездов и пешеходных дорожек;</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8"/>
          <w:szCs w:val="28"/>
        </w:rPr>
      </w:pPr>
      <w:r w:rsidRPr="006C60E8">
        <w:rPr>
          <w:rFonts w:ascii="Times New Roman" w:hAnsi="Times New Roman"/>
          <w:sz w:val="28"/>
          <w:szCs w:val="28"/>
        </w:rPr>
        <w:t>в) размещение и характер зеленых насаждений;</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8"/>
          <w:szCs w:val="28"/>
        </w:rPr>
      </w:pPr>
      <w:r w:rsidRPr="006C60E8">
        <w:rPr>
          <w:rFonts w:ascii="Times New Roman" w:hAnsi="Times New Roman"/>
          <w:sz w:val="28"/>
          <w:szCs w:val="28"/>
        </w:rPr>
        <w:t>г) строительство общественного туалета и других необходимых для правильного функционирования кладбища сооружений;</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8"/>
          <w:szCs w:val="28"/>
        </w:rPr>
      </w:pPr>
      <w:r w:rsidRPr="006C60E8">
        <w:rPr>
          <w:rFonts w:ascii="Times New Roman" w:hAnsi="Times New Roman"/>
          <w:sz w:val="28"/>
          <w:szCs w:val="28"/>
        </w:rPr>
        <w:t>д) озеленение кладбища.</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12.4. Территория кладбища огораживается по периметру и планируется таким образом, чтобы обеспечить быстрое удаление поверхностных вод.</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r w:rsidRPr="006C60E8">
        <w:rPr>
          <w:rFonts w:ascii="Times New Roman" w:hAnsi="Times New Roman"/>
          <w:sz w:val="28"/>
          <w:szCs w:val="28"/>
        </w:rPr>
        <w:t>12.5. Прочие требования к устройству и содержанию кладбищ регламентируются Санитарными правилами устройства и содержания кладбищ.</w:t>
      </w:r>
    </w:p>
    <w:p w:rsidR="006C60E8" w:rsidRPr="006C60E8" w:rsidRDefault="006C60E8" w:rsidP="006C60E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sz w:val="28"/>
          <w:szCs w:val="28"/>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color w:val="auto"/>
        </w:rPr>
      </w:pPr>
      <w:r w:rsidRPr="006C60E8">
        <w:rPr>
          <w:b/>
          <w:bCs/>
          <w:color w:val="auto"/>
          <w:lang w:val="en-US"/>
        </w:rPr>
        <w:t>XIII</w:t>
      </w:r>
      <w:r w:rsidRPr="006C60E8">
        <w:rPr>
          <w:b/>
          <w:bCs/>
          <w:color w:val="auto"/>
        </w:rPr>
        <w:t>. Ответственность за нарушение настоящих Правил</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auto"/>
        </w:rPr>
      </w:pP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13.1. Ответственность за нарушение настоящих Правил устанавливается в соответствии с дейст</w:t>
      </w:r>
      <w:r w:rsidRPr="006C60E8">
        <w:rPr>
          <w:b/>
          <w:color w:val="auto"/>
        </w:rPr>
        <w:t>в</w:t>
      </w:r>
      <w:r w:rsidRPr="006C60E8">
        <w:rPr>
          <w:color w:val="auto"/>
        </w:rPr>
        <w:t xml:space="preserve">ующим </w:t>
      </w:r>
      <w:r w:rsidRPr="006C60E8">
        <w:rPr>
          <w:b/>
          <w:color w:val="auto"/>
        </w:rPr>
        <w:t>з</w:t>
      </w:r>
      <w:r w:rsidRPr="006C60E8">
        <w:rPr>
          <w:color w:val="auto"/>
        </w:rPr>
        <w:t>аконо</w:t>
      </w:r>
      <w:r w:rsidRPr="006C60E8">
        <w:rPr>
          <w:b/>
          <w:color w:val="auto"/>
        </w:rPr>
        <w:t>д</w:t>
      </w:r>
      <w:r w:rsidRPr="006C60E8">
        <w:rPr>
          <w:color w:val="auto"/>
        </w:rPr>
        <w:t>ательством Российской Федерации и законодательством Оренбургской области.</w:t>
      </w:r>
    </w:p>
    <w:p w:rsidR="006C60E8" w:rsidRPr="006C60E8" w:rsidRDefault="006C60E8" w:rsidP="006C60E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auto"/>
        </w:rPr>
      </w:pPr>
      <w:r w:rsidRPr="006C60E8">
        <w:rPr>
          <w:color w:val="auto"/>
        </w:rPr>
        <w:t>13.2. Контроль за соблюдением требований настоящих Правил возлагается на администрацию администрацией Надеждинского сельсовета и специально уполномоченные действующим законодательством органы.</w:t>
      </w:r>
    </w:p>
    <w:p w:rsidR="006C60E8" w:rsidRPr="006C60E8" w:rsidRDefault="006C60E8" w:rsidP="006C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C60E8" w:rsidRPr="006C60E8" w:rsidRDefault="006C60E8" w:rsidP="006C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8C3CBF" w:rsidRPr="006C60E8" w:rsidRDefault="008C3CBF" w:rsidP="00B846EB">
      <w:pPr>
        <w:jc w:val="both"/>
        <w:rPr>
          <w:rFonts w:ascii="Times New Roman" w:hAnsi="Times New Roman"/>
          <w:sz w:val="28"/>
          <w:szCs w:val="28"/>
        </w:rPr>
      </w:pPr>
    </w:p>
    <w:sectPr w:rsidR="008C3CBF" w:rsidRPr="006C60E8" w:rsidSect="00FE3787">
      <w:footerReference w:type="even" r:id="rId7"/>
      <w:footerReference w:type="default" r:id="rId8"/>
      <w:pgSz w:w="11906" w:h="16838"/>
      <w:pgMar w:top="3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E7" w:rsidRDefault="008248E7">
      <w:r>
        <w:separator/>
      </w:r>
    </w:p>
  </w:endnote>
  <w:endnote w:type="continuationSeparator" w:id="0">
    <w:p w:rsidR="008248E7" w:rsidRDefault="0082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EB" w:rsidRDefault="00B846EB" w:rsidP="009327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846EB" w:rsidRDefault="00B846E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EB" w:rsidRDefault="00B846EB" w:rsidP="009327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81D67">
      <w:rPr>
        <w:rStyle w:val="ab"/>
        <w:noProof/>
      </w:rPr>
      <w:t>21</w:t>
    </w:r>
    <w:r>
      <w:rPr>
        <w:rStyle w:val="ab"/>
      </w:rPr>
      <w:fldChar w:fldCharType="end"/>
    </w:r>
  </w:p>
  <w:p w:rsidR="00B846EB" w:rsidRDefault="00B846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E7" w:rsidRDefault="008248E7">
      <w:r>
        <w:separator/>
      </w:r>
    </w:p>
  </w:footnote>
  <w:footnote w:type="continuationSeparator" w:id="0">
    <w:p w:rsidR="008248E7" w:rsidRDefault="00824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519EA"/>
    <w:multiLevelType w:val="hybridMultilevel"/>
    <w:tmpl w:val="DBE8E6A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AD01C8D"/>
    <w:multiLevelType w:val="multilevel"/>
    <w:tmpl w:val="547A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BC"/>
    <w:rsid w:val="000F2340"/>
    <w:rsid w:val="00120555"/>
    <w:rsid w:val="00173C07"/>
    <w:rsid w:val="001A3CF4"/>
    <w:rsid w:val="00230BBE"/>
    <w:rsid w:val="002361CD"/>
    <w:rsid w:val="00263CFB"/>
    <w:rsid w:val="002A0B1C"/>
    <w:rsid w:val="002B798A"/>
    <w:rsid w:val="00453719"/>
    <w:rsid w:val="004E19E0"/>
    <w:rsid w:val="00523B16"/>
    <w:rsid w:val="005B16C7"/>
    <w:rsid w:val="005E69E2"/>
    <w:rsid w:val="00612A46"/>
    <w:rsid w:val="00622B36"/>
    <w:rsid w:val="00634488"/>
    <w:rsid w:val="0066754D"/>
    <w:rsid w:val="006A1B41"/>
    <w:rsid w:val="006B25B2"/>
    <w:rsid w:val="006C60E8"/>
    <w:rsid w:val="006F2E44"/>
    <w:rsid w:val="007344E0"/>
    <w:rsid w:val="0080301F"/>
    <w:rsid w:val="00806EDC"/>
    <w:rsid w:val="008248E7"/>
    <w:rsid w:val="008C3CBF"/>
    <w:rsid w:val="009327BF"/>
    <w:rsid w:val="00951779"/>
    <w:rsid w:val="00983546"/>
    <w:rsid w:val="009E4D36"/>
    <w:rsid w:val="00A45DD9"/>
    <w:rsid w:val="00AB3BC1"/>
    <w:rsid w:val="00B42B21"/>
    <w:rsid w:val="00B81D67"/>
    <w:rsid w:val="00B846EB"/>
    <w:rsid w:val="00BA0D6E"/>
    <w:rsid w:val="00C343DA"/>
    <w:rsid w:val="00C94D3C"/>
    <w:rsid w:val="00DA37D3"/>
    <w:rsid w:val="00E17044"/>
    <w:rsid w:val="00E61732"/>
    <w:rsid w:val="00E86EBC"/>
    <w:rsid w:val="00F11D6E"/>
    <w:rsid w:val="00FE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E8C974A-7D53-4E34-937D-0B5CDB77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0E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17044"/>
    <w:pPr>
      <w:keepNext/>
      <w:keepLines/>
      <w:spacing w:before="480"/>
      <w:outlineLvl w:val="0"/>
    </w:pPr>
    <w:rPr>
      <w:rFonts w:ascii="Cambria" w:hAnsi="Cambria"/>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rsid w:val="002361CD"/>
    <w:pPr>
      <w:spacing w:before="100" w:beforeAutospacing="1" w:after="100" w:afterAutospacing="1"/>
    </w:pPr>
  </w:style>
  <w:style w:type="character" w:styleId="a6">
    <w:name w:val="Hyperlink"/>
    <w:basedOn w:val="a0"/>
    <w:rsid w:val="002361CD"/>
    <w:rPr>
      <w:color w:val="0000FF"/>
      <w:u w:val="single"/>
    </w:rPr>
  </w:style>
  <w:style w:type="character" w:customStyle="1" w:styleId="10">
    <w:name w:val="Заголовок 1 Знак"/>
    <w:basedOn w:val="a0"/>
    <w:link w:val="1"/>
    <w:locked/>
    <w:rsid w:val="00E17044"/>
    <w:rPr>
      <w:rFonts w:ascii="Cambria" w:eastAsia="Calibri" w:hAnsi="Cambria"/>
      <w:b/>
      <w:bCs/>
      <w:color w:val="365F91"/>
      <w:sz w:val="28"/>
      <w:szCs w:val="28"/>
      <w:lang w:val="ru-RU" w:eastAsia="en-US" w:bidi="ar-SA"/>
    </w:rPr>
  </w:style>
  <w:style w:type="character" w:customStyle="1" w:styleId="a7">
    <w:name w:val="Верхний колонтитул Знак"/>
    <w:basedOn w:val="a0"/>
    <w:link w:val="a8"/>
    <w:locked/>
    <w:rsid w:val="00E17044"/>
    <w:rPr>
      <w:rFonts w:ascii="Calibri" w:hAnsi="Calibri"/>
      <w:sz w:val="22"/>
      <w:szCs w:val="22"/>
      <w:lang w:val="ru-RU" w:eastAsia="en-US" w:bidi="ar-SA"/>
    </w:rPr>
  </w:style>
  <w:style w:type="paragraph" w:styleId="a8">
    <w:name w:val="header"/>
    <w:basedOn w:val="a"/>
    <w:link w:val="a7"/>
    <w:rsid w:val="00E17044"/>
    <w:pPr>
      <w:tabs>
        <w:tab w:val="center" w:pos="4677"/>
        <w:tab w:val="right" w:pos="9355"/>
      </w:tabs>
    </w:pPr>
  </w:style>
  <w:style w:type="character" w:styleId="a9">
    <w:name w:val="Strong"/>
    <w:basedOn w:val="a0"/>
    <w:qFormat/>
    <w:rsid w:val="006B25B2"/>
    <w:rPr>
      <w:b/>
      <w:bCs/>
    </w:rPr>
  </w:style>
  <w:style w:type="paragraph" w:styleId="aa">
    <w:name w:val="footer"/>
    <w:basedOn w:val="a"/>
    <w:rsid w:val="00B846EB"/>
    <w:pPr>
      <w:tabs>
        <w:tab w:val="center" w:pos="4677"/>
        <w:tab w:val="right" w:pos="9355"/>
      </w:tabs>
    </w:pPr>
  </w:style>
  <w:style w:type="character" w:styleId="ab">
    <w:name w:val="page number"/>
    <w:basedOn w:val="a0"/>
    <w:rsid w:val="00B846EB"/>
  </w:style>
  <w:style w:type="character" w:customStyle="1" w:styleId="HTML">
    <w:name w:val="Стандартный HTML Знак"/>
    <w:basedOn w:val="a0"/>
    <w:link w:val="HTML0"/>
    <w:locked/>
    <w:rsid w:val="006C60E8"/>
    <w:rPr>
      <w:rFonts w:ascii="Courier New" w:hAnsi="Courier New" w:cs="Courier New"/>
      <w:lang w:val="ru-RU" w:eastAsia="ru-RU" w:bidi="ar-SA"/>
    </w:rPr>
  </w:style>
  <w:style w:type="paragraph" w:styleId="HTML0">
    <w:name w:val="HTML Preformatted"/>
    <w:basedOn w:val="a"/>
    <w:link w:val="HTML"/>
    <w:rsid w:val="006C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5">
    <w:name w:val="Обычный (веб) Знак"/>
    <w:link w:val="a4"/>
    <w:locked/>
    <w:rsid w:val="006C60E8"/>
    <w:rPr>
      <w:sz w:val="24"/>
      <w:szCs w:val="24"/>
      <w:lang w:val="ru-RU" w:eastAsia="ru-RU" w:bidi="ar-SA"/>
    </w:rPr>
  </w:style>
  <w:style w:type="paragraph" w:styleId="ac">
    <w:name w:val="Body Text Indent"/>
    <w:basedOn w:val="a"/>
    <w:rsid w:val="006C60E8"/>
    <w:pPr>
      <w:spacing w:after="0" w:line="240" w:lineRule="auto"/>
      <w:ind w:firstLine="709"/>
      <w:jc w:val="both"/>
    </w:pPr>
    <w:rPr>
      <w:rFonts w:ascii="Times New Roman" w:eastAsia="Times New Roman" w:hAnsi="Times New Roman"/>
      <w:color w:val="FF0000"/>
      <w:sz w:val="28"/>
      <w:szCs w:val="28"/>
      <w:lang w:eastAsia="ru-RU"/>
    </w:rPr>
  </w:style>
  <w:style w:type="character" w:customStyle="1" w:styleId="2">
    <w:name w:val="Основной текст 2 Знак"/>
    <w:basedOn w:val="a0"/>
    <w:link w:val="20"/>
    <w:locked/>
    <w:rsid w:val="006C60E8"/>
    <w:rPr>
      <w:sz w:val="36"/>
      <w:lang w:val="ru-RU" w:eastAsia="ru-RU" w:bidi="ar-SA"/>
    </w:rPr>
  </w:style>
  <w:style w:type="paragraph" w:styleId="20">
    <w:name w:val="Body Text 2"/>
    <w:basedOn w:val="a"/>
    <w:link w:val="2"/>
    <w:rsid w:val="006C60E8"/>
    <w:pPr>
      <w:spacing w:after="0" w:line="240" w:lineRule="auto"/>
    </w:pPr>
    <w:rPr>
      <w:rFonts w:ascii="Times New Roman" w:eastAsia="Times New Roman" w:hAnsi="Times New Roman"/>
      <w:sz w:val="36"/>
      <w:szCs w:val="20"/>
      <w:lang w:eastAsia="ru-RU"/>
    </w:rPr>
  </w:style>
  <w:style w:type="paragraph" w:styleId="3">
    <w:name w:val="Body Text 3"/>
    <w:basedOn w:val="a"/>
    <w:rsid w:val="006C60E8"/>
    <w:pPr>
      <w:spacing w:after="120"/>
    </w:pPr>
    <w:rPr>
      <w:sz w:val="16"/>
      <w:szCs w:val="16"/>
    </w:rPr>
  </w:style>
  <w:style w:type="paragraph" w:customStyle="1" w:styleId="ConsNonformat">
    <w:name w:val="ConsNonformat"/>
    <w:rsid w:val="006C60E8"/>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basedOn w:val="a"/>
    <w:rsid w:val="006C60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6C60E8"/>
  </w:style>
  <w:style w:type="character" w:styleId="ad">
    <w:name w:val="Emphasis"/>
    <w:basedOn w:val="a0"/>
    <w:qFormat/>
    <w:rsid w:val="006C6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630">
      <w:bodyDiv w:val="1"/>
      <w:marLeft w:val="0"/>
      <w:marRight w:val="0"/>
      <w:marTop w:val="0"/>
      <w:marBottom w:val="0"/>
      <w:divBdr>
        <w:top w:val="none" w:sz="0" w:space="0" w:color="auto"/>
        <w:left w:val="none" w:sz="0" w:space="0" w:color="auto"/>
        <w:bottom w:val="none" w:sz="0" w:space="0" w:color="auto"/>
        <w:right w:val="none" w:sz="0" w:space="0" w:color="auto"/>
      </w:divBdr>
      <w:divsChild>
        <w:div w:id="905459956">
          <w:marLeft w:val="0"/>
          <w:marRight w:val="0"/>
          <w:marTop w:val="0"/>
          <w:marBottom w:val="0"/>
          <w:divBdr>
            <w:top w:val="none" w:sz="0" w:space="0" w:color="auto"/>
            <w:left w:val="none" w:sz="0" w:space="0" w:color="auto"/>
            <w:bottom w:val="none" w:sz="0" w:space="0" w:color="auto"/>
            <w:right w:val="none" w:sz="0" w:space="0" w:color="auto"/>
          </w:divBdr>
        </w:div>
        <w:div w:id="1532526239">
          <w:marLeft w:val="0"/>
          <w:marRight w:val="0"/>
          <w:marTop w:val="0"/>
          <w:marBottom w:val="0"/>
          <w:divBdr>
            <w:top w:val="none" w:sz="0" w:space="0" w:color="auto"/>
            <w:left w:val="none" w:sz="0" w:space="0" w:color="auto"/>
            <w:bottom w:val="none" w:sz="0" w:space="0" w:color="auto"/>
            <w:right w:val="none" w:sz="0" w:space="0" w:color="auto"/>
          </w:divBdr>
        </w:div>
      </w:divsChild>
    </w:div>
    <w:div w:id="60758073">
      <w:bodyDiv w:val="1"/>
      <w:marLeft w:val="0"/>
      <w:marRight w:val="0"/>
      <w:marTop w:val="0"/>
      <w:marBottom w:val="0"/>
      <w:divBdr>
        <w:top w:val="none" w:sz="0" w:space="0" w:color="auto"/>
        <w:left w:val="none" w:sz="0" w:space="0" w:color="auto"/>
        <w:bottom w:val="none" w:sz="0" w:space="0" w:color="auto"/>
        <w:right w:val="none" w:sz="0" w:space="0" w:color="auto"/>
      </w:divBdr>
    </w:div>
    <w:div w:id="178205543">
      <w:bodyDiv w:val="1"/>
      <w:marLeft w:val="0"/>
      <w:marRight w:val="0"/>
      <w:marTop w:val="0"/>
      <w:marBottom w:val="0"/>
      <w:divBdr>
        <w:top w:val="none" w:sz="0" w:space="0" w:color="auto"/>
        <w:left w:val="none" w:sz="0" w:space="0" w:color="auto"/>
        <w:bottom w:val="none" w:sz="0" w:space="0" w:color="auto"/>
        <w:right w:val="none" w:sz="0" w:space="0" w:color="auto"/>
      </w:divBdr>
    </w:div>
    <w:div w:id="231426244">
      <w:bodyDiv w:val="1"/>
      <w:marLeft w:val="0"/>
      <w:marRight w:val="0"/>
      <w:marTop w:val="0"/>
      <w:marBottom w:val="0"/>
      <w:divBdr>
        <w:top w:val="none" w:sz="0" w:space="0" w:color="auto"/>
        <w:left w:val="none" w:sz="0" w:space="0" w:color="auto"/>
        <w:bottom w:val="none" w:sz="0" w:space="0" w:color="auto"/>
        <w:right w:val="none" w:sz="0" w:space="0" w:color="auto"/>
      </w:divBdr>
      <w:divsChild>
        <w:div w:id="342981090">
          <w:marLeft w:val="0"/>
          <w:marRight w:val="0"/>
          <w:marTop w:val="0"/>
          <w:marBottom w:val="0"/>
          <w:divBdr>
            <w:top w:val="none" w:sz="0" w:space="0" w:color="auto"/>
            <w:left w:val="none" w:sz="0" w:space="0" w:color="auto"/>
            <w:bottom w:val="none" w:sz="0" w:space="0" w:color="auto"/>
            <w:right w:val="none" w:sz="0" w:space="0" w:color="auto"/>
          </w:divBdr>
        </w:div>
      </w:divsChild>
    </w:div>
    <w:div w:id="415445059">
      <w:bodyDiv w:val="1"/>
      <w:marLeft w:val="0"/>
      <w:marRight w:val="0"/>
      <w:marTop w:val="0"/>
      <w:marBottom w:val="0"/>
      <w:divBdr>
        <w:top w:val="none" w:sz="0" w:space="0" w:color="auto"/>
        <w:left w:val="none" w:sz="0" w:space="0" w:color="auto"/>
        <w:bottom w:val="none" w:sz="0" w:space="0" w:color="auto"/>
        <w:right w:val="none" w:sz="0" w:space="0" w:color="auto"/>
      </w:divBdr>
      <w:divsChild>
        <w:div w:id="1402361318">
          <w:marLeft w:val="0"/>
          <w:marRight w:val="0"/>
          <w:marTop w:val="0"/>
          <w:marBottom w:val="0"/>
          <w:divBdr>
            <w:top w:val="none" w:sz="0" w:space="0" w:color="auto"/>
            <w:left w:val="none" w:sz="0" w:space="0" w:color="auto"/>
            <w:bottom w:val="none" w:sz="0" w:space="0" w:color="auto"/>
            <w:right w:val="none" w:sz="0" w:space="0" w:color="auto"/>
          </w:divBdr>
        </w:div>
        <w:div w:id="2125953714">
          <w:marLeft w:val="0"/>
          <w:marRight w:val="0"/>
          <w:marTop w:val="0"/>
          <w:marBottom w:val="0"/>
          <w:divBdr>
            <w:top w:val="none" w:sz="0" w:space="0" w:color="auto"/>
            <w:left w:val="none" w:sz="0" w:space="0" w:color="auto"/>
            <w:bottom w:val="none" w:sz="0" w:space="0" w:color="auto"/>
            <w:right w:val="none" w:sz="0" w:space="0" w:color="auto"/>
          </w:divBdr>
        </w:div>
      </w:divsChild>
    </w:div>
    <w:div w:id="588464471">
      <w:bodyDiv w:val="1"/>
      <w:marLeft w:val="0"/>
      <w:marRight w:val="0"/>
      <w:marTop w:val="0"/>
      <w:marBottom w:val="0"/>
      <w:divBdr>
        <w:top w:val="none" w:sz="0" w:space="0" w:color="auto"/>
        <w:left w:val="none" w:sz="0" w:space="0" w:color="auto"/>
        <w:bottom w:val="none" w:sz="0" w:space="0" w:color="auto"/>
        <w:right w:val="none" w:sz="0" w:space="0" w:color="auto"/>
      </w:divBdr>
    </w:div>
    <w:div w:id="954601902">
      <w:bodyDiv w:val="1"/>
      <w:marLeft w:val="0"/>
      <w:marRight w:val="0"/>
      <w:marTop w:val="0"/>
      <w:marBottom w:val="0"/>
      <w:divBdr>
        <w:top w:val="none" w:sz="0" w:space="0" w:color="auto"/>
        <w:left w:val="none" w:sz="0" w:space="0" w:color="auto"/>
        <w:bottom w:val="none" w:sz="0" w:space="0" w:color="auto"/>
        <w:right w:val="none" w:sz="0" w:space="0" w:color="auto"/>
      </w:divBdr>
    </w:div>
    <w:div w:id="963580630">
      <w:bodyDiv w:val="1"/>
      <w:marLeft w:val="0"/>
      <w:marRight w:val="0"/>
      <w:marTop w:val="0"/>
      <w:marBottom w:val="0"/>
      <w:divBdr>
        <w:top w:val="none" w:sz="0" w:space="0" w:color="auto"/>
        <w:left w:val="none" w:sz="0" w:space="0" w:color="auto"/>
        <w:bottom w:val="none" w:sz="0" w:space="0" w:color="auto"/>
        <w:right w:val="none" w:sz="0" w:space="0" w:color="auto"/>
      </w:divBdr>
    </w:div>
    <w:div w:id="986474677">
      <w:bodyDiv w:val="1"/>
      <w:marLeft w:val="0"/>
      <w:marRight w:val="0"/>
      <w:marTop w:val="0"/>
      <w:marBottom w:val="0"/>
      <w:divBdr>
        <w:top w:val="none" w:sz="0" w:space="0" w:color="auto"/>
        <w:left w:val="none" w:sz="0" w:space="0" w:color="auto"/>
        <w:bottom w:val="none" w:sz="0" w:space="0" w:color="auto"/>
        <w:right w:val="none" w:sz="0" w:space="0" w:color="auto"/>
      </w:divBdr>
      <w:divsChild>
        <w:div w:id="193543507">
          <w:marLeft w:val="0"/>
          <w:marRight w:val="0"/>
          <w:marTop w:val="0"/>
          <w:marBottom w:val="0"/>
          <w:divBdr>
            <w:top w:val="none" w:sz="0" w:space="0" w:color="auto"/>
            <w:left w:val="none" w:sz="0" w:space="0" w:color="auto"/>
            <w:bottom w:val="none" w:sz="0" w:space="0" w:color="auto"/>
            <w:right w:val="none" w:sz="0" w:space="0" w:color="auto"/>
          </w:divBdr>
        </w:div>
        <w:div w:id="1520047322">
          <w:marLeft w:val="0"/>
          <w:marRight w:val="0"/>
          <w:marTop w:val="0"/>
          <w:marBottom w:val="0"/>
          <w:divBdr>
            <w:top w:val="none" w:sz="0" w:space="0" w:color="auto"/>
            <w:left w:val="none" w:sz="0" w:space="0" w:color="auto"/>
            <w:bottom w:val="none" w:sz="0" w:space="0" w:color="auto"/>
            <w:right w:val="none" w:sz="0" w:space="0" w:color="auto"/>
          </w:divBdr>
        </w:div>
      </w:divsChild>
    </w:div>
    <w:div w:id="1094202689">
      <w:bodyDiv w:val="1"/>
      <w:marLeft w:val="0"/>
      <w:marRight w:val="0"/>
      <w:marTop w:val="0"/>
      <w:marBottom w:val="0"/>
      <w:divBdr>
        <w:top w:val="none" w:sz="0" w:space="0" w:color="auto"/>
        <w:left w:val="none" w:sz="0" w:space="0" w:color="auto"/>
        <w:bottom w:val="none" w:sz="0" w:space="0" w:color="auto"/>
        <w:right w:val="none" w:sz="0" w:space="0" w:color="auto"/>
      </w:divBdr>
    </w:div>
    <w:div w:id="1144390987">
      <w:bodyDiv w:val="1"/>
      <w:marLeft w:val="0"/>
      <w:marRight w:val="0"/>
      <w:marTop w:val="0"/>
      <w:marBottom w:val="0"/>
      <w:divBdr>
        <w:top w:val="none" w:sz="0" w:space="0" w:color="auto"/>
        <w:left w:val="none" w:sz="0" w:space="0" w:color="auto"/>
        <w:bottom w:val="none" w:sz="0" w:space="0" w:color="auto"/>
        <w:right w:val="none" w:sz="0" w:space="0" w:color="auto"/>
      </w:divBdr>
      <w:divsChild>
        <w:div w:id="1231305330">
          <w:marLeft w:val="0"/>
          <w:marRight w:val="0"/>
          <w:marTop w:val="0"/>
          <w:marBottom w:val="0"/>
          <w:divBdr>
            <w:top w:val="none" w:sz="0" w:space="0" w:color="auto"/>
            <w:left w:val="none" w:sz="0" w:space="0" w:color="auto"/>
            <w:bottom w:val="none" w:sz="0" w:space="0" w:color="auto"/>
            <w:right w:val="none" w:sz="0" w:space="0" w:color="auto"/>
          </w:divBdr>
        </w:div>
        <w:div w:id="1709455883">
          <w:marLeft w:val="0"/>
          <w:marRight w:val="0"/>
          <w:marTop w:val="0"/>
          <w:marBottom w:val="0"/>
          <w:divBdr>
            <w:top w:val="none" w:sz="0" w:space="0" w:color="auto"/>
            <w:left w:val="none" w:sz="0" w:space="0" w:color="auto"/>
            <w:bottom w:val="none" w:sz="0" w:space="0" w:color="auto"/>
            <w:right w:val="none" w:sz="0" w:space="0" w:color="auto"/>
          </w:divBdr>
        </w:div>
      </w:divsChild>
    </w:div>
    <w:div w:id="1299873265">
      <w:bodyDiv w:val="1"/>
      <w:marLeft w:val="0"/>
      <w:marRight w:val="0"/>
      <w:marTop w:val="0"/>
      <w:marBottom w:val="0"/>
      <w:divBdr>
        <w:top w:val="none" w:sz="0" w:space="0" w:color="auto"/>
        <w:left w:val="none" w:sz="0" w:space="0" w:color="auto"/>
        <w:bottom w:val="none" w:sz="0" w:space="0" w:color="auto"/>
        <w:right w:val="none" w:sz="0" w:space="0" w:color="auto"/>
      </w:divBdr>
      <w:divsChild>
        <w:div w:id="491681392">
          <w:marLeft w:val="0"/>
          <w:marRight w:val="0"/>
          <w:marTop w:val="0"/>
          <w:marBottom w:val="0"/>
          <w:divBdr>
            <w:top w:val="none" w:sz="0" w:space="0" w:color="auto"/>
            <w:left w:val="none" w:sz="0" w:space="0" w:color="auto"/>
            <w:bottom w:val="none" w:sz="0" w:space="0" w:color="auto"/>
            <w:right w:val="none" w:sz="0" w:space="0" w:color="auto"/>
          </w:divBdr>
        </w:div>
        <w:div w:id="1559586899">
          <w:marLeft w:val="0"/>
          <w:marRight w:val="0"/>
          <w:marTop w:val="0"/>
          <w:marBottom w:val="0"/>
          <w:divBdr>
            <w:top w:val="none" w:sz="0" w:space="0" w:color="auto"/>
            <w:left w:val="none" w:sz="0" w:space="0" w:color="auto"/>
            <w:bottom w:val="none" w:sz="0" w:space="0" w:color="auto"/>
            <w:right w:val="none" w:sz="0" w:space="0" w:color="auto"/>
          </w:divBdr>
        </w:div>
      </w:divsChild>
    </w:div>
    <w:div w:id="1384712993">
      <w:bodyDiv w:val="1"/>
      <w:marLeft w:val="0"/>
      <w:marRight w:val="0"/>
      <w:marTop w:val="0"/>
      <w:marBottom w:val="0"/>
      <w:divBdr>
        <w:top w:val="none" w:sz="0" w:space="0" w:color="auto"/>
        <w:left w:val="none" w:sz="0" w:space="0" w:color="auto"/>
        <w:bottom w:val="none" w:sz="0" w:space="0" w:color="auto"/>
        <w:right w:val="none" w:sz="0" w:space="0" w:color="auto"/>
      </w:divBdr>
    </w:div>
    <w:div w:id="1406030774">
      <w:bodyDiv w:val="1"/>
      <w:marLeft w:val="0"/>
      <w:marRight w:val="0"/>
      <w:marTop w:val="0"/>
      <w:marBottom w:val="0"/>
      <w:divBdr>
        <w:top w:val="none" w:sz="0" w:space="0" w:color="auto"/>
        <w:left w:val="none" w:sz="0" w:space="0" w:color="auto"/>
        <w:bottom w:val="none" w:sz="0" w:space="0" w:color="auto"/>
        <w:right w:val="none" w:sz="0" w:space="0" w:color="auto"/>
      </w:divBdr>
    </w:div>
    <w:div w:id="1555774299">
      <w:bodyDiv w:val="1"/>
      <w:marLeft w:val="0"/>
      <w:marRight w:val="0"/>
      <w:marTop w:val="0"/>
      <w:marBottom w:val="0"/>
      <w:divBdr>
        <w:top w:val="none" w:sz="0" w:space="0" w:color="auto"/>
        <w:left w:val="none" w:sz="0" w:space="0" w:color="auto"/>
        <w:bottom w:val="none" w:sz="0" w:space="0" w:color="auto"/>
        <w:right w:val="none" w:sz="0" w:space="0" w:color="auto"/>
      </w:divBdr>
    </w:div>
    <w:div w:id="1702439830">
      <w:bodyDiv w:val="1"/>
      <w:marLeft w:val="0"/>
      <w:marRight w:val="0"/>
      <w:marTop w:val="0"/>
      <w:marBottom w:val="0"/>
      <w:divBdr>
        <w:top w:val="none" w:sz="0" w:space="0" w:color="auto"/>
        <w:left w:val="none" w:sz="0" w:space="0" w:color="auto"/>
        <w:bottom w:val="none" w:sz="0" w:space="0" w:color="auto"/>
        <w:right w:val="none" w:sz="0" w:space="0" w:color="auto"/>
      </w:divBdr>
    </w:div>
    <w:div w:id="1761484660">
      <w:bodyDiv w:val="1"/>
      <w:marLeft w:val="0"/>
      <w:marRight w:val="0"/>
      <w:marTop w:val="0"/>
      <w:marBottom w:val="0"/>
      <w:divBdr>
        <w:top w:val="none" w:sz="0" w:space="0" w:color="auto"/>
        <w:left w:val="none" w:sz="0" w:space="0" w:color="auto"/>
        <w:bottom w:val="none" w:sz="0" w:space="0" w:color="auto"/>
        <w:right w:val="none" w:sz="0" w:space="0" w:color="auto"/>
      </w:divBdr>
    </w:div>
    <w:div w:id="1812208209">
      <w:bodyDiv w:val="1"/>
      <w:marLeft w:val="0"/>
      <w:marRight w:val="0"/>
      <w:marTop w:val="0"/>
      <w:marBottom w:val="0"/>
      <w:divBdr>
        <w:top w:val="none" w:sz="0" w:space="0" w:color="auto"/>
        <w:left w:val="none" w:sz="0" w:space="0" w:color="auto"/>
        <w:bottom w:val="none" w:sz="0" w:space="0" w:color="auto"/>
        <w:right w:val="none" w:sz="0" w:space="0" w:color="auto"/>
      </w:divBdr>
    </w:div>
    <w:div w:id="1999527614">
      <w:bodyDiv w:val="1"/>
      <w:marLeft w:val="0"/>
      <w:marRight w:val="0"/>
      <w:marTop w:val="0"/>
      <w:marBottom w:val="0"/>
      <w:divBdr>
        <w:top w:val="none" w:sz="0" w:space="0" w:color="auto"/>
        <w:left w:val="none" w:sz="0" w:space="0" w:color="auto"/>
        <w:bottom w:val="none" w:sz="0" w:space="0" w:color="auto"/>
        <w:right w:val="none" w:sz="0" w:space="0" w:color="auto"/>
      </w:divBdr>
      <w:divsChild>
        <w:div w:id="2008752060">
          <w:marLeft w:val="0"/>
          <w:marRight w:val="0"/>
          <w:marTop w:val="0"/>
          <w:marBottom w:val="0"/>
          <w:divBdr>
            <w:top w:val="none" w:sz="0" w:space="0" w:color="auto"/>
            <w:left w:val="none" w:sz="0" w:space="0" w:color="auto"/>
            <w:bottom w:val="none" w:sz="0" w:space="0" w:color="auto"/>
            <w:right w:val="none" w:sz="0" w:space="0" w:color="auto"/>
          </w:divBdr>
        </w:div>
        <w:div w:id="2130053511">
          <w:marLeft w:val="0"/>
          <w:marRight w:val="0"/>
          <w:marTop w:val="0"/>
          <w:marBottom w:val="0"/>
          <w:divBdr>
            <w:top w:val="none" w:sz="0" w:space="0" w:color="auto"/>
            <w:left w:val="none" w:sz="0" w:space="0" w:color="auto"/>
            <w:bottom w:val="none" w:sz="0" w:space="0" w:color="auto"/>
            <w:right w:val="none" w:sz="0" w:space="0" w:color="auto"/>
          </w:divBdr>
        </w:div>
      </w:divsChild>
    </w:div>
    <w:div w:id="20224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6531</Words>
  <Characters>37231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43675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Надежда</cp:lastModifiedBy>
  <cp:revision>2</cp:revision>
  <cp:lastPrinted>2017-11-15T15:02:00Z</cp:lastPrinted>
  <dcterms:created xsi:type="dcterms:W3CDTF">2017-11-28T17:14:00Z</dcterms:created>
  <dcterms:modified xsi:type="dcterms:W3CDTF">2017-11-28T17:14:00Z</dcterms:modified>
</cp:coreProperties>
</file>