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63B5" w:rsidRPr="005D4EC0" w:rsidTr="001012E0">
        <w:tc>
          <w:tcPr>
            <w:tcW w:w="492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D4EC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B63B5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Надеждинский сельсовет Саракташского  района 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О.А.Тимко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«10» января 2019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ТОС «Яковлевка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января 2019 года № 1</w:t>
            </w:r>
          </w:p>
        </w:tc>
      </w:tr>
    </w:tbl>
    <w:p w:rsidR="00EB63B5" w:rsidRDefault="00EB63B5" w:rsidP="001012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3B5" w:rsidRPr="005E60A7" w:rsidRDefault="00EB63B5" w:rsidP="00EB63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60A7">
        <w:rPr>
          <w:rFonts w:ascii="Times New Roman" w:hAnsi="Times New Roman"/>
          <w:b/>
          <w:sz w:val="28"/>
          <w:szCs w:val="28"/>
        </w:rPr>
        <w:t>ПЛАН</w:t>
      </w:r>
    </w:p>
    <w:p w:rsidR="00EB63B5" w:rsidRPr="005E60A7" w:rsidRDefault="00EB63B5" w:rsidP="00EB63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ТОС «Яковлевка</w:t>
      </w:r>
      <w:r w:rsidRPr="005E60A7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E60A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63B5" w:rsidRDefault="00EB63B5" w:rsidP="00EB63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5201"/>
        <w:gridCol w:w="90"/>
        <w:gridCol w:w="1985"/>
        <w:gridCol w:w="2091"/>
      </w:tblGrid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1. Участие в правотворческой деятельности органов местного самоуправления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Надеждинский сельсовет Саракташского района Оренбургской области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Направление предложения по кандидатуре члена административной комиссии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Надеждинский сельсовет Саракташского района Оренбургской области 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Надеждинский сельсовет Саракташского района Оренбургской области 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в проведении опроса граждан на выявление приоритетного направления для участия в конкурсном отборе программ (проектов) развития территорий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, основанных на местных инициативах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EB63B5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B5">
              <w:rPr>
                <w:rFonts w:ascii="Times New Roman" w:hAnsi="Times New Roman"/>
                <w:sz w:val="28"/>
                <w:szCs w:val="28"/>
              </w:rPr>
              <w:t>Участие в заседаниях администрации муниципального образования Надеждинский сельсовет Саракташского района Оренбургской области, в заседаниях комиссий, рабочих групп, советов</w:t>
            </w:r>
          </w:p>
        </w:tc>
        <w:tc>
          <w:tcPr>
            <w:tcW w:w="1985" w:type="dxa"/>
          </w:tcPr>
          <w:p w:rsidR="00EB63B5" w:rsidRPr="00EB63B5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3B5">
              <w:rPr>
                <w:rFonts w:ascii="Times New Roman" w:hAnsi="Times New Roman"/>
                <w:sz w:val="28"/>
                <w:szCs w:val="28"/>
              </w:rPr>
              <w:t>по плану работы администрации Надеждинского сельсовета</w:t>
            </w: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Председатель ТОС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EB63B5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B5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EB63B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6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по плану работы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Надеждинского 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Председатель ТОС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 w:rsidR="009F549A" w:rsidRPr="009F549A">
              <w:rPr>
                <w:rFonts w:ascii="Times New Roman" w:hAnsi="Times New Roman"/>
                <w:sz w:val="28"/>
                <w:szCs w:val="28"/>
              </w:rPr>
              <w:lastRenderedPageBreak/>
              <w:t>Надеждинского сельсовета,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разработке проектов муниципальных программ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Участие в проведение мероприятий по профилактике правонарушений </w:t>
            </w:r>
          </w:p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лицами, уполномоченными составлять протоколы об административных правонарушениях в администрации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сельсовета, по вопросам выявления а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дминистративных правонарушений.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администрацией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администрацией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4"/>
              </w:rPr>
              <w:t xml:space="preserve">Оказание содействия администрации </w:t>
            </w:r>
            <w:r w:rsidR="009F549A">
              <w:rPr>
                <w:rFonts w:ascii="Times New Roman" w:hAnsi="Times New Roman"/>
                <w:sz w:val="28"/>
                <w:szCs w:val="24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4"/>
              </w:rPr>
              <w:t xml:space="preserve"> сельсовета в организации систематической и целенаправленной работы с проживающими на территории </w:t>
            </w:r>
            <w:r w:rsidR="009F549A">
              <w:rPr>
                <w:rFonts w:ascii="Times New Roman" w:hAnsi="Times New Roman"/>
                <w:sz w:val="28"/>
                <w:szCs w:val="24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4"/>
              </w:rPr>
              <w:t xml:space="preserve"> сельсовета мигрантами, вынужденными переселенцами по их адаптации в социально-культурный ландшафт 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C0">
              <w:rPr>
                <w:rFonts w:ascii="Times New Roman" w:hAnsi="Times New Roman"/>
                <w:sz w:val="28"/>
                <w:szCs w:val="24"/>
              </w:rPr>
              <w:t xml:space="preserve">Оказание содействия администрации </w:t>
            </w:r>
            <w:r w:rsidR="009F549A">
              <w:rPr>
                <w:rFonts w:ascii="Times New Roman" w:hAnsi="Times New Roman"/>
                <w:sz w:val="28"/>
                <w:szCs w:val="24"/>
              </w:rPr>
              <w:t>Надеждинского</w:t>
            </w:r>
            <w:r w:rsidRPr="005D4EC0">
              <w:rPr>
                <w:rFonts w:ascii="Times New Roman" w:hAnsi="Times New Roman"/>
                <w:sz w:val="28"/>
                <w:szCs w:val="24"/>
              </w:rPr>
              <w:t xml:space="preserve"> сельсовета в организации взаимодействия органов местного самоуправления </w:t>
            </w:r>
            <w:r w:rsidR="009F549A">
              <w:rPr>
                <w:rFonts w:ascii="Times New Roman" w:hAnsi="Times New Roman"/>
                <w:sz w:val="28"/>
                <w:szCs w:val="24"/>
              </w:rPr>
              <w:t>Надеждинского</w:t>
            </w:r>
            <w:r w:rsidRPr="005D4EC0">
              <w:rPr>
                <w:rFonts w:ascii="Times New Roman" w:hAnsi="Times New Roman"/>
                <w:sz w:val="28"/>
                <w:szCs w:val="24"/>
              </w:rPr>
              <w:t xml:space="preserve"> сельсовета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процессов на территории </w:t>
            </w:r>
            <w:r w:rsidR="009F549A">
              <w:rPr>
                <w:rFonts w:ascii="Times New Roman" w:hAnsi="Times New Roman"/>
                <w:sz w:val="28"/>
                <w:szCs w:val="24"/>
              </w:rPr>
              <w:t>Надеждинского</w:t>
            </w:r>
            <w:r w:rsidRPr="005D4EC0">
              <w:rPr>
                <w:rFonts w:ascii="Times New Roman" w:hAnsi="Times New Roman"/>
                <w:sz w:val="28"/>
                <w:szCs w:val="24"/>
              </w:rPr>
              <w:t xml:space="preserve"> сельсовета</w:t>
            </w:r>
            <w:r w:rsidR="009F549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ления тер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рористи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ческих ак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тов, необходи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ник</w:t>
            </w:r>
            <w:r w:rsidRPr="005D4EC0">
              <w:rPr>
                <w:rFonts w:ascii="Times New Roman" w:hAnsi="Times New Roman"/>
                <w:spacing w:val="2"/>
                <w:sz w:val="28"/>
                <w:szCs w:val="24"/>
              </w:rPr>
              <w:softHyphen/>
              <w:t>шей угрозе</w:t>
            </w:r>
            <w:r w:rsidRPr="005D4EC0">
              <w:rPr>
                <w:rFonts w:ascii="Times New Roman" w:hAnsi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Pr="005D4EC0">
              <w:rPr>
                <w:rFonts w:ascii="Times New Roman" w:hAnsi="Times New Roman"/>
                <w:spacing w:val="1"/>
                <w:sz w:val="28"/>
                <w:szCs w:val="24"/>
              </w:rPr>
              <w:softHyphen/>
              <w:t>ния</w:t>
            </w:r>
            <w:r w:rsidR="009F549A">
              <w:rPr>
                <w:rFonts w:ascii="Times New Roman" w:hAnsi="Times New Roman"/>
                <w:spacing w:val="1"/>
                <w:sz w:val="28"/>
                <w:szCs w:val="24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администрации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 xml:space="preserve"> сельсовета в принятии мер по выявлению и уничтожению незаконных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 на землях муниципального образования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с.</w:t>
            </w:r>
            <w:r w:rsidR="009F549A">
              <w:rPr>
                <w:rFonts w:ascii="Times New Roman" w:hAnsi="Times New Roman"/>
                <w:sz w:val="28"/>
                <w:szCs w:val="28"/>
              </w:rPr>
              <w:t xml:space="preserve">Яковлевка 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>(субботники, акции)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косметическом ремонте объектов внешнего благоустройства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благоустройстве мест захоронений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Участие в реализации проекта «Благоустройство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центра села Яковлевка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91" w:type="dxa"/>
            <w:gridSpan w:val="2"/>
          </w:tcPr>
          <w:p w:rsidR="00EB63B5" w:rsidRPr="005D4EC0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акции «Бессмертный полк»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торжественного мероприятия, </w:t>
            </w:r>
            <w:r w:rsidR="009F549A">
              <w:rPr>
                <w:rFonts w:ascii="Times New Roman" w:hAnsi="Times New Roman"/>
                <w:sz w:val="28"/>
                <w:szCs w:val="28"/>
              </w:rPr>
              <w:t>посвященного 75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>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/>
                <w:sz w:val="28"/>
                <w:szCs w:val="28"/>
              </w:rPr>
              <w:t>Яковлевка</w:t>
            </w:r>
            <w:r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торжественного мероприятия, посвященного Дню памяти и скорби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</w:t>
            </w:r>
            <w:r w:rsidRPr="009F549A">
              <w:rPr>
                <w:rFonts w:ascii="Times New Roman" w:hAnsi="Times New Roman"/>
                <w:sz w:val="28"/>
                <w:szCs w:val="28"/>
              </w:rPr>
              <w:lastRenderedPageBreak/>
              <w:t>сельских дискотек для молодежи  в период летних каникул</w:t>
            </w:r>
            <w:r w:rsidR="009F5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Совет ТОС </w:t>
            </w:r>
            <w:r w:rsidRPr="009F549A">
              <w:rPr>
                <w:rFonts w:ascii="Times New Roman" w:hAnsi="Times New Roman"/>
                <w:sz w:val="28"/>
                <w:szCs w:val="28"/>
              </w:rPr>
              <w:lastRenderedPageBreak/>
              <w:t>«Яковлевка»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lastRenderedPageBreak/>
              <w:t>5. Участие в спортивных мероприятиях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1012E0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месту жительства в период школьных каникул</w:t>
            </w:r>
            <w:r w:rsidR="00101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1012E0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сельских и районных спортивных мероприятий</w:t>
            </w:r>
            <w:r w:rsidR="00101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1012E0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Оказание содействие администрации </w:t>
            </w:r>
            <w:r w:rsidR="001012E0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 в информировании населения о деятельности органов местного самоуправления муниципального образования </w:t>
            </w:r>
            <w:r w:rsidR="001012E0">
              <w:rPr>
                <w:rFonts w:ascii="Times New Roman" w:hAnsi="Times New Roman"/>
                <w:sz w:val="28"/>
                <w:szCs w:val="28"/>
              </w:rPr>
              <w:t>Надеждинский сельсовет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(распространение листовок, памяток, наглядной агитации)</w:t>
            </w:r>
          </w:p>
        </w:tc>
        <w:tc>
          <w:tcPr>
            <w:tcW w:w="2075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1012E0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 w:rsidR="001012E0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75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1012E0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 w:rsidR="001012E0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9F549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75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10034" w:type="dxa"/>
            <w:gridSpan w:val="5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7. Общие и организационные вопросы деятельности ТОС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Организация и проведение собраний членов ТОС, конференций</w:t>
            </w:r>
            <w:r w:rsidR="00101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EB63B5" w:rsidRPr="005D4EC0" w:rsidTr="001012E0">
        <w:tc>
          <w:tcPr>
            <w:tcW w:w="667" w:type="dxa"/>
          </w:tcPr>
          <w:p w:rsidR="00EB63B5" w:rsidRPr="005D4EC0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C0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291" w:type="dxa"/>
            <w:gridSpan w:val="2"/>
          </w:tcPr>
          <w:p w:rsidR="00EB63B5" w:rsidRPr="009F549A" w:rsidRDefault="00EB63B5" w:rsidP="00101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EB63B5" w:rsidRPr="009F549A" w:rsidRDefault="00EB63B5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EB63B5" w:rsidRPr="009F549A" w:rsidRDefault="009F549A" w:rsidP="00101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9A">
              <w:rPr>
                <w:rFonts w:ascii="Times New Roman" w:hAnsi="Times New Roman"/>
                <w:sz w:val="28"/>
                <w:szCs w:val="28"/>
              </w:rPr>
              <w:t>Совет ТОС «Яковлевка»</w:t>
            </w:r>
          </w:p>
        </w:tc>
      </w:tr>
    </w:tbl>
    <w:p w:rsidR="00EB63B5" w:rsidRPr="00EC1A4C" w:rsidRDefault="00EB63B5" w:rsidP="00EB63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3B5" w:rsidRPr="00EC1A4C" w:rsidRDefault="00EB63B5" w:rsidP="00EB63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63B5" w:rsidRPr="005D4EC0" w:rsidTr="001012E0">
        <w:tc>
          <w:tcPr>
            <w:tcW w:w="4927" w:type="dxa"/>
          </w:tcPr>
          <w:p w:rsidR="00EB63B5" w:rsidRPr="005D4EC0" w:rsidRDefault="009F549A" w:rsidP="001012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ТОС «Яковлевка</w:t>
            </w:r>
            <w:r w:rsidR="00EB63B5" w:rsidRPr="005D4E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EB63B5" w:rsidRPr="005D4EC0" w:rsidRDefault="007C2AC0" w:rsidP="001012E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 С.Г.</w:t>
            </w:r>
            <w:r w:rsidR="009F5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B63B5" w:rsidRPr="00EC1A4C" w:rsidRDefault="00EB63B5" w:rsidP="00EB63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3B5" w:rsidRPr="00EC1A4C" w:rsidRDefault="00EB63B5" w:rsidP="00EB63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3B5" w:rsidRPr="00EC1A4C" w:rsidRDefault="00EB63B5" w:rsidP="00EB63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3B5" w:rsidRDefault="00EB63B5"/>
    <w:sectPr w:rsidR="00EB63B5" w:rsidSect="001012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6A" w:rsidRDefault="0035096A">
      <w:pPr>
        <w:spacing w:after="0" w:line="240" w:lineRule="auto"/>
      </w:pPr>
      <w:r>
        <w:separator/>
      </w:r>
    </w:p>
  </w:endnote>
  <w:endnote w:type="continuationSeparator" w:id="0">
    <w:p w:rsidR="0035096A" w:rsidRDefault="0035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6A" w:rsidRDefault="0035096A">
      <w:pPr>
        <w:spacing w:after="0" w:line="240" w:lineRule="auto"/>
      </w:pPr>
      <w:r>
        <w:separator/>
      </w:r>
    </w:p>
  </w:footnote>
  <w:footnote w:type="continuationSeparator" w:id="0">
    <w:p w:rsidR="0035096A" w:rsidRDefault="0035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C0" w:rsidRDefault="007C2A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431">
      <w:rPr>
        <w:noProof/>
      </w:rPr>
      <w:t>4</w:t>
    </w:r>
    <w:r>
      <w:fldChar w:fldCharType="end"/>
    </w:r>
  </w:p>
  <w:p w:rsidR="007C2AC0" w:rsidRDefault="007C2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5"/>
    <w:rsid w:val="001012E0"/>
    <w:rsid w:val="0035096A"/>
    <w:rsid w:val="00411431"/>
    <w:rsid w:val="007C2AC0"/>
    <w:rsid w:val="009F549A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5394-1E14-4DC1-ACC3-E188E1D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EB63B5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F54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2019-12-03T10:00:00Z</cp:lastPrinted>
  <dcterms:created xsi:type="dcterms:W3CDTF">2020-02-19T06:36:00Z</dcterms:created>
  <dcterms:modified xsi:type="dcterms:W3CDTF">2020-02-19T06:36:00Z</dcterms:modified>
</cp:coreProperties>
</file>