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C4" w:rsidRDefault="00B54CC4" w:rsidP="00112157">
      <w:pPr>
        <w:pStyle w:val="2"/>
        <w:ind w:right="-284"/>
        <w:jc w:val="left"/>
        <w:rPr>
          <w:szCs w:val="28"/>
        </w:rPr>
      </w:pPr>
      <w:bookmarkStart w:id="0" w:name="_GoBack"/>
      <w:bookmarkEnd w:id="0"/>
    </w:p>
    <w:p w:rsidR="00B54CC4" w:rsidRDefault="00B54CC4" w:rsidP="00B54CC4">
      <w:pPr>
        <w:pStyle w:val="2"/>
        <w:ind w:right="-284"/>
        <w:jc w:val="left"/>
        <w:rPr>
          <w:szCs w:val="28"/>
        </w:rPr>
      </w:pPr>
    </w:p>
    <w:p w:rsidR="00B54CC4" w:rsidRPr="00112157" w:rsidRDefault="00B54CC4" w:rsidP="00B54CC4">
      <w:pPr>
        <w:pStyle w:val="2"/>
        <w:ind w:right="-284"/>
        <w:rPr>
          <w:rFonts w:ascii="Arial" w:hAnsi="Arial" w:cs="Arial"/>
          <w:szCs w:val="28"/>
        </w:rPr>
      </w:pPr>
      <w:r w:rsidRPr="00112157">
        <w:rPr>
          <w:rFonts w:ascii="Arial" w:hAnsi="Arial" w:cs="Arial"/>
          <w:szCs w:val="28"/>
        </w:rPr>
        <w:t>АДМИНИСТРАЦИЯ НАДЕЖДИНСКОГО СЕЛЬСОВЕТА</w:t>
      </w:r>
    </w:p>
    <w:p w:rsidR="00B54CC4" w:rsidRPr="00112157" w:rsidRDefault="00B54CC4" w:rsidP="00B54CC4">
      <w:pPr>
        <w:ind w:right="-284"/>
        <w:jc w:val="center"/>
        <w:rPr>
          <w:rFonts w:ascii="Arial" w:hAnsi="Arial" w:cs="Arial"/>
          <w:b/>
          <w:caps/>
          <w:sz w:val="28"/>
          <w:szCs w:val="28"/>
        </w:rPr>
      </w:pPr>
      <w:r w:rsidRPr="00112157">
        <w:rPr>
          <w:rFonts w:ascii="Arial" w:hAnsi="Arial" w:cs="Arial"/>
          <w:b/>
          <w:caps/>
          <w:sz w:val="28"/>
          <w:szCs w:val="28"/>
        </w:rPr>
        <w:t>САРАКТАШСКОГО РАЙОНА ОРЕНБУРГСКОЙ ОБЛАСТИ</w:t>
      </w:r>
    </w:p>
    <w:p w:rsidR="00112157" w:rsidRDefault="00B54CC4" w:rsidP="00112157">
      <w:pPr>
        <w:pBdr>
          <w:bottom w:val="single" w:sz="18" w:space="27" w:color="auto"/>
        </w:pBd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12157">
        <w:rPr>
          <w:rFonts w:ascii="Arial" w:hAnsi="Arial" w:cs="Arial"/>
          <w:b/>
          <w:sz w:val="28"/>
          <w:szCs w:val="28"/>
        </w:rPr>
        <w:t xml:space="preserve">П О С Т А Н О В Л Е Н И Е </w:t>
      </w:r>
    </w:p>
    <w:p w:rsidR="00B54CC4" w:rsidRPr="00112157" w:rsidRDefault="00B54CC4" w:rsidP="00112157">
      <w:pPr>
        <w:pBdr>
          <w:bottom w:val="single" w:sz="18" w:space="27" w:color="auto"/>
        </w:pBd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12157">
        <w:rPr>
          <w:rFonts w:ascii="Arial" w:hAnsi="Arial" w:cs="Arial"/>
          <w:b/>
          <w:sz w:val="28"/>
          <w:szCs w:val="28"/>
        </w:rPr>
        <w:t xml:space="preserve">     </w:t>
      </w:r>
      <w:r w:rsidRPr="00112157"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B54CC4" w:rsidRPr="00112157" w:rsidRDefault="00112157" w:rsidP="00112157">
      <w:pPr>
        <w:pBdr>
          <w:bottom w:val="single" w:sz="18" w:space="27" w:color="auto"/>
        </w:pBd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12157">
        <w:rPr>
          <w:rFonts w:ascii="Arial" w:hAnsi="Arial" w:cs="Arial"/>
          <w:b/>
          <w:sz w:val="28"/>
          <w:szCs w:val="28"/>
        </w:rPr>
        <w:t>13.05.2019</w:t>
      </w:r>
      <w:r w:rsidR="00B54CC4" w:rsidRPr="00112157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B54CC4" w:rsidRPr="00112157">
        <w:rPr>
          <w:rFonts w:ascii="Arial" w:hAnsi="Arial" w:cs="Arial"/>
          <w:b/>
          <w:sz w:val="28"/>
          <w:szCs w:val="28"/>
        </w:rPr>
        <w:t xml:space="preserve">                         № </w:t>
      </w:r>
      <w:r w:rsidRPr="00112157">
        <w:rPr>
          <w:rFonts w:ascii="Arial" w:hAnsi="Arial" w:cs="Arial"/>
          <w:b/>
          <w:sz w:val="28"/>
          <w:szCs w:val="28"/>
        </w:rPr>
        <w:t>15</w:t>
      </w:r>
      <w:r w:rsidR="00B54CC4" w:rsidRPr="00112157">
        <w:rPr>
          <w:rFonts w:ascii="Arial" w:hAnsi="Arial" w:cs="Arial"/>
          <w:b/>
          <w:sz w:val="28"/>
          <w:szCs w:val="28"/>
        </w:rPr>
        <w:t xml:space="preserve"> –п</w:t>
      </w:r>
    </w:p>
    <w:p w:rsidR="00112157" w:rsidRDefault="00112157" w:rsidP="001121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4CC4" w:rsidRPr="00112157" w:rsidRDefault="00B54CC4" w:rsidP="0011215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12157">
        <w:rPr>
          <w:rFonts w:ascii="Arial" w:hAnsi="Arial" w:cs="Arial"/>
          <w:b/>
          <w:sz w:val="32"/>
          <w:szCs w:val="32"/>
        </w:rPr>
        <w:t>Об утверждении Порядка учета</w:t>
      </w:r>
    </w:p>
    <w:p w:rsidR="00B54CC4" w:rsidRPr="00112157" w:rsidRDefault="00B54CC4" w:rsidP="0011215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12157">
        <w:rPr>
          <w:rFonts w:ascii="Arial" w:hAnsi="Arial" w:cs="Arial"/>
          <w:b/>
          <w:sz w:val="32"/>
          <w:szCs w:val="32"/>
        </w:rPr>
        <w:t xml:space="preserve"> муниципального жилищного фонда.</w:t>
      </w:r>
    </w:p>
    <w:p w:rsidR="00112157" w:rsidRPr="00112157" w:rsidRDefault="00B54CC4" w:rsidP="00112157">
      <w:pPr>
        <w:pStyle w:val="a4"/>
        <w:jc w:val="both"/>
        <w:rPr>
          <w:rFonts w:ascii="Arial" w:hAnsi="Arial" w:cs="Arial"/>
        </w:rPr>
      </w:pPr>
      <w:r>
        <w:rPr>
          <w:sz w:val="28"/>
          <w:szCs w:val="28"/>
        </w:rPr>
        <w:br/>
        <w:t xml:space="preserve">        </w:t>
      </w:r>
      <w:r w:rsidR="00112157" w:rsidRPr="00112157">
        <w:rPr>
          <w:rFonts w:ascii="Arial" w:hAnsi="Arial" w:cs="Arial"/>
        </w:rPr>
        <w:t>В соответствии со ст. 14 Жилищного кодекса Российской Федерации, Уставом Надеждинского сельсовета, в целях организации учета муниципального жилищного фонда</w:t>
      </w:r>
    </w:p>
    <w:p w:rsidR="00112157" w:rsidRPr="00112157" w:rsidRDefault="00112157" w:rsidP="00112157">
      <w:pPr>
        <w:pStyle w:val="a4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12157">
        <w:rPr>
          <w:rFonts w:ascii="Arial" w:hAnsi="Arial" w:cs="Arial"/>
        </w:rPr>
        <w:t>1.Утвердить Порядок учета муниципального жилищного фонда муниципального образования Надеждинский сельсовет Саракташского района Оренбургской области согласно приложения.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12157">
        <w:rPr>
          <w:rFonts w:ascii="Arial" w:hAnsi="Arial" w:cs="Arial"/>
        </w:rPr>
        <w:t>2.   Контроль над исполнением настоящего постановления оставляю за собой.</w:t>
      </w:r>
    </w:p>
    <w:p w:rsidR="00112157" w:rsidRPr="00112157" w:rsidRDefault="00112157" w:rsidP="0011215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12157">
        <w:rPr>
          <w:rFonts w:ascii="Arial" w:hAnsi="Arial" w:cs="Arial"/>
        </w:rPr>
        <w:t>3. Постановление вступает в силу после его подписания и подлежит опубликованию на официальном сайте муниципального образования Надеждинский сельсовет в сети «Интернет».</w:t>
      </w:r>
    </w:p>
    <w:p w:rsidR="00112157" w:rsidRPr="00112157" w:rsidRDefault="00112157" w:rsidP="00112157">
      <w:pPr>
        <w:pStyle w:val="a4"/>
        <w:ind w:left="360"/>
        <w:jc w:val="both"/>
        <w:rPr>
          <w:rFonts w:ascii="Arial" w:hAnsi="Arial" w:cs="Arial"/>
        </w:rPr>
      </w:pPr>
    </w:p>
    <w:p w:rsidR="00112157" w:rsidRPr="00112157" w:rsidRDefault="00112157" w:rsidP="00112157">
      <w:pPr>
        <w:pStyle w:val="a4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Глава Надеждинского сельсовета                                                     О.А.Тимко</w:t>
      </w:r>
    </w:p>
    <w:p w:rsidR="00112157" w:rsidRPr="00112157" w:rsidRDefault="00112157" w:rsidP="00112157">
      <w:pPr>
        <w:rPr>
          <w:rFonts w:ascii="Arial" w:hAnsi="Arial" w:cs="Arial"/>
          <w:sz w:val="24"/>
          <w:szCs w:val="24"/>
        </w:rPr>
      </w:pPr>
    </w:p>
    <w:p w:rsidR="00112157" w:rsidRPr="00112157" w:rsidRDefault="00112157" w:rsidP="00112157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112157">
        <w:rPr>
          <w:rFonts w:ascii="Arial" w:hAnsi="Arial" w:cs="Arial"/>
        </w:rPr>
        <w:t>Приложение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112157">
        <w:rPr>
          <w:rFonts w:ascii="Arial" w:hAnsi="Arial" w:cs="Arial"/>
        </w:rPr>
        <w:t xml:space="preserve">к постановлению 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112157">
        <w:rPr>
          <w:rFonts w:ascii="Arial" w:hAnsi="Arial" w:cs="Arial"/>
        </w:rPr>
        <w:t xml:space="preserve">администрации МО 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112157">
        <w:rPr>
          <w:rFonts w:ascii="Arial" w:hAnsi="Arial" w:cs="Arial"/>
        </w:rPr>
        <w:t>Надеждинский сельсовет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112157">
        <w:rPr>
          <w:rFonts w:ascii="Arial" w:hAnsi="Arial" w:cs="Arial"/>
        </w:rPr>
        <w:t>от 13.05.2019 № 15-п</w:t>
      </w:r>
    </w:p>
    <w:p w:rsidR="00112157" w:rsidRDefault="00112157" w:rsidP="0011215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12157" w:rsidRPr="00112157" w:rsidRDefault="00112157" w:rsidP="00112157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112157">
        <w:rPr>
          <w:rFonts w:ascii="Arial" w:hAnsi="Arial" w:cs="Arial"/>
        </w:rPr>
        <w:br/>
      </w:r>
      <w:r w:rsidRPr="00112157">
        <w:rPr>
          <w:rStyle w:val="a5"/>
          <w:rFonts w:ascii="Arial" w:hAnsi="Arial" w:cs="Arial"/>
          <w:sz w:val="32"/>
          <w:szCs w:val="32"/>
        </w:rPr>
        <w:t>ПОРЯДОК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2157">
        <w:rPr>
          <w:rStyle w:val="a5"/>
          <w:rFonts w:ascii="Arial" w:hAnsi="Arial" w:cs="Arial"/>
          <w:sz w:val="32"/>
          <w:szCs w:val="32"/>
        </w:rPr>
        <w:t xml:space="preserve"> УЧЕТА МУНИЦИПАЛЬНОГО ЖИЛИЩНОГО ФОНДА МУНИЦИПАЛЬНОГО ОБРАЗОВАНИЯ НАДЕЖДИНСКИЙ </w:t>
      </w:r>
      <w:r w:rsidRPr="00112157">
        <w:rPr>
          <w:rStyle w:val="a5"/>
          <w:rFonts w:ascii="Arial" w:hAnsi="Arial" w:cs="Arial"/>
          <w:sz w:val="32"/>
          <w:szCs w:val="32"/>
        </w:rPr>
        <w:lastRenderedPageBreak/>
        <w:t>СЕЛЬСОВЕТ САРАКТАШСКОГО РАЙОНА ОРЕНБУРГСКОЙ ОБЛАСТИ</w:t>
      </w:r>
    </w:p>
    <w:p w:rsidR="00112157" w:rsidRPr="00112157" w:rsidRDefault="00112157" w:rsidP="00112157">
      <w:pPr>
        <w:pStyle w:val="a4"/>
        <w:rPr>
          <w:rFonts w:ascii="Arial" w:hAnsi="Arial" w:cs="Arial"/>
        </w:rPr>
      </w:pPr>
      <w:r w:rsidRPr="00112157">
        <w:rPr>
          <w:rFonts w:ascii="Arial" w:hAnsi="Arial" w:cs="Arial"/>
        </w:rPr>
        <w:br/>
      </w:r>
      <w:r w:rsidRPr="00112157">
        <w:rPr>
          <w:rFonts w:ascii="Arial" w:hAnsi="Arial" w:cs="Arial"/>
          <w:b/>
        </w:rPr>
        <w:t>1. Общие положения</w:t>
      </w:r>
      <w:r w:rsidRPr="00112157">
        <w:rPr>
          <w:rFonts w:ascii="Arial" w:hAnsi="Arial" w:cs="Arial"/>
        </w:rPr>
        <w:t>.</w:t>
      </w:r>
      <w:r w:rsidRPr="00112157">
        <w:rPr>
          <w:rFonts w:ascii="Arial" w:hAnsi="Arial" w:cs="Arial"/>
        </w:rPr>
        <w:br/>
        <w:t>1.1. Настоящее Положение разработано во исполнение требований статьи 14 Жилищного кодекса Российской Федерации и устанавливает порядок ведения учета муниципального жилищного фонда в муниципального образования Надеждинский сельсовет Саракташского района Оренбургской области (далее - «Сельсовет»).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1.2. Учет муниципального жилищного фонда осуществляется в реестрах.</w:t>
      </w:r>
      <w:r w:rsidRPr="00112157">
        <w:rPr>
          <w:rFonts w:ascii="Arial" w:hAnsi="Arial" w:cs="Arial"/>
        </w:rPr>
        <w:br/>
        <w:t>1.3. Ведение реестров учета муниципального жилищного фонда осуществляется специалистом Администрации Сельсовета (далее – «Администрация»).</w:t>
      </w:r>
      <w:r w:rsidRPr="00112157">
        <w:rPr>
          <w:rFonts w:ascii="Arial" w:hAnsi="Arial" w:cs="Arial"/>
        </w:rPr>
        <w:br/>
        <w:t>1.4. Администрация имеет право запрашивать необходимые сведения, информацию для ведения реестра в различных организациях.</w:t>
      </w:r>
      <w:r w:rsidRPr="00112157">
        <w:rPr>
          <w:rFonts w:ascii="Arial" w:hAnsi="Arial" w:cs="Arial"/>
        </w:rPr>
        <w:br/>
        <w:t>1.5. Целями ведения реестров являются: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организация системы учета муниципального жилищного фонда;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анализ состояния муниципального жилищного фонда и его использования по прямому назначению;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обеспечение органов местного самоуправления полной и достоверной информацией о муниципальном жилищном фонде.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1.6. Объектами учета муниципального жилищного фонда являются:</w:t>
      </w:r>
      <w:r w:rsidRPr="00112157">
        <w:rPr>
          <w:rFonts w:ascii="Arial" w:hAnsi="Arial" w:cs="Arial"/>
        </w:rPr>
        <w:br/>
        <w:t>- жилые дома (за исключением многоквартирных), части жилых домов;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квартиры, части квартир;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комнаты;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иные жилые помещения, пригодные для проживания.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1.7. Данными об объектах учета являются сведения, характеризующие эти объекты.</w:t>
      </w:r>
      <w:r w:rsidRPr="00112157">
        <w:rPr>
          <w:rFonts w:ascii="Arial" w:hAnsi="Arial" w:cs="Arial"/>
        </w:rPr>
        <w:br/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12157">
        <w:rPr>
          <w:rFonts w:ascii="Arial" w:hAnsi="Arial" w:cs="Arial"/>
          <w:b/>
        </w:rPr>
        <w:t>2. Порядок учета и ведения реестра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br/>
        <w:t>2.1. Основной задачей учета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жилищного фонда и изменении этих показателей.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2.2. Учет включает в себя деятельность направленную на: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выявление муниципального жилья и места его положения, осуществляемого в отношении освобождаемого жилья, а также жилых помещений, приобретенных в муниципальную собственность;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и по иным основаниям;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ведение и хранение учетной документации по объектам муниципального жилищного фонда.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2.3. Хранение учетной документации по жилищному фонду осуществляется Администрацией.</w:t>
      </w:r>
      <w:r w:rsidRPr="00112157">
        <w:rPr>
          <w:rFonts w:ascii="Arial" w:hAnsi="Arial" w:cs="Arial"/>
        </w:rPr>
        <w:br/>
        <w:t>2.4. Хранение учетной документации осуществляется в течение 20 лет с момента ее составления.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lastRenderedPageBreak/>
        <w:t>2.5. Учет осуществляется в письменном виде с одновременным внесением данных в электронную базу, входящую в единую базу данных Администрации. При этом осуществляется: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количественный учет;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качественный учет;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учет по формам пользования муниципальными жилыми помещениями;</w:t>
      </w:r>
      <w:r w:rsidRPr="00112157">
        <w:rPr>
          <w:rFonts w:ascii="Arial" w:hAnsi="Arial" w:cs="Arial"/>
        </w:rPr>
        <w:br/>
        <w:t>- учет по основаниям предоставления муниципальных жилых помещений в собственность;</w:t>
      </w:r>
      <w:r w:rsidRPr="00112157">
        <w:rPr>
          <w:rFonts w:ascii="Arial" w:hAnsi="Arial" w:cs="Arial"/>
        </w:rPr>
        <w:br/>
        <w:t>- учет жилья, сохраняемого за временно отсутствующими гражданами;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учет в зависимости от статуса жилого помещения.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2.6. Количественный учет осуществляется по количеству единиц (домов и жилых помещений в них) и по количеству муниципальной общей и жилой площади.</w:t>
      </w:r>
      <w:r w:rsidRPr="00112157">
        <w:rPr>
          <w:rFonts w:ascii="Arial" w:hAnsi="Arial" w:cs="Arial"/>
        </w:rPr>
        <w:br/>
        <w:t>2.7.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2.8. Учет по формам пользования муниципальными жилыми помещениями (коммерческий, социальный наем, аренда и др.) осуществляется по каждой из форм отдельно.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2.9. Учет по основаниям предоставления муниципальных жилых помещений в собственность (купля продажа, мена, приватизация, использование механизма субсидирования граждан или иных форм приобретения жилья) осуществляется по каждому основанию отдельно.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2.10. Учет жилья, сохраняемого за временно отсутствующими гражданами, осуществляется в порядке бронирования или в иных случаях, предусмотренных законом.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2.11. Учет в зависимости от статуса жилого помещения включает в себя:</w:t>
      </w:r>
      <w:r w:rsidRPr="00112157">
        <w:rPr>
          <w:rFonts w:ascii="Arial" w:hAnsi="Arial" w:cs="Arial"/>
        </w:rPr>
        <w:br/>
        <w:t>- учет служебного жилья (жилых помещений, введенных в состав служебного фонда в установленном порядке);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учет жилых помещений социального использования (в том числе учет специализированного жилья (общежития, гостиницы-приюты, маневренный фонд, дома-интернаты и другие);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учет жилых помещений, предоставляемых на условиях коммерческого найма и аренды.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2.12. Оформление реестра на бумажном носителе производится в журнале. Журнал должен быть пронумерован и прошнурован. На последнем листе производится запись о количестве пронумерованных листов, которая заверяется подписью Главы Сельсовета и печатью Администрации.</w:t>
      </w:r>
      <w:r w:rsidRPr="00112157">
        <w:rPr>
          <w:rFonts w:ascii="Arial" w:hAnsi="Arial" w:cs="Arial"/>
        </w:rPr>
        <w:br/>
        <w:t>2.13. Внесение сведений в реестр осуществляется на основании данных обследования объектов и документации к ним.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2.14. Порядок и принципы формирования реестра определяются Администрацией самостоятельно. Реестр должен содержать следующие сведения об объектах учета: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место нахождения объекта (адресные ориентиры);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год постройки;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год последнего капитального ремонта;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этажность;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общая площадь;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жилая площадь;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степень благоустройства;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Ф.И.О. нанимателя, основания, по которым пользуется объектом;</w:t>
      </w:r>
      <w:r w:rsidRPr="00112157">
        <w:rPr>
          <w:rFonts w:ascii="Arial" w:hAnsi="Arial" w:cs="Arial"/>
        </w:rPr>
        <w:br/>
        <w:t>- иные сведения.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lastRenderedPageBreak/>
        <w:t>2.15. В случае перехода права собственности на объект учета к другому лицу либо в случае произошедших изменений в данных об объекте учета об этом делается соответствующая отметка в реестре.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2.16. данные учета формируются, исходя из данных технического и бухгалтерского учета жилищного фонда, и служат основой для статистического учета.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2.17. Статистический и бухгалтерский учет производится Администрацией в порядке, установленном действующим законодательством.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2.18. данные учета используются для: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определения долей муниципального жилищного фонда, передаваемого в коммерческий, социальный наем, по договорам купли-продажи, мены, аренды, а также с использованием механизма субсидирования;</w:t>
      </w:r>
      <w:r w:rsidRPr="00112157">
        <w:rPr>
          <w:rFonts w:ascii="Arial" w:hAnsi="Arial" w:cs="Arial"/>
        </w:rPr>
        <w:br/>
        <w:t>- разработки программ переселения и утверждения графиков сноса аварийного и непригодного для проживания жилья;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распределения муниципального жилищного фонда, его содержания и выбора способа распоряжения им;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t>- осуществления контроля за использованием муниципального жилья по назначению.</w:t>
      </w:r>
      <w:r w:rsidRPr="00112157">
        <w:rPr>
          <w:rFonts w:ascii="Arial" w:hAnsi="Arial" w:cs="Arial"/>
        </w:rPr>
        <w:br/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12157">
        <w:rPr>
          <w:rFonts w:ascii="Arial" w:hAnsi="Arial" w:cs="Arial"/>
          <w:b/>
        </w:rPr>
        <w:t>3. Заключительные положения</w:t>
      </w:r>
    </w:p>
    <w:p w:rsidR="00112157" w:rsidRPr="00112157" w:rsidRDefault="00112157" w:rsidP="0011215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12157">
        <w:rPr>
          <w:rFonts w:ascii="Arial" w:hAnsi="Arial" w:cs="Arial"/>
        </w:rPr>
        <w:br/>
        <w:t>3.1. Администрация несет ответственность за полноту, достоверность и сохранность информационной базы реестра муниципального жилищного фонда.</w:t>
      </w:r>
    </w:p>
    <w:p w:rsidR="00112157" w:rsidRPr="00112157" w:rsidRDefault="00112157" w:rsidP="00112157">
      <w:pPr>
        <w:rPr>
          <w:rFonts w:ascii="Arial" w:hAnsi="Arial" w:cs="Arial"/>
          <w:sz w:val="24"/>
          <w:szCs w:val="24"/>
        </w:rPr>
      </w:pPr>
    </w:p>
    <w:p w:rsidR="00112157" w:rsidRPr="00112157" w:rsidRDefault="00112157" w:rsidP="00112157">
      <w:pPr>
        <w:pStyle w:val="a4"/>
        <w:jc w:val="both"/>
        <w:rPr>
          <w:rFonts w:ascii="Arial" w:hAnsi="Arial" w:cs="Arial"/>
        </w:rPr>
      </w:pPr>
    </w:p>
    <w:p w:rsidR="00B54CC4" w:rsidRPr="00112157" w:rsidRDefault="00B54CC4">
      <w:pPr>
        <w:rPr>
          <w:rFonts w:ascii="Arial" w:hAnsi="Arial" w:cs="Arial"/>
          <w:sz w:val="24"/>
          <w:szCs w:val="24"/>
        </w:rPr>
      </w:pPr>
    </w:p>
    <w:sectPr w:rsidR="00B54CC4" w:rsidRPr="001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B4FD2"/>
    <w:multiLevelType w:val="hybridMultilevel"/>
    <w:tmpl w:val="65C8250E"/>
    <w:lvl w:ilvl="0" w:tplc="BEC299D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C4"/>
    <w:rsid w:val="00112157"/>
    <w:rsid w:val="00931B01"/>
    <w:rsid w:val="00B54CC4"/>
    <w:rsid w:val="00D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49A787-26C9-424D-977C-62BB667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C4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4CC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54CC4"/>
    <w:rPr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B54CC4"/>
    <w:rPr>
      <w:b/>
      <w:sz w:val="28"/>
      <w:lang w:val="ru-RU" w:eastAsia="ru-RU"/>
    </w:rPr>
  </w:style>
  <w:style w:type="paragraph" w:styleId="a4">
    <w:name w:val="Normal (Web)"/>
    <w:basedOn w:val="a"/>
    <w:link w:val="a3"/>
    <w:uiPriority w:val="99"/>
    <w:rsid w:val="00B54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4C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СЕЛЬСОВЕТА</dc:title>
  <dc:subject/>
  <dc:creator>User</dc:creator>
  <cp:keywords/>
  <dc:description/>
  <cp:lastModifiedBy>Надежда</cp:lastModifiedBy>
  <cp:revision>2</cp:revision>
  <dcterms:created xsi:type="dcterms:W3CDTF">2019-05-24T15:55:00Z</dcterms:created>
  <dcterms:modified xsi:type="dcterms:W3CDTF">2019-05-24T15:55:00Z</dcterms:modified>
</cp:coreProperties>
</file>