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AE" w:rsidRDefault="00DE57AE" w:rsidP="00DE57AE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57225" cy="828675"/>
            <wp:effectExtent l="19050" t="0" r="9525" b="0"/>
            <wp:docPr id="35" name="Рисунок 4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AE" w:rsidRDefault="00DE57AE" w:rsidP="00DE57AE">
      <w:pPr>
        <w:pStyle w:val="2"/>
        <w:ind w:right="-284"/>
        <w:jc w:val="left"/>
        <w:rPr>
          <w:szCs w:val="28"/>
        </w:rPr>
      </w:pPr>
    </w:p>
    <w:p w:rsidR="00DE57AE" w:rsidRDefault="00DE57AE" w:rsidP="00DE57AE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DE57AE" w:rsidRDefault="00DE57AE" w:rsidP="00DE57A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E57AE" w:rsidRDefault="00DE57AE" w:rsidP="00DE57A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DE57AE" w:rsidRDefault="00DE57AE" w:rsidP="00DE57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20.04.2020 г.            с. Надеждинка                         №  34–п</w:t>
      </w:r>
    </w:p>
    <w:p w:rsidR="00DE57AE" w:rsidRDefault="00DE57AE" w:rsidP="00DE57AE">
      <w:pPr>
        <w:pStyle w:val="ConsPlusNormal"/>
      </w:pPr>
    </w:p>
    <w:p w:rsidR="00DE57AE" w:rsidRPr="00573BAA" w:rsidRDefault="00DE57AE" w:rsidP="00DE57AE">
      <w:pPr>
        <w:jc w:val="center"/>
        <w:rPr>
          <w:rFonts w:ascii="Times New Roman" w:hAnsi="Times New Roman" w:cs="Times New Roman"/>
        </w:rPr>
      </w:pPr>
      <w:r w:rsidRPr="00573BAA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СНОСЕ САМОВОЛЬННЫХ ПОСТРОЕК ЛИБО РЕШЕНИЙ О СНОСЕ САМОВОЛЬННЫХ ПОСТРОЕК ИЛИ ПРИВИДЕНИЕ ИХ В СООТВЕТСТВИЕ С УСТАНОВЛЕННЫМИ ТРЕБОВАНИЯМИ, А ТАКЖЕ ОСУЩЕСТВЛЕНИЕ СНОСА САМОВОЛЬНЫХ ПОСТРОЕК НА ТЕРРИТОРИИ МУНИЦИПАЛЬНОГО ОБРАЗОВАНИЯ НАДЕЖДИНСКИЙ СЕЛЬСОВЕТ</w:t>
      </w:r>
    </w:p>
    <w:p w:rsidR="00DE57AE" w:rsidRDefault="00DE57AE" w:rsidP="00DE57AE">
      <w:pPr>
        <w:jc w:val="both"/>
      </w:pP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B5E9D">
        <w:rPr>
          <w:rFonts w:ascii="Times New Roman" w:hAnsi="Times New Roman" w:cs="Times New Roman"/>
          <w:sz w:val="28"/>
          <w:szCs w:val="28"/>
        </w:rPr>
        <w:t>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Надеждинский сельсовет</w:t>
      </w:r>
      <w:r w:rsidRPr="00BB5E9D">
        <w:rPr>
          <w:rFonts w:ascii="Times New Roman" w:hAnsi="Times New Roman" w:cs="Times New Roman"/>
          <w:sz w:val="28"/>
          <w:szCs w:val="28"/>
        </w:rPr>
        <w:t>, в соответствии ст.222 Гражданского кодекса РФ,  Земельным кодексом РФ, Градостроительным кодексом РФ, руководствуясь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Надеждинский сельсовет</w:t>
      </w:r>
      <w:r w:rsidRPr="00BB5E9D">
        <w:rPr>
          <w:rFonts w:ascii="Times New Roman" w:hAnsi="Times New Roman" w:cs="Times New Roman"/>
          <w:sz w:val="28"/>
          <w:szCs w:val="28"/>
        </w:rPr>
        <w:t>, 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Надеждинский сельсовет Саракташского </w:t>
      </w:r>
      <w:r w:rsidRPr="00BB5E9D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1.Утвердить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Надеждинский сельсовет</w:t>
      </w:r>
      <w:r w:rsidRPr="00BB5E9D">
        <w:rPr>
          <w:rFonts w:ascii="Times New Roman" w:hAnsi="Times New Roman" w:cs="Times New Roman"/>
          <w:sz w:val="28"/>
          <w:szCs w:val="28"/>
        </w:rPr>
        <w:t>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</w:t>
      </w:r>
      <w:r>
        <w:rPr>
          <w:rFonts w:ascii="Times New Roman" w:hAnsi="Times New Roman" w:cs="Times New Roman"/>
          <w:sz w:val="28"/>
          <w:szCs w:val="28"/>
        </w:rPr>
        <w:t>овление</w:t>
      </w:r>
      <w:r w:rsidRPr="00BB5E9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Саракташского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Оренбургской области</w:t>
      </w:r>
      <w:r w:rsidRPr="00BB5E9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57AE" w:rsidRPr="00BB5E9D" w:rsidRDefault="00DE57AE" w:rsidP="00DE57AE">
      <w:pPr>
        <w:autoSpaceDN w:val="0"/>
        <w:adjustRightInd w:val="0"/>
        <w:spacing w:after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3.</w:t>
      </w:r>
      <w:r w:rsidRPr="00BB5E9D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7AE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 сельсовет</w:t>
      </w:r>
      <w:r w:rsidRPr="00BB5E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О.А.Тимко</w:t>
      </w:r>
      <w:r w:rsidRPr="00BB5E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Разослано: администрации р-на, прокурору р-на, в дело</w:t>
      </w: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Default="00DE57AE" w:rsidP="00DE57AE">
      <w:pPr>
        <w:rPr>
          <w:rFonts w:ascii="Times New Roman" w:hAnsi="Times New Roman"/>
          <w:sz w:val="28"/>
          <w:szCs w:val="28"/>
        </w:rPr>
      </w:pP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BB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BB5E9D">
        <w:rPr>
          <w:rFonts w:ascii="Times New Roman" w:hAnsi="Times New Roman" w:cs="Times New Roman"/>
          <w:sz w:val="28"/>
          <w:szCs w:val="28"/>
        </w:rPr>
        <w:t>района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DE57AE" w:rsidRPr="00BB5E9D" w:rsidRDefault="00DE57AE" w:rsidP="00DE5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20.04.2020 </w:t>
      </w:r>
      <w:r w:rsidRPr="00BB5E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34-п</w:t>
      </w:r>
    </w:p>
    <w:p w:rsidR="00DE57AE" w:rsidRPr="00BB5E9D" w:rsidRDefault="00DE57AE" w:rsidP="00DE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7AE" w:rsidRPr="00BB5E9D" w:rsidRDefault="00DE57AE" w:rsidP="00DE5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1.1.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требованиями, а также осуществление сноса самовольной постройки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 Надеждинский</w:t>
      </w:r>
      <w:r w:rsidRPr="00BB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BB5E9D">
        <w:rPr>
          <w:rFonts w:ascii="Times New Roman" w:hAnsi="Times New Roman" w:cs="Times New Roman"/>
          <w:sz w:val="28"/>
          <w:szCs w:val="28"/>
        </w:rPr>
        <w:t>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1.2. Самовольная постройка –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1.3.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</w:t>
      </w:r>
      <w:r w:rsidRPr="00BB5E9D">
        <w:rPr>
          <w:rFonts w:ascii="Times New Roman" w:hAnsi="Times New Roman" w:cs="Times New Roman"/>
          <w:sz w:val="28"/>
          <w:szCs w:val="28"/>
        </w:rPr>
        <w:lastRenderedPageBreak/>
        <w:t>требованиями к параметрам постройки, предусмотренными законами (далее –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Надеждинский</w:t>
      </w:r>
      <w:r w:rsidRPr="00BB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BB5E9D">
        <w:rPr>
          <w:rFonts w:ascii="Times New Roman" w:hAnsi="Times New Roman" w:cs="Times New Roman"/>
          <w:sz w:val="28"/>
          <w:szCs w:val="28"/>
        </w:rPr>
        <w:t xml:space="preserve"> (п.2. ст.222 Гражданского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1.4.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DE57AE" w:rsidRPr="00BB5E9D" w:rsidRDefault="00DE57AE" w:rsidP="00DE5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D">
        <w:rPr>
          <w:rFonts w:ascii="Times New Roman" w:hAnsi="Times New Roman" w:cs="Times New Roman"/>
          <w:b/>
          <w:sz w:val="28"/>
          <w:szCs w:val="28"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 </w:t>
      </w:r>
      <w:hyperlink r:id="rId5" w:anchor="dst101187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222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Гражданского кодекса Российской Федерации (п.1 ст. 55.32 Градостроительного кодекса РФ)</w:t>
      </w:r>
      <w:r w:rsidRPr="00BB5E9D">
        <w:rPr>
          <w:rFonts w:ascii="Times New Roman" w:hAnsi="Times New Roman" w:cs="Times New Roman"/>
          <w:sz w:val="28"/>
          <w:szCs w:val="28"/>
        </w:rPr>
        <w:t>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2.2. Орган местного самоуправления в  срок, не превышающий двадцати рабочих дней со дня получения от исполнительных органов  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lastRenderedPageBreak/>
        <w:t>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 </w:t>
      </w:r>
      <w:hyperlink r:id="rId6" w:anchor="dst10901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>пунктом 1 статьи 222</w:t>
        </w:r>
      </w:hyperlink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обязан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784"/>
      <w:bookmarkEnd w:id="1"/>
      <w:r w:rsidRPr="00BB5E9D">
        <w:rPr>
          <w:rFonts w:ascii="Times New Roman" w:eastAsia="Times New Roman" w:hAnsi="Times New Roman" w:cs="Times New Roman"/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 </w:t>
      </w:r>
      <w:hyperlink r:id="rId7" w:anchor="dst10908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>пунктом 4 статьи 222</w:t>
        </w:r>
      </w:hyperlink>
      <w:r w:rsidRPr="00BB5E9D">
        <w:rPr>
          <w:rFonts w:ascii="Times New Roman" w:eastAsia="Times New Roman" w:hAnsi="Times New Roman" w:cs="Times New Roman"/>
          <w:sz w:val="28"/>
          <w:szCs w:val="28"/>
        </w:rPr>
        <w:t> Гражданского кодекса Российской Федерации;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785"/>
      <w:bookmarkEnd w:id="2"/>
      <w:r w:rsidRPr="00BB5E9D">
        <w:rPr>
          <w:rFonts w:ascii="Times New Roman" w:eastAsia="Times New Roman" w:hAnsi="Times New Roman" w:cs="Times New Roman"/>
          <w:sz w:val="28"/>
          <w:szCs w:val="28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2.3. Орган местного самоуправления принимает в порядке, установленной п.4 ст.222 Гражданского кодекса РФ: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1036"/>
      <w:bookmarkEnd w:id="3"/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1037"/>
      <w:bookmarkEnd w:id="4"/>
      <w:r w:rsidRPr="00BB5E9D">
        <w:rPr>
          <w:rFonts w:ascii="Times New Roman" w:eastAsia="Times New Roman" w:hAnsi="Times New Roman" w:cs="Times New Roman"/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1038"/>
      <w:bookmarkEnd w:id="5"/>
      <w:r w:rsidRPr="00BB5E9D">
        <w:rPr>
          <w:rFonts w:ascii="Times New Roman" w:eastAsia="Times New Roman" w:hAnsi="Times New Roman" w:cs="Times New Roman"/>
          <w:sz w:val="28"/>
          <w:szCs w:val="28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 </w:t>
      </w:r>
      <w:hyperlink r:id="rId8" w:anchor="dst10903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3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DE57AE" w:rsidRPr="00BB5E9D" w:rsidRDefault="00DE57AE" w:rsidP="00DE57AE">
      <w:pPr>
        <w:shd w:val="clear" w:color="auto" w:fill="F4F3F8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Положения данного пункта Порядка применяются также в отношении жилых домов 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t>и жилых строений, созданных до 01.01.2019 соответственно на дачных и садовых земельных участках (ФЗ от 30.11.1994 N 52-ФЗ).</w:t>
      </w:r>
    </w:p>
    <w:p w:rsidR="00DE57AE" w:rsidRPr="00BB5E9D" w:rsidRDefault="00DE57AE" w:rsidP="00DE57AE">
      <w:pPr>
        <w:shd w:val="clear" w:color="auto" w:fill="F4F3F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color w:val="333333"/>
          <w:sz w:val="28"/>
          <w:szCs w:val="28"/>
          <w:shd w:val="clear" w:color="auto" w:fill="F4F3F8"/>
        </w:rPr>
        <w:tab/>
      </w: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П. 4 ст. 222 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РФ</w:t>
      </w:r>
      <w:r w:rsidRPr="00BB5E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00056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4F3F8"/>
          </w:rPr>
          <w:t>не распространяется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 на самовольные постройки, относящиеся к </w:t>
      </w:r>
      <w:hyperlink r:id="rId10" w:anchor="dst100013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4F3F8"/>
          </w:rPr>
          <w:t>имуществу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 религиозного назначения (ФЗ от 30.11.1994 N 52-ФЗ (ред. 03.08.2018)).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2.4. Решение о сносе самовольной постройки либо решение о сносе самовольной постройки  или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</w:t>
      </w:r>
      <w:r w:rsidRPr="00BB5E9D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следующих условий: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1) права на эти объекты, жилые дома, жилые строения зарегистрированы до 01.09.2018;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2.5. 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2.6.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требованиями, в соответствии со ст.222 Гражданского кодекса РФ: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2) в связи с отсутствием разрешения на строительство в отношении здания, сооружения или другого строения, созданных до 14.05.1998.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В случаях, предусмотренных настоящим пунктом Порядка, решение о сносе самовольной постройки либо решение о сносе самовольной постройки </w:t>
      </w:r>
      <w:r w:rsidRPr="00BB5E9D">
        <w:rPr>
          <w:rFonts w:ascii="Times New Roman" w:hAnsi="Times New Roman" w:cs="Times New Roman"/>
          <w:sz w:val="28"/>
          <w:szCs w:val="28"/>
        </w:rPr>
        <w:lastRenderedPageBreak/>
        <w:t>или ее привидении в соответствие с установленными требованиями, может быть признано только судом.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2.7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п.4. ст.222 Гражданского кодекса РФ, принимается органом самоуправления путем издания правового акта в форме постановления.</w:t>
      </w:r>
    </w:p>
    <w:p w:rsidR="00DE57AE" w:rsidRPr="00BB5E9D" w:rsidRDefault="00DE57AE" w:rsidP="00DE5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D">
        <w:rPr>
          <w:rFonts w:ascii="Times New Roman" w:hAnsi="Times New Roman" w:cs="Times New Roman"/>
          <w:b/>
          <w:sz w:val="28"/>
          <w:szCs w:val="28"/>
        </w:rPr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3.1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3.2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(п.4.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3.4.</w:t>
      </w:r>
      <w:r w:rsidRPr="00BB5E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t>В случае, если лица, указанные в </w:t>
      </w:r>
      <w:hyperlink r:id="rId11" w:anchor="dst2788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>п.3.3</w:t>
        </w:r>
      </w:hyperlink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Положения,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течение семи рабочих дней со дня принятия соответствующего решения обязан (п.5 ст.55.32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 кодекса РФ):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790"/>
      <w:bookmarkEnd w:id="6"/>
      <w:r w:rsidRPr="00BB5E9D">
        <w:rPr>
          <w:rFonts w:ascii="Times New Roman" w:eastAsia="Times New Roman" w:hAnsi="Times New Roman" w:cs="Times New Roman"/>
          <w:sz w:val="28"/>
          <w:szCs w:val="28"/>
        </w:rPr>
        <w:lastRenderedPageBreak/>
        <w:t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791"/>
      <w:bookmarkEnd w:id="7"/>
      <w:r w:rsidRPr="00BB5E9D">
        <w:rPr>
          <w:rFonts w:ascii="Times New Roman" w:eastAsia="Times New Roman" w:hAnsi="Times New Roman" w:cs="Times New Roman"/>
          <w:sz w:val="28"/>
          <w:szCs w:val="28"/>
        </w:rPr>
        <w:t>2) 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2792"/>
      <w:bookmarkEnd w:id="8"/>
      <w:r w:rsidRPr="00BB5E9D">
        <w:rPr>
          <w:rFonts w:ascii="Times New Roman" w:eastAsia="Times New Roman" w:hAnsi="Times New Roman" w:cs="Times New Roman"/>
          <w:sz w:val="28"/>
          <w:szCs w:val="28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3.5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3.6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3.7</w:t>
      </w:r>
      <w:r w:rsidRPr="00BB5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в установленный срок лицами, указанными в </w:t>
      </w:r>
      <w:r w:rsidRPr="00BB5E9D">
        <w:rPr>
          <w:rFonts w:ascii="Times New Roman" w:hAnsi="Times New Roman" w:cs="Times New Roman"/>
          <w:sz w:val="28"/>
          <w:szCs w:val="28"/>
        </w:rPr>
        <w:t xml:space="preserve">п.3.5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Положения, не выполнены обязанности, предусмотренные </w:t>
      </w:r>
      <w:hyperlink r:id="rId12" w:anchor="dst2798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п.3.10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 </w:t>
      </w:r>
      <w:hyperlink r:id="rId13" w:anchor="dst0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переходит к новому правообладателю земельного участка (п.8.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3.8 В случае,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14" w:anchor="dst2793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п.3.5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Положения, а в случаях, предусмотренных </w:t>
      </w:r>
      <w:r w:rsidRPr="00BB5E9D">
        <w:rPr>
          <w:rFonts w:ascii="Times New Roman" w:hAnsi="Times New Roman" w:cs="Times New Roman"/>
          <w:sz w:val="28"/>
          <w:szCs w:val="28"/>
        </w:rPr>
        <w:t xml:space="preserve">пунктами 3.6 и 3.12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Положения, 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(п.9.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3.9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Снос самовольной постройки осуществляется в соответствии со </w:t>
      </w:r>
      <w:hyperlink r:id="rId15" w:anchor="dst2743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55.30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6" w:anchor="dst2752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55.31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 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 </w:t>
      </w:r>
      <w:hyperlink r:id="rId17" w:anchor="dst100737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главой 6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РФ (п.10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3.10 Лица, указанные в п.3.5 Порядка обязаны (п.11 ст.55.32 Градостроительного кодекса РФ):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2) </w:t>
      </w:r>
      <w:r w:rsidRPr="00BB5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3)</w:t>
      </w:r>
      <w:r w:rsidRPr="00BB5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этом необходимо, чтобы в срок, предусмотренный </w:t>
      </w:r>
      <w:hyperlink r:id="rId18" w:anchor="dst2800" w:history="1">
        <w:r w:rsidRPr="00BB5E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подпунктом 2</w:t>
        </w:r>
      </w:hyperlink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3.11 В случае, если указанными в п.3.5 Порядка лицами в установленные сроки не выполнены обязанности, предусмотренные п.3.10 Порядка, орган местного самоуправления, выполняет одно из следующих действий (п.12 ст.55.32 Градостроительного кодекса РФ):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>1)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течение семи рабочих дней со дня истечения срока, предусмотренного </w:t>
      </w:r>
      <w:hyperlink r:id="rId19" w:anchor="dst2798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>п.3.10</w:t>
        </w:r>
      </w:hyperlink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 Порядка 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2804"/>
      <w:bookmarkEnd w:id="9"/>
      <w:r w:rsidRPr="00BB5E9D">
        <w:rPr>
          <w:rFonts w:ascii="Times New Roman" w:eastAsia="Times New Roman" w:hAnsi="Times New Roman" w:cs="Times New Roman"/>
          <w:sz w:val="28"/>
          <w:szCs w:val="28"/>
        </w:rPr>
        <w:t>2) обращается в течение шести месяцев со дня истечения срока, предусмотренного </w:t>
      </w:r>
      <w:hyperlink r:id="rId20" w:anchor="dst2798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>п.</w:t>
        </w:r>
      </w:hyperlink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 3.10 Порядка 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 под</w:t>
      </w:r>
      <w:hyperlink r:id="rId21" w:anchor="dst2809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>пунктом 3 пункта  3.12</w:t>
        </w:r>
      </w:hyperlink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2805"/>
      <w:bookmarkEnd w:id="10"/>
      <w:r w:rsidRPr="00BB5E9D">
        <w:rPr>
          <w:rFonts w:ascii="Times New Roman" w:eastAsia="Times New Roman" w:hAnsi="Times New Roman" w:cs="Times New Roman"/>
          <w:sz w:val="28"/>
          <w:szCs w:val="28"/>
        </w:rPr>
        <w:t>3) обращается в течение шести месяцев со дня истечения срока, предусмотренного 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 под</w:t>
      </w:r>
      <w:hyperlink r:id="rId22" w:anchor="dst2809" w:history="1">
        <w:r w:rsidRPr="00BB5E9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3 пункта 3.12 Порядка.   </w:t>
        </w:r>
      </w:hyperlink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</w:rPr>
        <w:tab/>
        <w:t xml:space="preserve">Данный пункт Порядка применяется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также в случаях, если решение о сносе самовольной постройки принято в соответствии с </w:t>
      </w:r>
      <w:r w:rsidRPr="00BB5E9D">
        <w:rPr>
          <w:rFonts w:ascii="Times New Roman" w:hAnsi="Times New Roman" w:cs="Times New Roman"/>
          <w:sz w:val="28"/>
          <w:szCs w:val="28"/>
        </w:rPr>
        <w:t>ГК РФ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 до 04.08.2018 и самовольная постройка не была снесена в срок, установленный данным решением.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3.12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п.13. ст. 55.32 Градостроительного кодекса РФ)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</w:t>
      </w:r>
      <w:r w:rsidRPr="00BB5E9D">
        <w:rPr>
          <w:rFonts w:ascii="Times New Roman" w:eastAsia="Times New Roman" w:hAnsi="Times New Roman" w:cs="Times New Roman"/>
          <w:sz w:val="28"/>
          <w:szCs w:val="28"/>
        </w:rPr>
        <w:t xml:space="preserve"> 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 п.3.5 Порядка, не были выявлены;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2808"/>
      <w:bookmarkEnd w:id="11"/>
      <w:r w:rsidRPr="00BB5E9D">
        <w:rPr>
          <w:rFonts w:ascii="Times New Roman" w:eastAsia="Times New Roman" w:hAnsi="Times New Roman" w:cs="Times New Roman"/>
          <w:sz w:val="28"/>
          <w:szCs w:val="28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2809"/>
      <w:bookmarkEnd w:id="12"/>
      <w:r w:rsidRPr="00BB5E9D">
        <w:rPr>
          <w:rFonts w:ascii="Times New Roman" w:eastAsia="Times New Roman" w:hAnsi="Times New Roman" w:cs="Times New Roman"/>
          <w:sz w:val="28"/>
          <w:szCs w:val="28"/>
        </w:rPr>
        <w:t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 п.3.10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4F3F8"/>
        </w:rPr>
      </w:pPr>
      <w:r w:rsidRPr="00BB5E9D">
        <w:rPr>
          <w:rFonts w:ascii="Times New Roman" w:hAnsi="Times New Roman" w:cs="Times New Roman"/>
          <w:sz w:val="28"/>
          <w:szCs w:val="28"/>
        </w:rPr>
        <w:t xml:space="preserve">Данный пункт Порядка применяется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также в случаях, если решение о сносе самовольной постройки принято в соответствии с </w:t>
      </w:r>
      <w:r w:rsidRPr="00BB5E9D">
        <w:rPr>
          <w:rFonts w:ascii="Times New Roman" w:hAnsi="Times New Roman" w:cs="Times New Roman"/>
          <w:sz w:val="28"/>
          <w:szCs w:val="28"/>
        </w:rPr>
        <w:t>ГК РФ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> до 04.08.2018 и самовольная постройка не была снесена в срок, установленный данным решением.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3.13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двух месяцев со дня истечения сроков, указанных соответственно в подпунктах 1-3 п.3.12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сроков таких сноса, приведения в соответствие с установленными требованиями (п.14 ст.55.32 Градостроительного кодекса РФ).</w:t>
      </w:r>
    </w:p>
    <w:p w:rsidR="00DE57AE" w:rsidRPr="00BB5E9D" w:rsidRDefault="00DE57AE" w:rsidP="00DE57A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3.14 В случаях, предусмотренных </w:t>
      </w:r>
      <w:r w:rsidRPr="00BB5E9D">
        <w:rPr>
          <w:rFonts w:ascii="Times New Roman" w:hAnsi="Times New Roman" w:cs="Times New Roman"/>
          <w:sz w:val="28"/>
          <w:szCs w:val="28"/>
        </w:rPr>
        <w:t>подпунктами 2 и 3 п.3.12 Порядка</w:t>
      </w:r>
      <w:r w:rsidRPr="00BB5E9D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 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AE" w:rsidRPr="00BB5E9D" w:rsidRDefault="00DE57AE" w:rsidP="00DE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CBE" w:rsidRDefault="00063CBE"/>
    <w:sectPr w:rsidR="0006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E"/>
    <w:rsid w:val="00063CBE"/>
    <w:rsid w:val="00C10916"/>
    <w:rsid w:val="00D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9269-B266-4ACD-A0EA-F2FA10B6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57A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7A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DE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E57A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f670878d88ab83726bd1804b82668b84b027802e/" TargetMode="External"/><Relationship Id="rId13" Type="http://schemas.openxmlformats.org/officeDocument/2006/relationships/hyperlink" Target="http://www.consultant.ru/document/cons_doc_LAW_327799/" TargetMode="External"/><Relationship Id="rId18" Type="http://schemas.openxmlformats.org/officeDocument/2006/relationships/hyperlink" Target="http://www.consultant.ru/document/cons_doc_LAW_315267/7cb66e0f239f00b0e1d59f167cd46beb2182ece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5267/7cb66e0f239f00b0e1d59f167cd46beb2182ece1/" TargetMode="External"/><Relationship Id="rId7" Type="http://schemas.openxmlformats.org/officeDocument/2006/relationships/hyperlink" Target="http://www.consultant.ru/document/cons_doc_LAW_312579/f670878d88ab83726bd1804b82668b84b027802e/" TargetMode="External"/><Relationship Id="rId12" Type="http://schemas.openxmlformats.org/officeDocument/2006/relationships/hyperlink" Target="http://www.consultant.ru/document/cons_doc_LAW_315267/7cb66e0f239f00b0e1d59f167cd46beb2182ece1/" TargetMode="External"/><Relationship Id="rId17" Type="http://schemas.openxmlformats.org/officeDocument/2006/relationships/hyperlink" Target="http://www.consultant.ru/document/cons_doc_LAW_315267/a64902fb612d76aff26a27bc1b3acbeb9c3e7be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5267/00bde8c90dadbd124e5d991aea7c4c0eec011ef8/" TargetMode="External"/><Relationship Id="rId20" Type="http://schemas.openxmlformats.org/officeDocument/2006/relationships/hyperlink" Target="http://www.consultant.ru/document/cons_doc_LAW_315267/7cb66e0f239f00b0e1d59f167cd46beb2182ece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579/f670878d88ab83726bd1804b82668b84b027802e/" TargetMode="External"/><Relationship Id="rId11" Type="http://schemas.openxmlformats.org/officeDocument/2006/relationships/hyperlink" Target="http://www.consultant.ru/document/cons_doc_LAW_315267/7cb66e0f239f00b0e1d59f167cd46beb2182ece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12579/f670878d88ab83726bd1804b82668b84b027802e/" TargetMode="External"/><Relationship Id="rId15" Type="http://schemas.openxmlformats.org/officeDocument/2006/relationships/hyperlink" Target="http://www.consultant.ru/document/cons_doc_LAW_315267/10a6891eac8e297d348c2ecab51075f1366db6b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68427/" TargetMode="External"/><Relationship Id="rId19" Type="http://schemas.openxmlformats.org/officeDocument/2006/relationships/hyperlink" Target="http://www.consultant.ru/document/cons_doc_LAW_315267/7cb66e0f239f00b0e1d59f167cd46beb2182ece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23986/9f7a3cf53239eca2edd88f48abffaae436a17f68/" TargetMode="External"/><Relationship Id="rId14" Type="http://schemas.openxmlformats.org/officeDocument/2006/relationships/hyperlink" Target="http://www.consultant.ru/document/cons_doc_LAW_315267/7cb66e0f239f00b0e1d59f167cd46beb2182ece1/" TargetMode="External"/><Relationship Id="rId22" Type="http://schemas.openxmlformats.org/officeDocument/2006/relationships/hyperlink" Target="http://www.consultant.ru/document/cons_doc_LAW_315267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4161</Words>
  <Characters>23720</Characters>
  <Application>Microsoft Office Word</Application>
  <DocSecurity>0</DocSecurity>
  <Lines>197</Lines>
  <Paragraphs>55</Paragraphs>
  <ScaleCrop>false</ScaleCrop>
  <Company/>
  <LinksUpToDate>false</LinksUpToDate>
  <CharactersWithSpaces>27826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2020-04-23T04:08:00Z</dcterms:created>
  <dcterms:modified xsi:type="dcterms:W3CDTF">2020-04-23T04:08:00Z</dcterms:modified>
</cp:coreProperties>
</file>