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B3" w:rsidRPr="006F2E6A" w:rsidRDefault="00716F52" w:rsidP="00DB46B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6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B3" w:rsidRPr="006F2E6A" w:rsidRDefault="00DB46B3" w:rsidP="00DB46B3">
      <w:pPr>
        <w:pStyle w:val="2"/>
        <w:rPr>
          <w:szCs w:val="28"/>
        </w:rPr>
      </w:pPr>
      <w:r w:rsidRPr="006F2E6A">
        <w:rPr>
          <w:szCs w:val="28"/>
        </w:rPr>
        <w:t xml:space="preserve">АДМИНИСТРАЦИЯ НАДЕЖДИНСКОГО СЕЛЬСОВЕТА </w:t>
      </w:r>
    </w:p>
    <w:p w:rsidR="00DB46B3" w:rsidRPr="006F2E6A" w:rsidRDefault="00DB46B3" w:rsidP="00DB46B3">
      <w:pPr>
        <w:pStyle w:val="2"/>
        <w:rPr>
          <w:szCs w:val="28"/>
        </w:rPr>
      </w:pPr>
      <w:r w:rsidRPr="006F2E6A">
        <w:rPr>
          <w:szCs w:val="28"/>
        </w:rPr>
        <w:t>САРАКТАШСКОГО РАЙОНА ОРЕНБУРГСКОЙ ОБЛАСТИ</w:t>
      </w:r>
    </w:p>
    <w:p w:rsidR="00DB46B3" w:rsidRPr="006F2E6A" w:rsidRDefault="00DB46B3" w:rsidP="00DB46B3">
      <w:pPr>
        <w:jc w:val="center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jc w:val="center"/>
        <w:rPr>
          <w:rFonts w:ascii="Times New Roman" w:hAnsi="Times New Roman"/>
          <w:b/>
          <w:sz w:val="28"/>
          <w:szCs w:val="28"/>
        </w:rPr>
      </w:pPr>
      <w:r w:rsidRPr="006F2E6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B46B3" w:rsidRPr="006F2E6A" w:rsidRDefault="00DB46B3" w:rsidP="00DB46B3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DB46B3" w:rsidRPr="006F2E6A" w:rsidRDefault="00DB46B3" w:rsidP="00DB46B3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Pr="006F2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07.2020</w:t>
      </w:r>
      <w:r w:rsidRPr="006F2E6A">
        <w:rPr>
          <w:rFonts w:ascii="Times New Roman" w:hAnsi="Times New Roman"/>
          <w:sz w:val="28"/>
          <w:szCs w:val="28"/>
        </w:rPr>
        <w:t xml:space="preserve"> г.</w:t>
      </w:r>
      <w:r w:rsidRPr="006F2E6A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6F2E6A">
        <w:rPr>
          <w:rFonts w:ascii="Times New Roman" w:hAnsi="Times New Roman"/>
          <w:sz w:val="28"/>
          <w:szCs w:val="28"/>
        </w:rPr>
        <w:t>-п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Об участии администрации Надеждинского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сельсовета в реализации проектов, основанных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на местных инициативах</w:t>
      </w:r>
    </w:p>
    <w:p w:rsidR="00DB46B3" w:rsidRPr="006F2E6A" w:rsidRDefault="00DB46B3" w:rsidP="00DB46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6B3" w:rsidRPr="006F2E6A" w:rsidRDefault="00DB46B3" w:rsidP="00DB4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color w:val="000000"/>
          <w:sz w:val="28"/>
          <w:szCs w:val="28"/>
        </w:rPr>
        <w:t xml:space="preserve">         Руководствуясь Федеральным законам Российской Федерации от 06.10.2003 г.,  № 131-ФЗ «Об общих принципах организации местного самоуправления в Российской Федерации», </w:t>
      </w:r>
      <w:r w:rsidRPr="006F2E6A">
        <w:rPr>
          <w:rFonts w:ascii="Times New Roman" w:hAnsi="Times New Roman"/>
          <w:sz w:val="28"/>
          <w:szCs w:val="28"/>
        </w:rPr>
        <w:t>на основании ст.5, п. 5 и ст. 6, п. 2 Устава муниципального образования Надеждинский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DB46B3" w:rsidRPr="006F2E6A" w:rsidRDefault="00DB46B3" w:rsidP="00DB4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6B3" w:rsidRPr="007977F2" w:rsidRDefault="00DB46B3" w:rsidP="00DB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Утвердить состав оргкомитета по подготовке конкурсной документации участия в областном конкурсе (приложение № 1)</w:t>
      </w:r>
    </w:p>
    <w:p w:rsidR="00DB46B3" w:rsidRPr="007977F2" w:rsidRDefault="00DB46B3" w:rsidP="00DB46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Утвердить план мероприятий по подготовке конкурсной документации и участия в областном конкурсе (приложение № 2).</w:t>
      </w:r>
    </w:p>
    <w:p w:rsidR="00DB46B3" w:rsidRPr="007977F2" w:rsidRDefault="00DB46B3" w:rsidP="00DB46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социологический опрос жителей по определению проекта для участия в конкурсе инициативного бюджетирования.(приложение № 3).</w:t>
      </w:r>
    </w:p>
    <w:p w:rsidR="00DB46B3" w:rsidRPr="007977F2" w:rsidRDefault="00DB46B3" w:rsidP="00DB4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DB46B3" w:rsidRPr="006F2E6A" w:rsidRDefault="00DB46B3" w:rsidP="00DB46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B46B3" w:rsidRPr="006F2E6A" w:rsidRDefault="00DB46B3" w:rsidP="00DB4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 </w:t>
      </w: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Глава администрации МО</w:t>
      </w: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Надеждинский сельсовет                                                     О.А.Тимко</w:t>
      </w: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Разослано: прокуратуре, членам комиссии,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lastRenderedPageBreak/>
        <w:t xml:space="preserve">      Приложение № 1</w:t>
      </w:r>
    </w:p>
    <w:p w:rsidR="00DB46B3" w:rsidRPr="006F2E6A" w:rsidRDefault="00DB46B3" w:rsidP="00DB46B3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Саракташского района Оренбургской области </w:t>
      </w:r>
    </w:p>
    <w:p w:rsidR="00DB46B3" w:rsidRPr="006F2E6A" w:rsidRDefault="00DB46B3" w:rsidP="00DB46B3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№ 48</w:t>
      </w:r>
      <w:r w:rsidRPr="006F2E6A">
        <w:rPr>
          <w:rFonts w:ascii="Times New Roman" w:hAnsi="Times New Roman"/>
          <w:sz w:val="28"/>
          <w:szCs w:val="28"/>
        </w:rPr>
        <w:t>-п</w:t>
      </w: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Состав оргкомитета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859"/>
        <w:gridCol w:w="5386"/>
      </w:tblGrid>
      <w:tr w:rsidR="00DB46B3" w:rsidRPr="00DB46B3" w:rsidTr="00DB46B3">
        <w:tc>
          <w:tcPr>
            <w:tcW w:w="3369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Тимко Оксана Анатольевна</w:t>
            </w:r>
          </w:p>
        </w:tc>
        <w:tc>
          <w:tcPr>
            <w:tcW w:w="878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глава сельсовета, председатель комиссии;</w:t>
            </w:r>
          </w:p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3369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878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DB46B3" w:rsidRPr="00DB46B3" w:rsidRDefault="00DB46B3" w:rsidP="00DB46B3">
            <w:pPr>
              <w:spacing w:after="0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 специалист сельсовета,</w:t>
            </w:r>
          </w:p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заместитель     председателя комиссии;</w:t>
            </w:r>
          </w:p>
        </w:tc>
      </w:tr>
      <w:tr w:rsidR="00DB46B3" w:rsidRPr="00DB46B3" w:rsidTr="00DB46B3">
        <w:tc>
          <w:tcPr>
            <w:tcW w:w="3369" w:type="dxa"/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Мисько Ирина Александровна</w:t>
            </w:r>
          </w:p>
        </w:tc>
        <w:tc>
          <w:tcPr>
            <w:tcW w:w="878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 заведующая Яковлевским клубом;</w:t>
            </w:r>
          </w:p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3369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Хакимова Светлана Яковлевна</w:t>
            </w:r>
          </w:p>
        </w:tc>
        <w:tc>
          <w:tcPr>
            <w:tcW w:w="878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депутатов, воспитатель дошкольной группы МОБУ Надеждинская СОШ;</w:t>
            </w:r>
          </w:p>
        </w:tc>
      </w:tr>
      <w:tr w:rsidR="00DB46B3" w:rsidRPr="00DB46B3" w:rsidTr="00DB46B3">
        <w:tc>
          <w:tcPr>
            <w:tcW w:w="3369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Сметанин Сергей Геннадьевич</w:t>
            </w:r>
          </w:p>
        </w:tc>
        <w:tc>
          <w:tcPr>
            <w:tcW w:w="878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 Староста села Яковлевка, механизатор ООО «Колос»;</w:t>
            </w:r>
          </w:p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Приложение № 2</w:t>
      </w:r>
    </w:p>
    <w:p w:rsidR="00DB46B3" w:rsidRPr="006F2E6A" w:rsidRDefault="00DB46B3" w:rsidP="00DB46B3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Саракташского района Оренбургской области </w:t>
      </w:r>
    </w:p>
    <w:p w:rsidR="00DB46B3" w:rsidRPr="006F2E6A" w:rsidRDefault="00DB46B3" w:rsidP="00DB46B3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№ 48</w:t>
      </w:r>
      <w:r w:rsidRPr="006F2E6A">
        <w:rPr>
          <w:rFonts w:ascii="Times New Roman" w:hAnsi="Times New Roman"/>
          <w:sz w:val="28"/>
          <w:szCs w:val="28"/>
        </w:rPr>
        <w:t>-п</w:t>
      </w:r>
    </w:p>
    <w:p w:rsidR="00DB46B3" w:rsidRPr="006F2E6A" w:rsidRDefault="00DB46B3" w:rsidP="00DB46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rPr>
          <w:rFonts w:ascii="Times New Roman" w:hAnsi="Times New Roman"/>
          <w:sz w:val="28"/>
          <w:szCs w:val="28"/>
        </w:rPr>
      </w:pP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План мероприятий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E6A">
        <w:rPr>
          <w:rFonts w:ascii="Times New Roman" w:hAnsi="Times New Roman"/>
          <w:sz w:val="28"/>
          <w:szCs w:val="28"/>
        </w:rPr>
        <w:t>по подготовке конкурсной документации и участия в областном конкурсе</w:t>
      </w:r>
    </w:p>
    <w:p w:rsidR="00DB46B3" w:rsidRPr="006F2E6A" w:rsidRDefault="00DB46B3" w:rsidP="00DB46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77"/>
        <w:gridCol w:w="2409"/>
        <w:gridCol w:w="1985"/>
      </w:tblGrid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по вопросу  участия жителей села Яковлевка в реализации проекта развития сельских поселений муни-ципальных районов Оренбургской области, основанных на местных инициативах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до 20.07.2020г. 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Проведение опроса жителей с. Яковлевка:  «О наиболее острых социально-экономических проблемах села Яковлевка, связанных с социальной и экономической инфраструктурой и выборе проекта для участия в Программе поддержке местных инициатив».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до 01.09.2020г.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6A">
              <w:rPr>
                <w:rFonts w:ascii="Times New Roman" w:hAnsi="Times New Roman"/>
                <w:sz w:val="28"/>
                <w:szCs w:val="28"/>
              </w:rPr>
              <w:t>Подготовка и проведение собрания граждан № 1 по вопросам:</w:t>
            </w:r>
          </w:p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6F2E6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1.Информация о реализации на территории Оренбургской области проектов развития сельских поселений </w:t>
            </w:r>
            <w:r w:rsidRPr="006F2E6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муниципальных районов Орен-бургской области, основанных на местных инициативах и возможном участии в ней муниципального образования  Надеждинский сельсовет </w:t>
            </w:r>
          </w:p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6A">
              <w:rPr>
                <w:rFonts w:ascii="Times New Roman" w:hAnsi="Times New Roman"/>
                <w:sz w:val="28"/>
                <w:szCs w:val="28"/>
              </w:rPr>
              <w:t xml:space="preserve">2. О наиболее острых социально-экономических проблемах МО, связанных с социальной и экономической инфраструктурой и выборе проекта для участия в ППМИ; </w:t>
            </w:r>
          </w:p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6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 Выборы инициативной группы для организации работ в рамках ППМИ.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сельсовета, Совет ветеранов, руководители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До 01.03.2020г.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6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 комиссии </w:t>
            </w:r>
            <w:r w:rsidRPr="006F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проведению опроса граждан.</w:t>
            </w:r>
          </w:p>
          <w:p w:rsidR="00DB46B3" w:rsidRPr="006F2E6A" w:rsidRDefault="00DB46B3" w:rsidP="00DB46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администрация сельсовета, Совет ветеранов, руководители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до 01.09.2020г.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:rsidR="00DB46B3" w:rsidRPr="00DB46B3" w:rsidRDefault="00DB46B3" w:rsidP="00DB46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DB46B3" w:rsidRPr="00DB46B3" w:rsidTr="00DB46B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Оказать содействие инициативной группе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B3" w:rsidRPr="00DB46B3" w:rsidRDefault="00DB46B3" w:rsidP="00DB4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До 30.09.2020г.</w:t>
            </w:r>
          </w:p>
        </w:tc>
      </w:tr>
    </w:tbl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Default="00DB46B3" w:rsidP="00DB46B3">
      <w:pPr>
        <w:pStyle w:val="ConsPlusNormal"/>
      </w:pPr>
    </w:p>
    <w:p w:rsidR="00DB46B3" w:rsidRPr="007977F2" w:rsidRDefault="00DB46B3" w:rsidP="00DB46B3">
      <w:pPr>
        <w:pStyle w:val="ConsPlusNormal"/>
      </w:pPr>
    </w:p>
    <w:p w:rsidR="00DB46B3" w:rsidRPr="007977F2" w:rsidRDefault="00DB46B3" w:rsidP="00DB4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B46B3" w:rsidRPr="007977F2" w:rsidRDefault="00DB46B3" w:rsidP="00DB4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46B3" w:rsidRPr="007977F2" w:rsidRDefault="00DB46B3" w:rsidP="00DB4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>Надеждинского сельсовета</w:t>
      </w:r>
    </w:p>
    <w:p w:rsidR="00DB46B3" w:rsidRPr="007977F2" w:rsidRDefault="00DB46B3" w:rsidP="00DB4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№ 48-п</w:t>
      </w:r>
    </w:p>
    <w:p w:rsidR="00DB46B3" w:rsidRPr="007977F2" w:rsidRDefault="00DB46B3" w:rsidP="00DB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>Анкета</w:t>
      </w:r>
    </w:p>
    <w:p w:rsidR="00DB46B3" w:rsidRPr="007977F2" w:rsidRDefault="00DB46B3" w:rsidP="00DB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 xml:space="preserve">  социологического опроса жителей с.Яковлевка </w:t>
      </w:r>
    </w:p>
    <w:p w:rsidR="00DB46B3" w:rsidRPr="007977F2" w:rsidRDefault="00DB46B3" w:rsidP="00DB46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7F2">
        <w:rPr>
          <w:rFonts w:ascii="Times New Roman" w:hAnsi="Times New Roman"/>
          <w:b/>
          <w:sz w:val="28"/>
          <w:szCs w:val="28"/>
        </w:rPr>
        <w:t>Уважаемые жители с.Яковлевка!</w:t>
      </w:r>
    </w:p>
    <w:p w:rsidR="00DB46B3" w:rsidRPr="007977F2" w:rsidRDefault="00DB46B3" w:rsidP="00DB4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Надеждинский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DB46B3" w:rsidRPr="007977F2" w:rsidRDefault="00DB46B3" w:rsidP="00DB4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7F2">
        <w:rPr>
          <w:rFonts w:ascii="Times New Roman" w:hAnsi="Times New Roman"/>
          <w:sz w:val="28"/>
          <w:szCs w:val="28"/>
        </w:rPr>
        <w:t xml:space="preserve">Подробная информация о конкурсе размещена на официальном сайте администрации муниципального образования Надеждинский сельсовет </w:t>
      </w:r>
      <w:r w:rsidRPr="007977F2">
        <w:rPr>
          <w:rFonts w:ascii="Times New Roman" w:hAnsi="Times New Roman"/>
          <w:sz w:val="28"/>
          <w:szCs w:val="28"/>
          <w:lang w:val="en-US"/>
        </w:rPr>
        <w:t>nadegdinka</w:t>
      </w:r>
      <w:r w:rsidRPr="007977F2">
        <w:rPr>
          <w:rFonts w:ascii="Times New Roman" w:hAnsi="Times New Roman"/>
          <w:sz w:val="28"/>
          <w:szCs w:val="28"/>
        </w:rPr>
        <w:t>.</w:t>
      </w:r>
      <w:r w:rsidRPr="007977F2">
        <w:rPr>
          <w:rFonts w:ascii="Times New Roman" w:hAnsi="Times New Roman"/>
          <w:sz w:val="28"/>
          <w:szCs w:val="28"/>
          <w:lang w:val="en-US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B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Согласны ли Вы участвовать в софинансировании Программы?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МО Надеждинский сельсовет предлагает участие в конкурсе по следующим направлениям:</w:t>
            </w:r>
          </w:p>
          <w:p w:rsidR="00DB46B3" w:rsidRPr="00DB46B3" w:rsidRDefault="00DB46B3" w:rsidP="00DB46B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- ремонт Яковлевского клуба;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6B3" w:rsidRPr="00DB46B3" w:rsidTr="00DB46B3">
        <w:tc>
          <w:tcPr>
            <w:tcW w:w="7479" w:type="dxa"/>
          </w:tcPr>
          <w:p w:rsidR="00DB46B3" w:rsidRPr="00DB46B3" w:rsidRDefault="00DB46B3" w:rsidP="00DB46B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6B3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благоустройство парковой зоны в центре с.Яковлевка</w:t>
            </w:r>
          </w:p>
        </w:tc>
        <w:tc>
          <w:tcPr>
            <w:tcW w:w="1134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46B3" w:rsidRPr="00DB46B3" w:rsidRDefault="00DB46B3" w:rsidP="00DB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DB46B3" w:rsidRPr="006F2E6A" w:rsidRDefault="00DB46B3" w:rsidP="00DB46B3">
      <w:pPr>
        <w:pStyle w:val="ConsPlusNormal"/>
        <w:ind w:left="720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94E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B3"/>
    <w:rsid w:val="00716F52"/>
    <w:rsid w:val="00A508F8"/>
    <w:rsid w:val="00DB46B3"/>
    <w:rsid w:val="00E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6FDF-D78A-4FDB-B4BE-FC70FDA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B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DB46B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6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B46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B46B3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3">
    <w:name w:val="List Paragraph"/>
    <w:basedOn w:val="a"/>
    <w:link w:val="a4"/>
    <w:qFormat/>
    <w:rsid w:val="00DB46B3"/>
    <w:pPr>
      <w:ind w:left="720"/>
      <w:contextualSpacing/>
    </w:pPr>
    <w:rPr>
      <w:sz w:val="20"/>
      <w:szCs w:val="20"/>
      <w:lang w:val="x-none"/>
    </w:rPr>
  </w:style>
  <w:style w:type="paragraph" w:styleId="a5">
    <w:name w:val="No Spacing"/>
    <w:link w:val="a6"/>
    <w:qFormat/>
    <w:rsid w:val="00DB46B3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DB46B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DB46B3"/>
    <w:rPr>
      <w:rFonts w:eastAsia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DB46B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2020-09-24T10:29:00Z</dcterms:created>
  <dcterms:modified xsi:type="dcterms:W3CDTF">2020-09-24T10:29:00Z</dcterms:modified>
</cp:coreProperties>
</file>