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7" w:rsidRDefault="006A7657" w:rsidP="006A765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350" cy="590550"/>
            <wp:effectExtent l="19050" t="0" r="0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НАДЕЖДИНСКИЙ СЕЛЬСОВЕТ саракташскОГО районА 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внеочередного тридцать первого заседания Совета депутатов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07.09.2022 года                                                         № 77</w:t>
      </w: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утратившими силу отдельных решений Совета депутатов муниципального образования Надеждинский сельсовет Саракташского района Оренбургской области</w:t>
      </w:r>
    </w:p>
    <w:p w:rsidR="006A7657" w:rsidRDefault="006A7657" w:rsidP="006A7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Надеждинский сельсовет Саракташского района Оренбургской области,</w:t>
      </w:r>
    </w:p>
    <w:p w:rsidR="006A7657" w:rsidRDefault="006A7657" w:rsidP="006A7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6A7657" w:rsidRDefault="006A7657" w:rsidP="006A765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Признать утратившим силу следующие нормативные правовые акты Совета депутатов муниципального образования Надеждинский сельсовет Саракташского района Оренбургской области:</w:t>
      </w: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Решение Совета депутатов от 24.10.2016 г. № 54 «О внесении изменений в Правила землепользования и застройки Надеждинского сельсовета Саракташского района Оренбургской области»;</w:t>
      </w: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Решение Совета депутатов от 15.08.2018 г. № 107 «О внесении изменений в Правила землепользования и застройки Надеждинского сельсовета Саракташского района Оренбургской области»;</w:t>
      </w: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A7657" w:rsidRDefault="006A7657" w:rsidP="006A7657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.Настоящее решение вступает в силу после его обнародования и подлежит размещению на официальном сайте администрации Надеждинского сельсовета Саракташского района Оренбургской области </w:t>
      </w:r>
      <w:r>
        <w:rPr>
          <w:rFonts w:ascii="Times New Roman" w:hAnsi="Times New Roman"/>
          <w:color w:val="0070C0"/>
          <w:sz w:val="28"/>
          <w:szCs w:val="28"/>
        </w:rPr>
        <w:t>http://www.admnа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degdinka</w:t>
      </w:r>
      <w:r>
        <w:rPr>
          <w:rFonts w:ascii="Times New Roman" w:hAnsi="Times New Roman"/>
          <w:color w:val="0070C0"/>
          <w:sz w:val="28"/>
          <w:szCs w:val="28"/>
        </w:rPr>
        <w:t>.ru/</w:t>
      </w:r>
    </w:p>
    <w:p w:rsidR="006A7657" w:rsidRDefault="006A7657" w:rsidP="006A7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данного решения возложить на постоянную комиссию  социально</w:t>
      </w:r>
      <w:r w:rsidRPr="006A7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экономического развития (Перегудова М.Н.).</w:t>
      </w:r>
    </w:p>
    <w:p w:rsidR="006A7657" w:rsidRDefault="006A7657" w:rsidP="006A7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Н.И.Андрейчева</w:t>
      </w: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Надеждинский сельсовет                                                         О.А.Тимко                               </w:t>
      </w: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657" w:rsidRDefault="006A7657" w:rsidP="006A7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81E" w:rsidRDefault="008C081E"/>
    <w:sectPr w:rsidR="008C081E" w:rsidSect="00F5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7657"/>
    <w:rsid w:val="006A7657"/>
    <w:rsid w:val="008C081E"/>
    <w:rsid w:val="00D903E7"/>
    <w:rsid w:val="00F5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2022-09-09T09:20:00Z</dcterms:created>
  <dcterms:modified xsi:type="dcterms:W3CDTF">2022-09-09T09:20:00Z</dcterms:modified>
</cp:coreProperties>
</file>