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0556" w:rsidRDefault="00CC628C">
      <w:pPr>
        <w:jc w:val="center"/>
        <w:rPr>
          <w:rFonts w:ascii="Times New Roman" w:hAnsi="Times New Roman" w:cs="Times New Roman"/>
          <w:b/>
          <w:sz w:val="28"/>
          <w:szCs w:val="28"/>
        </w:rPr>
      </w:pPr>
      <w:r>
        <w:rPr>
          <w:noProof/>
        </w:rPr>
        <w:drawing>
          <wp:inline distT="0" distB="0" distL="0" distR="0">
            <wp:extent cx="365760" cy="573405"/>
            <wp:effectExtent l="0" t="0" r="0" b="0"/>
            <wp:docPr id="1" name="Рисунок 1" descr="0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099"/>
                    <pic:cNvPicPr>
                      <a:picLocks noChangeAspect="1" noChangeArrowheads="1"/>
                    </pic:cNvPicPr>
                  </pic:nvPicPr>
                  <pic:blipFill>
                    <a:blip r:embed="rId7"/>
                    <a:stretch>
                      <a:fillRect/>
                    </a:stretch>
                  </pic:blipFill>
                  <pic:spPr bwMode="auto">
                    <a:xfrm>
                      <a:off x="0" y="0"/>
                      <a:ext cx="365760" cy="573405"/>
                    </a:xfrm>
                    <a:prstGeom prst="rect">
                      <a:avLst/>
                    </a:prstGeom>
                  </pic:spPr>
                </pic:pic>
              </a:graphicData>
            </a:graphic>
          </wp:inline>
        </w:drawing>
      </w:r>
    </w:p>
    <w:p w:rsidR="00CC0556" w:rsidRDefault="00CC628C">
      <w:pPr>
        <w:pStyle w:val="Heading2"/>
        <w:rPr>
          <w:szCs w:val="28"/>
        </w:rPr>
      </w:pPr>
      <w:r>
        <w:rPr>
          <w:szCs w:val="28"/>
        </w:rPr>
        <w:t xml:space="preserve">АДМИНИСТРАЦИЯ НАДЕЖДИНСКОГО СЕЛЬСОВЕТА </w:t>
      </w:r>
    </w:p>
    <w:p w:rsidR="00CC0556" w:rsidRDefault="00CC628C">
      <w:pPr>
        <w:pStyle w:val="Heading2"/>
        <w:rPr>
          <w:szCs w:val="28"/>
        </w:rPr>
      </w:pPr>
      <w:r>
        <w:rPr>
          <w:szCs w:val="28"/>
        </w:rPr>
        <w:t>САРАКТАШСКОГО РАЙОНА ОРЕНБУРГСКОЙ ОБЛАСТИ</w:t>
      </w:r>
    </w:p>
    <w:p w:rsidR="00CC0556" w:rsidRDefault="00CC0556">
      <w:pPr>
        <w:rPr>
          <w:rFonts w:ascii="Times New Roman" w:hAnsi="Times New Roman" w:cs="Times New Roman"/>
          <w:b/>
        </w:rPr>
      </w:pPr>
    </w:p>
    <w:p w:rsidR="00CC0556" w:rsidRDefault="005379AE">
      <w:pPr>
        <w:pBdr>
          <w:bottom w:val="single" w:sz="12" w:space="1" w:color="000000"/>
        </w:pBdr>
        <w:jc w:val="center"/>
        <w:rPr>
          <w:rFonts w:ascii="Times New Roman" w:hAnsi="Times New Roman" w:cs="Times New Roman"/>
          <w:b/>
          <w:sz w:val="28"/>
          <w:szCs w:val="28"/>
        </w:rPr>
      </w:pPr>
      <w:r>
        <w:rPr>
          <w:rFonts w:ascii="Times New Roman" w:hAnsi="Times New Roman" w:cs="Times New Roman"/>
          <w:b/>
          <w:noProof/>
          <w:sz w:val="28"/>
          <w:szCs w:val="28"/>
        </w:rPr>
        <w:drawing>
          <wp:anchor distT="0" distB="0" distL="0" distR="0" simplePos="0" relativeHeight="3" behindDoc="0" locked="0" layoutInCell="0" allowOverlap="1">
            <wp:simplePos x="0" y="0"/>
            <wp:positionH relativeFrom="page">
              <wp:posOffset>1115695</wp:posOffset>
            </wp:positionH>
            <wp:positionV relativeFrom="page">
              <wp:posOffset>2518410</wp:posOffset>
            </wp:positionV>
            <wp:extent cx="2915285" cy="215900"/>
            <wp:effectExtent l="19050" t="0" r="0" b="0"/>
            <wp:wrapNone/>
            <wp:docPr id="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pic:cNvPicPr>
                      <a:picLocks noChangeAspect="1" noChangeArrowheads="1"/>
                    </pic:cNvPicPr>
                  </pic:nvPicPr>
                  <pic:blipFill>
                    <a:blip r:embed="rId8"/>
                    <a:stretch>
                      <a:fillRect/>
                    </a:stretch>
                  </pic:blipFill>
                  <pic:spPr bwMode="auto">
                    <a:xfrm>
                      <a:off x="0" y="0"/>
                      <a:ext cx="2915285" cy="215900"/>
                    </a:xfrm>
                    <a:prstGeom prst="rect">
                      <a:avLst/>
                    </a:prstGeom>
                  </pic:spPr>
                </pic:pic>
              </a:graphicData>
            </a:graphic>
          </wp:anchor>
        </w:drawing>
      </w:r>
      <w:r w:rsidR="00CC628C">
        <w:rPr>
          <w:rFonts w:ascii="Times New Roman" w:hAnsi="Times New Roman" w:cs="Times New Roman"/>
          <w:b/>
          <w:sz w:val="28"/>
          <w:szCs w:val="28"/>
        </w:rPr>
        <w:t>П О С Т А Н О В Л Е Н И Е</w:t>
      </w:r>
    </w:p>
    <w:p w:rsidR="00CC0556" w:rsidRDefault="00CC0556">
      <w:pPr>
        <w:tabs>
          <w:tab w:val="left" w:pos="1310"/>
        </w:tabs>
        <w:rPr>
          <w:rFonts w:ascii="Times New Roman" w:hAnsi="Times New Roman" w:cs="Times New Roman"/>
          <w:bCs/>
          <w:sz w:val="32"/>
          <w:szCs w:val="32"/>
        </w:rPr>
      </w:pPr>
    </w:p>
    <w:p w:rsidR="00CC0556" w:rsidRDefault="00CC628C">
      <w:pPr>
        <w:tabs>
          <w:tab w:val="left" w:pos="1310"/>
        </w:tabs>
        <w:spacing w:after="0"/>
        <w:jc w:val="center"/>
        <w:rPr>
          <w:rFonts w:ascii="Times New Roman" w:hAnsi="Times New Roman" w:cs="Times New Roman"/>
          <w:sz w:val="28"/>
          <w:szCs w:val="28"/>
        </w:rPr>
      </w:pPr>
      <w:r>
        <w:rPr>
          <w:rFonts w:ascii="Times New Roman" w:hAnsi="Times New Roman" w:cs="Times New Roman"/>
          <w:bCs/>
          <w:sz w:val="28"/>
          <w:szCs w:val="28"/>
        </w:rPr>
        <w:t xml:space="preserve">Об утверждении </w:t>
      </w:r>
      <w:r>
        <w:rPr>
          <w:rFonts w:ascii="Times New Roman" w:hAnsi="Times New Roman" w:cs="Times New Roman"/>
          <w:sz w:val="28"/>
          <w:szCs w:val="28"/>
        </w:rPr>
        <w:t>Административного регламента</w:t>
      </w:r>
    </w:p>
    <w:p w:rsidR="00CC0556" w:rsidRDefault="00CC628C">
      <w:pPr>
        <w:spacing w:after="0"/>
        <w:jc w:val="center"/>
        <w:rPr>
          <w:rFonts w:ascii="Times New Roman" w:hAnsi="Times New Roman" w:cs="Times New Roman"/>
          <w:sz w:val="28"/>
          <w:szCs w:val="28"/>
        </w:rPr>
      </w:pPr>
      <w:r>
        <w:rPr>
          <w:rFonts w:ascii="Times New Roman" w:eastAsia="Calibri" w:hAnsi="Times New Roman" w:cs="Times New Roman"/>
          <w:sz w:val="28"/>
          <w:szCs w:val="28"/>
          <w:lang w:eastAsia="en-US"/>
        </w:rPr>
        <w:t xml:space="preserve">предоставления муниципальной услуги </w:t>
      </w:r>
      <w:r>
        <w:rPr>
          <w:rFonts w:ascii="Times New Roman" w:hAnsi="Times New Roman" w:cs="Times New Roman"/>
          <w:sz w:val="28"/>
          <w:szCs w:val="28"/>
        </w:rPr>
        <w:t>«Выдача разрешений на право вырубки зеленых насаждений</w:t>
      </w:r>
      <w:r>
        <w:rPr>
          <w:rFonts w:ascii="Times New Roman" w:eastAsia="Calibri" w:hAnsi="Times New Roman" w:cs="Times New Roman"/>
          <w:sz w:val="28"/>
          <w:szCs w:val="28"/>
          <w:lang w:eastAsia="en-US"/>
        </w:rPr>
        <w:t xml:space="preserve"> на территории муниципального образования Надеждинский сельсовет Саракташского района Оренбургской области»</w:t>
      </w:r>
    </w:p>
    <w:p w:rsidR="00CC0556" w:rsidRDefault="00CC0556">
      <w:pPr>
        <w:jc w:val="both"/>
        <w:rPr>
          <w:rFonts w:ascii="Times New Roman" w:hAnsi="Times New Roman" w:cs="Times New Roman"/>
          <w:sz w:val="24"/>
          <w:szCs w:val="24"/>
        </w:rPr>
      </w:pPr>
    </w:p>
    <w:p w:rsidR="00CC0556" w:rsidRDefault="00CC628C">
      <w:pPr>
        <w:ind w:firstLine="708"/>
        <w:jc w:val="both"/>
        <w:rPr>
          <w:rFonts w:ascii="Times New Roman" w:hAnsi="Times New Roman" w:cs="Times New Roman"/>
          <w:sz w:val="28"/>
          <w:szCs w:val="28"/>
        </w:rPr>
      </w:pPr>
      <w:r>
        <w:rPr>
          <w:rFonts w:ascii="Times New Roman" w:hAnsi="Times New Roman" w:cs="Times New Roman"/>
          <w:sz w:val="28"/>
          <w:szCs w:val="28"/>
        </w:rPr>
        <w:t>В соответствии с  Федеральным законом от 6 октября 2003 года №131-ФЗ «Об общих принципах организации местного самоуправления в Российской Федерации», Федеральным законом от 27.07.2010 года № 210-ФЗ «Об организации предоставления государственных и муниципальных услуг», Постановлением Правительства Оренбургской области от 09.11.2022 N 1179-пп «Об утверждении перечня массовых социально значимых услуг, предоставляемых в Оренбургской области, и о внесении изменений в некоторые постановления Правительства Оренбургской области», Постановлением Правительства Оренбургской области от 15.07.2016 N 525-п «О переводе в электронный вид государственных услуг и типовых муниципальных услуг, предоставляемых в Оренбургской области», Протоколом № 2-пр от 21.03.2023 г. заседания комиссии по цифровому развитию и использованию информационных технологий в Оренбургской области, руководствуясь Уставом  муниципального образования Надеждинский сельсовет Саракташского района Оренбургской области</w:t>
      </w:r>
    </w:p>
    <w:p w:rsidR="00CC0556" w:rsidRDefault="00CC628C">
      <w:pPr>
        <w:ind w:firstLine="709"/>
        <w:jc w:val="both"/>
        <w:rPr>
          <w:rFonts w:ascii="Times New Roman" w:hAnsi="Times New Roman" w:cs="Times New Roman"/>
          <w:sz w:val="28"/>
          <w:szCs w:val="28"/>
        </w:rPr>
      </w:pPr>
      <w:r>
        <w:rPr>
          <w:rFonts w:ascii="Times New Roman" w:hAnsi="Times New Roman" w:cs="Times New Roman"/>
          <w:sz w:val="28"/>
          <w:szCs w:val="28"/>
        </w:rPr>
        <w:t xml:space="preserve">1. Утвердить Административный регламент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w:t>
      </w:r>
    </w:p>
    <w:p w:rsidR="00CC0556" w:rsidRDefault="00CC628C">
      <w:pPr>
        <w:spacing w:after="0" w:line="240" w:lineRule="auto"/>
        <w:ind w:firstLine="709"/>
        <w:jc w:val="both"/>
        <w:rPr>
          <w:rFonts w:ascii="Times New Roman" w:hAnsi="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t>Признать утратившим силу постановление администрации Надеждинского сельсовета Саракташского района Оренбургской области от 12.04.2022 года № 32-п «</w:t>
      </w:r>
      <w:r>
        <w:rPr>
          <w:rFonts w:ascii="Times New Roman" w:hAnsi="Times New Roman"/>
          <w:sz w:val="28"/>
          <w:szCs w:val="28"/>
        </w:rPr>
        <w:t>Об утверждении Административного регламента</w:t>
      </w:r>
    </w:p>
    <w:p w:rsidR="00CC0556" w:rsidRDefault="00CC628C">
      <w:pPr>
        <w:spacing w:after="0" w:line="240" w:lineRule="auto"/>
        <w:jc w:val="both"/>
        <w:rPr>
          <w:rFonts w:ascii="Times New Roman" w:hAnsi="Times New Roman"/>
          <w:sz w:val="28"/>
          <w:szCs w:val="28"/>
        </w:rPr>
      </w:pPr>
      <w:r>
        <w:rPr>
          <w:rFonts w:ascii="Times New Roman" w:hAnsi="Times New Roman"/>
          <w:sz w:val="28"/>
          <w:szCs w:val="28"/>
        </w:rPr>
        <w:lastRenderedPageBreak/>
        <w:t>по предоставлению муниципальной услуги «Выдача разрешений на вырубку зеленых насаждений»</w:t>
      </w:r>
      <w:r>
        <w:rPr>
          <w:rFonts w:ascii="Times New Roman" w:hAnsi="Times New Roman" w:cs="Times New Roman"/>
          <w:sz w:val="28"/>
          <w:szCs w:val="28"/>
        </w:rPr>
        <w:t>».</w:t>
      </w:r>
    </w:p>
    <w:p w:rsidR="00CC0556" w:rsidRDefault="00CC628C">
      <w:pPr>
        <w:ind w:firstLine="708"/>
        <w:jc w:val="both"/>
        <w:rPr>
          <w:sz w:val="28"/>
          <w:szCs w:val="28"/>
        </w:rPr>
      </w:pPr>
      <w:r>
        <w:rPr>
          <w:rFonts w:ascii="Times New Roman" w:hAnsi="Times New Roman" w:cs="Times New Roman"/>
          <w:sz w:val="28"/>
          <w:szCs w:val="28"/>
        </w:rPr>
        <w:t xml:space="preserve">3. Настоящее решение вступает в силу после  его официального опубликования в Информационном бюллетене «Надеждинский сельсовет», подлежит обнародованию путем </w:t>
      </w:r>
      <w:r>
        <w:rPr>
          <w:rFonts w:ascii="Times New Roman" w:hAnsi="Times New Roman" w:cs="Times New Roman"/>
          <w:bCs/>
          <w:sz w:val="28"/>
          <w:szCs w:val="28"/>
        </w:rPr>
        <w:t xml:space="preserve">размещения на официальном сайте администрации муниципального образования </w:t>
      </w:r>
      <w:r>
        <w:rPr>
          <w:rFonts w:ascii="Times New Roman" w:hAnsi="Times New Roman" w:cs="Times New Roman"/>
          <w:sz w:val="28"/>
          <w:szCs w:val="28"/>
        </w:rPr>
        <w:t xml:space="preserve">Надеждинский </w:t>
      </w:r>
      <w:r>
        <w:rPr>
          <w:rFonts w:ascii="Times New Roman" w:hAnsi="Times New Roman" w:cs="Times New Roman"/>
          <w:bCs/>
          <w:sz w:val="28"/>
          <w:szCs w:val="28"/>
        </w:rPr>
        <w:t>сельсовет</w:t>
      </w:r>
      <w:r>
        <w:rPr>
          <w:sz w:val="28"/>
          <w:szCs w:val="28"/>
        </w:rPr>
        <w:t xml:space="preserve">. </w:t>
      </w:r>
    </w:p>
    <w:p w:rsidR="00CC0556" w:rsidRDefault="00CC628C">
      <w:pPr>
        <w:ind w:firstLine="708"/>
        <w:jc w:val="both"/>
        <w:rPr>
          <w:rFonts w:ascii="Times New Roman" w:hAnsi="Times New Roman" w:cs="Times New Roman"/>
          <w:sz w:val="28"/>
          <w:szCs w:val="28"/>
        </w:rPr>
      </w:pPr>
      <w:r>
        <w:rPr>
          <w:rFonts w:ascii="Times New Roman" w:hAnsi="Times New Roman" w:cs="Times New Roman"/>
          <w:sz w:val="28"/>
          <w:szCs w:val="28"/>
        </w:rPr>
        <w:t>4. Контроль за исполнением настоящего постановления оставляю за собой.</w:t>
      </w:r>
    </w:p>
    <w:p w:rsidR="00CC0556" w:rsidRDefault="00CC0556">
      <w:pPr>
        <w:pStyle w:val="afff2"/>
        <w:ind w:left="0" w:firstLine="567"/>
        <w:jc w:val="both"/>
        <w:rPr>
          <w:rFonts w:eastAsia="SimSun"/>
          <w:sz w:val="28"/>
          <w:szCs w:val="28"/>
        </w:rPr>
      </w:pPr>
    </w:p>
    <w:p w:rsidR="005379AE" w:rsidRDefault="005379AE">
      <w:pPr>
        <w:pStyle w:val="afff2"/>
        <w:ind w:left="0" w:firstLine="567"/>
        <w:jc w:val="both"/>
        <w:rPr>
          <w:rFonts w:eastAsia="SimSun"/>
          <w:sz w:val="28"/>
          <w:szCs w:val="28"/>
        </w:rPr>
      </w:pPr>
    </w:p>
    <w:p w:rsidR="005379AE" w:rsidRDefault="005379AE">
      <w:pPr>
        <w:pStyle w:val="afff2"/>
        <w:ind w:left="0" w:firstLine="567"/>
        <w:jc w:val="both"/>
        <w:rPr>
          <w:sz w:val="28"/>
          <w:szCs w:val="28"/>
        </w:rPr>
      </w:pPr>
    </w:p>
    <w:p w:rsidR="00CC0556" w:rsidRDefault="005379AE">
      <w:pPr>
        <w:jc w:val="both"/>
        <w:rPr>
          <w:rFonts w:ascii="Times New Roman" w:hAnsi="Times New Roman" w:cs="Times New Roman"/>
          <w:sz w:val="28"/>
          <w:szCs w:val="28"/>
        </w:rPr>
      </w:pPr>
      <w:r>
        <w:rPr>
          <w:rFonts w:ascii="Times New Roman" w:hAnsi="Times New Roman" w:cs="Times New Roman"/>
          <w:noProof/>
          <w:sz w:val="28"/>
          <w:szCs w:val="28"/>
        </w:rPr>
        <w:drawing>
          <wp:anchor distT="0" distB="0" distL="0" distR="0" simplePos="0" relativeHeight="4" behindDoc="0" locked="0" layoutInCell="0" allowOverlap="1">
            <wp:simplePos x="0" y="0"/>
            <wp:positionH relativeFrom="page">
              <wp:posOffset>2163445</wp:posOffset>
            </wp:positionH>
            <wp:positionV relativeFrom="page">
              <wp:posOffset>3890010</wp:posOffset>
            </wp:positionV>
            <wp:extent cx="3587750" cy="1437640"/>
            <wp:effectExtent l="19050" t="0" r="0" b="0"/>
            <wp:wrapNone/>
            <wp:docPr id="3"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
                    <pic:cNvPicPr>
                      <a:picLocks noChangeAspect="1" noChangeArrowheads="1"/>
                    </pic:cNvPicPr>
                  </pic:nvPicPr>
                  <pic:blipFill>
                    <a:blip r:embed="rId9"/>
                    <a:stretch>
                      <a:fillRect/>
                    </a:stretch>
                  </pic:blipFill>
                  <pic:spPr bwMode="auto">
                    <a:xfrm>
                      <a:off x="0" y="0"/>
                      <a:ext cx="3587750" cy="1437640"/>
                    </a:xfrm>
                    <a:prstGeom prst="rect">
                      <a:avLst/>
                    </a:prstGeom>
                  </pic:spPr>
                </pic:pic>
              </a:graphicData>
            </a:graphic>
          </wp:anchor>
        </w:drawing>
      </w:r>
      <w:r w:rsidR="00CC628C">
        <w:rPr>
          <w:rFonts w:ascii="Times New Roman" w:hAnsi="Times New Roman" w:cs="Times New Roman"/>
          <w:sz w:val="28"/>
          <w:szCs w:val="28"/>
        </w:rPr>
        <w:t xml:space="preserve">Глава сельсовета                                                        </w:t>
      </w:r>
      <w:r w:rsidR="00CC628C">
        <w:rPr>
          <w:rFonts w:ascii="Times New Roman" w:hAnsi="Times New Roman" w:cs="Times New Roman"/>
          <w:sz w:val="28"/>
          <w:szCs w:val="28"/>
        </w:rPr>
        <w:tab/>
      </w:r>
      <w:r w:rsidR="00CC628C">
        <w:rPr>
          <w:rFonts w:ascii="Times New Roman" w:hAnsi="Times New Roman" w:cs="Times New Roman"/>
          <w:sz w:val="28"/>
          <w:szCs w:val="28"/>
        </w:rPr>
        <w:tab/>
      </w:r>
      <w:r w:rsidR="00CC628C">
        <w:rPr>
          <w:rFonts w:ascii="Times New Roman" w:hAnsi="Times New Roman" w:cs="Times New Roman"/>
          <w:sz w:val="28"/>
          <w:szCs w:val="28"/>
        </w:rPr>
        <w:tab/>
        <w:t xml:space="preserve"> О.А.Тимко</w:t>
      </w:r>
    </w:p>
    <w:p w:rsidR="005379AE" w:rsidRDefault="005379AE">
      <w:pPr>
        <w:jc w:val="both"/>
        <w:rPr>
          <w:rFonts w:ascii="Times New Roman" w:hAnsi="Times New Roman" w:cs="Times New Roman"/>
          <w:sz w:val="28"/>
          <w:szCs w:val="28"/>
        </w:rPr>
      </w:pPr>
    </w:p>
    <w:p w:rsidR="005379AE" w:rsidRDefault="005379AE">
      <w:pPr>
        <w:jc w:val="both"/>
        <w:rPr>
          <w:rFonts w:ascii="Times New Roman" w:hAnsi="Times New Roman" w:cs="Times New Roman"/>
          <w:sz w:val="28"/>
          <w:szCs w:val="28"/>
        </w:rPr>
      </w:pPr>
    </w:p>
    <w:p w:rsidR="005379AE" w:rsidRDefault="005379AE">
      <w:pPr>
        <w:jc w:val="both"/>
        <w:rPr>
          <w:rFonts w:ascii="Times New Roman" w:hAnsi="Times New Roman" w:cs="Times New Roman"/>
          <w:sz w:val="28"/>
          <w:szCs w:val="28"/>
        </w:rPr>
      </w:pPr>
    </w:p>
    <w:p w:rsidR="005379AE" w:rsidRDefault="005379AE">
      <w:pPr>
        <w:jc w:val="both"/>
        <w:rPr>
          <w:rFonts w:ascii="Times New Roman" w:hAnsi="Times New Roman" w:cs="Times New Roman"/>
          <w:sz w:val="28"/>
          <w:szCs w:val="28"/>
        </w:rPr>
      </w:pPr>
    </w:p>
    <w:p w:rsidR="005379AE" w:rsidRDefault="005379AE">
      <w:pPr>
        <w:jc w:val="both"/>
        <w:rPr>
          <w:rFonts w:ascii="Times New Roman" w:hAnsi="Times New Roman" w:cs="Times New Roman"/>
          <w:sz w:val="28"/>
          <w:szCs w:val="28"/>
        </w:rPr>
      </w:pPr>
    </w:p>
    <w:p w:rsidR="00CC0556" w:rsidRDefault="00CC628C">
      <w:pPr>
        <w:jc w:val="both"/>
        <w:rPr>
          <w:rFonts w:ascii="Times New Roman" w:hAnsi="Times New Roman" w:cs="Times New Roman"/>
        </w:rPr>
      </w:pPr>
      <w:r>
        <w:rPr>
          <w:rFonts w:ascii="Times New Roman" w:hAnsi="Times New Roman" w:cs="Times New Roman"/>
          <w:sz w:val="28"/>
          <w:szCs w:val="28"/>
        </w:rPr>
        <w:t>Разослано:</w:t>
      </w:r>
      <w:r>
        <w:rPr>
          <w:rFonts w:ascii="Times New Roman" w:eastAsia="Times New Roman" w:hAnsi="Times New Roman" w:cs="Times New Roman"/>
          <w:sz w:val="28"/>
          <w:szCs w:val="28"/>
        </w:rPr>
        <w:t xml:space="preserve"> прокуратуре района, администрации района, информационный бюллетень, официальный сайт, в дело</w:t>
      </w:r>
    </w:p>
    <w:p w:rsidR="00CC0556" w:rsidRDefault="00CC0556">
      <w:pPr>
        <w:rPr>
          <w:rFonts w:eastAsia="Times New Roman"/>
          <w:sz w:val="28"/>
          <w:szCs w:val="28"/>
        </w:rPr>
      </w:pPr>
    </w:p>
    <w:p w:rsidR="00CC0556" w:rsidRDefault="00CC0556">
      <w:pPr>
        <w:rPr>
          <w:sz w:val="28"/>
          <w:szCs w:val="28"/>
        </w:rPr>
      </w:pPr>
    </w:p>
    <w:p w:rsidR="00CC0556" w:rsidRDefault="00CC0556">
      <w:pPr>
        <w:shd w:val="clear" w:color="auto" w:fill="FFFFFF"/>
        <w:tabs>
          <w:tab w:val="left" w:pos="7248"/>
          <w:tab w:val="left" w:leader="dot" w:pos="7512"/>
        </w:tabs>
        <w:jc w:val="both"/>
        <w:rPr>
          <w:rFonts w:ascii="Times New Roman" w:hAnsi="Times New Roman" w:cs="Times New Roman"/>
          <w:sz w:val="28"/>
          <w:szCs w:val="28"/>
        </w:rPr>
      </w:pPr>
    </w:p>
    <w:p w:rsidR="00CC0556" w:rsidRDefault="00CC0556">
      <w:pPr>
        <w:shd w:val="clear" w:color="auto" w:fill="FFFFFF"/>
        <w:tabs>
          <w:tab w:val="left" w:pos="7248"/>
          <w:tab w:val="left" w:leader="dot" w:pos="7512"/>
        </w:tabs>
        <w:jc w:val="both"/>
        <w:rPr>
          <w:rFonts w:ascii="Times New Roman" w:hAnsi="Times New Roman" w:cs="Times New Roman"/>
          <w:sz w:val="28"/>
          <w:szCs w:val="28"/>
        </w:rPr>
      </w:pPr>
    </w:p>
    <w:p w:rsidR="00CC0556" w:rsidRDefault="00CC0556">
      <w:pPr>
        <w:shd w:val="clear" w:color="auto" w:fill="FFFFFF"/>
        <w:tabs>
          <w:tab w:val="left" w:pos="7248"/>
          <w:tab w:val="left" w:leader="dot" w:pos="7512"/>
        </w:tabs>
        <w:jc w:val="both"/>
        <w:rPr>
          <w:rFonts w:ascii="Times New Roman" w:hAnsi="Times New Roman" w:cs="Times New Roman"/>
          <w:sz w:val="28"/>
          <w:szCs w:val="28"/>
        </w:rPr>
      </w:pPr>
    </w:p>
    <w:p w:rsidR="00CC0556" w:rsidRDefault="00CC0556">
      <w:pPr>
        <w:shd w:val="clear" w:color="auto" w:fill="FFFFFF"/>
        <w:tabs>
          <w:tab w:val="left" w:pos="7248"/>
          <w:tab w:val="left" w:leader="dot" w:pos="7512"/>
        </w:tabs>
        <w:jc w:val="both"/>
        <w:rPr>
          <w:rFonts w:ascii="Times New Roman" w:hAnsi="Times New Roman" w:cs="Times New Roman"/>
          <w:sz w:val="28"/>
          <w:szCs w:val="28"/>
        </w:rPr>
      </w:pPr>
    </w:p>
    <w:p w:rsidR="00CC0556" w:rsidRDefault="00CC0556">
      <w:pPr>
        <w:shd w:val="clear" w:color="auto" w:fill="FFFFFF"/>
        <w:tabs>
          <w:tab w:val="left" w:pos="7248"/>
          <w:tab w:val="left" w:leader="dot" w:pos="7512"/>
        </w:tabs>
        <w:jc w:val="both"/>
        <w:rPr>
          <w:rFonts w:ascii="Times New Roman" w:hAnsi="Times New Roman" w:cs="Times New Roman"/>
          <w:sz w:val="28"/>
          <w:szCs w:val="28"/>
        </w:rPr>
      </w:pPr>
    </w:p>
    <w:p w:rsidR="00CC0556" w:rsidRDefault="00CC0556">
      <w:pPr>
        <w:shd w:val="clear" w:color="auto" w:fill="FFFFFF"/>
        <w:tabs>
          <w:tab w:val="left" w:pos="7248"/>
          <w:tab w:val="left" w:leader="dot" w:pos="7512"/>
        </w:tabs>
        <w:jc w:val="both"/>
        <w:rPr>
          <w:rFonts w:ascii="Times New Roman" w:hAnsi="Times New Roman" w:cs="Times New Roman"/>
          <w:sz w:val="28"/>
          <w:szCs w:val="28"/>
        </w:rPr>
      </w:pPr>
    </w:p>
    <w:p w:rsidR="005379AE" w:rsidRDefault="005379AE">
      <w:pPr>
        <w:shd w:val="clear" w:color="auto" w:fill="FFFFFF"/>
        <w:tabs>
          <w:tab w:val="left" w:pos="7248"/>
          <w:tab w:val="left" w:leader="dot" w:pos="7512"/>
        </w:tabs>
        <w:jc w:val="both"/>
        <w:rPr>
          <w:rFonts w:ascii="Times New Roman" w:hAnsi="Times New Roman" w:cs="Times New Roman"/>
          <w:sz w:val="28"/>
          <w:szCs w:val="28"/>
        </w:rPr>
      </w:pPr>
    </w:p>
    <w:p w:rsidR="005379AE" w:rsidRDefault="005379AE">
      <w:pPr>
        <w:shd w:val="clear" w:color="auto" w:fill="FFFFFF"/>
        <w:tabs>
          <w:tab w:val="left" w:pos="7248"/>
          <w:tab w:val="left" w:leader="dot" w:pos="7512"/>
        </w:tabs>
        <w:jc w:val="both"/>
        <w:rPr>
          <w:rFonts w:ascii="Times New Roman" w:hAnsi="Times New Roman" w:cs="Times New Roman"/>
          <w:sz w:val="28"/>
          <w:szCs w:val="28"/>
        </w:rPr>
      </w:pPr>
    </w:p>
    <w:p w:rsidR="00CC0556" w:rsidRDefault="00CC0556">
      <w:pPr>
        <w:tabs>
          <w:tab w:val="left" w:pos="5364"/>
        </w:tabs>
        <w:ind w:firstLine="567"/>
        <w:jc w:val="right"/>
        <w:rPr>
          <w:rFonts w:ascii="Times New Roman" w:hAnsi="Times New Roman" w:cs="Times New Roman"/>
          <w:b/>
          <w:bCs/>
          <w:sz w:val="28"/>
          <w:szCs w:val="28"/>
        </w:rPr>
      </w:pPr>
    </w:p>
    <w:p w:rsidR="00CC0556" w:rsidRDefault="00CC628C">
      <w:pPr>
        <w:tabs>
          <w:tab w:val="left" w:pos="5364"/>
        </w:tabs>
        <w:spacing w:after="0"/>
        <w:ind w:firstLine="567"/>
        <w:jc w:val="right"/>
        <w:rPr>
          <w:rFonts w:ascii="Times New Roman" w:hAnsi="Times New Roman" w:cs="Times New Roman"/>
          <w:bCs/>
          <w:sz w:val="28"/>
          <w:szCs w:val="28"/>
        </w:rPr>
      </w:pPr>
      <w:r>
        <w:rPr>
          <w:rFonts w:ascii="Times New Roman" w:hAnsi="Times New Roman" w:cs="Times New Roman"/>
          <w:bCs/>
          <w:sz w:val="28"/>
          <w:szCs w:val="28"/>
        </w:rPr>
        <w:t xml:space="preserve">Приложение </w:t>
      </w:r>
    </w:p>
    <w:p w:rsidR="00CC0556" w:rsidRDefault="00CC628C">
      <w:pPr>
        <w:tabs>
          <w:tab w:val="left" w:pos="5364"/>
        </w:tabs>
        <w:spacing w:after="0"/>
        <w:ind w:firstLine="567"/>
        <w:jc w:val="right"/>
        <w:rPr>
          <w:rFonts w:ascii="Times New Roman" w:hAnsi="Times New Roman" w:cs="Times New Roman"/>
          <w:bCs/>
          <w:sz w:val="28"/>
          <w:szCs w:val="28"/>
        </w:rPr>
      </w:pPr>
      <w:r>
        <w:rPr>
          <w:rFonts w:ascii="Times New Roman" w:hAnsi="Times New Roman" w:cs="Times New Roman"/>
          <w:bCs/>
          <w:sz w:val="28"/>
          <w:szCs w:val="28"/>
        </w:rPr>
        <w:t xml:space="preserve">к постановлению администрации </w:t>
      </w:r>
    </w:p>
    <w:p w:rsidR="00CC0556" w:rsidRDefault="00CC628C">
      <w:pPr>
        <w:tabs>
          <w:tab w:val="left" w:pos="5364"/>
        </w:tabs>
        <w:spacing w:after="0"/>
        <w:ind w:firstLine="567"/>
        <w:jc w:val="right"/>
        <w:rPr>
          <w:rFonts w:ascii="Times New Roman" w:hAnsi="Times New Roman" w:cs="Times New Roman"/>
          <w:bCs/>
          <w:sz w:val="28"/>
          <w:szCs w:val="28"/>
        </w:rPr>
      </w:pPr>
      <w:r>
        <w:rPr>
          <w:rFonts w:ascii="Times New Roman" w:hAnsi="Times New Roman" w:cs="Times New Roman"/>
          <w:bCs/>
          <w:sz w:val="28"/>
          <w:szCs w:val="28"/>
        </w:rPr>
        <w:t>муниципального образования</w:t>
      </w:r>
    </w:p>
    <w:p w:rsidR="00CC0556" w:rsidRDefault="00CC628C">
      <w:pPr>
        <w:tabs>
          <w:tab w:val="left" w:pos="5328"/>
          <w:tab w:val="left" w:pos="5364"/>
        </w:tabs>
        <w:spacing w:after="0"/>
        <w:ind w:firstLine="567"/>
        <w:jc w:val="right"/>
        <w:rPr>
          <w:rFonts w:ascii="Times New Roman" w:hAnsi="Times New Roman" w:cs="Times New Roman"/>
          <w:bCs/>
          <w:sz w:val="28"/>
          <w:szCs w:val="28"/>
        </w:rPr>
      </w:pPr>
      <w:r>
        <w:rPr>
          <w:rFonts w:ascii="Times New Roman" w:hAnsi="Times New Roman" w:cs="Times New Roman"/>
          <w:bCs/>
          <w:sz w:val="28"/>
          <w:szCs w:val="28"/>
        </w:rPr>
        <w:t xml:space="preserve">Надеждинский сельсовет </w:t>
      </w:r>
    </w:p>
    <w:p w:rsidR="00CC0556" w:rsidRDefault="00CC628C">
      <w:pPr>
        <w:tabs>
          <w:tab w:val="left" w:pos="5328"/>
          <w:tab w:val="left" w:pos="5364"/>
        </w:tabs>
        <w:spacing w:after="0"/>
        <w:ind w:firstLine="567"/>
        <w:jc w:val="right"/>
        <w:rPr>
          <w:rFonts w:ascii="Times New Roman" w:hAnsi="Times New Roman" w:cs="Times New Roman"/>
          <w:bCs/>
          <w:sz w:val="28"/>
          <w:szCs w:val="28"/>
        </w:rPr>
      </w:pPr>
      <w:r>
        <w:rPr>
          <w:rFonts w:ascii="Times New Roman" w:hAnsi="Times New Roman" w:cs="Times New Roman"/>
          <w:bCs/>
          <w:sz w:val="28"/>
          <w:szCs w:val="28"/>
        </w:rPr>
        <w:t xml:space="preserve">Саракташского района </w:t>
      </w:r>
    </w:p>
    <w:p w:rsidR="00CC0556" w:rsidRDefault="00CC628C">
      <w:pPr>
        <w:tabs>
          <w:tab w:val="left" w:pos="5328"/>
          <w:tab w:val="left" w:pos="5364"/>
        </w:tabs>
        <w:spacing w:after="0"/>
        <w:ind w:firstLine="567"/>
        <w:jc w:val="right"/>
        <w:rPr>
          <w:rFonts w:ascii="Times New Roman" w:hAnsi="Times New Roman" w:cs="Times New Roman"/>
          <w:bCs/>
          <w:sz w:val="28"/>
          <w:szCs w:val="28"/>
        </w:rPr>
      </w:pPr>
      <w:r>
        <w:rPr>
          <w:rFonts w:ascii="Times New Roman" w:hAnsi="Times New Roman" w:cs="Times New Roman"/>
          <w:bCs/>
          <w:sz w:val="28"/>
          <w:szCs w:val="28"/>
        </w:rPr>
        <w:t xml:space="preserve">Оренбургской области </w:t>
      </w:r>
    </w:p>
    <w:p w:rsidR="00CC0556" w:rsidRDefault="00CC628C">
      <w:pPr>
        <w:tabs>
          <w:tab w:val="left" w:pos="708"/>
          <w:tab w:val="left" w:pos="1416"/>
          <w:tab w:val="left" w:pos="2124"/>
          <w:tab w:val="left" w:pos="2832"/>
          <w:tab w:val="left" w:pos="5364"/>
        </w:tabs>
        <w:spacing w:after="0"/>
        <w:ind w:firstLine="567"/>
        <w:jc w:val="right"/>
        <w:rPr>
          <w:rFonts w:ascii="Times New Roman" w:hAnsi="Times New Roman" w:cs="Times New Roman"/>
          <w:bCs/>
          <w:sz w:val="28"/>
          <w:szCs w:val="28"/>
        </w:rPr>
      </w:pPr>
      <w:r>
        <w:rPr>
          <w:rFonts w:ascii="Times New Roman" w:hAnsi="Times New Roman" w:cs="Times New Roman"/>
          <w:bCs/>
          <w:sz w:val="28"/>
          <w:szCs w:val="28"/>
        </w:rPr>
        <w:t>от 27.10.2023 № 66-п</w:t>
      </w:r>
    </w:p>
    <w:p w:rsidR="00CC0556" w:rsidRDefault="00CC0556">
      <w:pPr>
        <w:tabs>
          <w:tab w:val="left" w:pos="708"/>
          <w:tab w:val="left" w:pos="1416"/>
          <w:tab w:val="left" w:pos="2124"/>
          <w:tab w:val="left" w:pos="2832"/>
          <w:tab w:val="left" w:pos="5364"/>
        </w:tabs>
        <w:ind w:firstLine="567"/>
        <w:jc w:val="right"/>
        <w:rPr>
          <w:rFonts w:ascii="Times New Roman" w:hAnsi="Times New Roman" w:cs="Times New Roman"/>
          <w:b/>
          <w:bCs/>
          <w:sz w:val="28"/>
          <w:szCs w:val="28"/>
        </w:rPr>
      </w:pPr>
    </w:p>
    <w:p w:rsidR="00CC0556" w:rsidRDefault="00CC628C">
      <w:pPr>
        <w:jc w:val="center"/>
        <w:rPr>
          <w:rFonts w:ascii="Times New Roman" w:hAnsi="Times New Roman" w:cs="Times New Roman"/>
          <w:b/>
          <w:sz w:val="28"/>
          <w:szCs w:val="28"/>
        </w:rPr>
      </w:pPr>
      <w:r>
        <w:rPr>
          <w:rFonts w:ascii="Times New Roman" w:eastAsia="Calibri" w:hAnsi="Times New Roman" w:cs="Times New Roman"/>
          <w:b/>
          <w:sz w:val="28"/>
          <w:szCs w:val="28"/>
          <w:lang w:eastAsia="en-US"/>
        </w:rPr>
        <w:t xml:space="preserve">Административный регламент  предоставления муниципальной услуги </w:t>
      </w:r>
      <w:r>
        <w:rPr>
          <w:rFonts w:ascii="Times New Roman" w:hAnsi="Times New Roman" w:cs="Times New Roman"/>
          <w:b/>
          <w:sz w:val="28"/>
          <w:szCs w:val="28"/>
        </w:rPr>
        <w:t xml:space="preserve">«Выдача разрешений на право вырубки зеленых насаждений </w:t>
      </w:r>
      <w:r>
        <w:rPr>
          <w:rFonts w:ascii="Times New Roman" w:eastAsia="Calibri" w:hAnsi="Times New Roman" w:cs="Times New Roman"/>
          <w:b/>
          <w:sz w:val="28"/>
          <w:szCs w:val="28"/>
          <w:lang w:eastAsia="en-US"/>
        </w:rPr>
        <w:t>на территории муниципального образования Надеждинский сельсовет Саракташского района Оренбургской области</w:t>
      </w:r>
    </w:p>
    <w:p w:rsidR="00CC0556" w:rsidRDefault="00CC0556">
      <w:pPr>
        <w:pStyle w:val="ConsPlusNormal0"/>
        <w:ind w:firstLine="567"/>
        <w:jc w:val="center"/>
        <w:rPr>
          <w:rFonts w:ascii="Times New Roman" w:hAnsi="Times New Roman" w:cs="Times New Roman"/>
          <w:sz w:val="28"/>
          <w:szCs w:val="28"/>
        </w:rPr>
      </w:pPr>
    </w:p>
    <w:p w:rsidR="00CC0556" w:rsidRDefault="00CC628C">
      <w:pPr>
        <w:pStyle w:val="ConsPlusNormal0"/>
        <w:widowControl w:val="0"/>
        <w:numPr>
          <w:ilvl w:val="0"/>
          <w:numId w:val="1"/>
        </w:numPr>
        <w:jc w:val="center"/>
        <w:rPr>
          <w:rFonts w:ascii="Times New Roman" w:hAnsi="Times New Roman" w:cs="Times New Roman"/>
          <w:b/>
          <w:sz w:val="28"/>
          <w:szCs w:val="28"/>
        </w:rPr>
      </w:pPr>
      <w:r>
        <w:rPr>
          <w:rFonts w:ascii="Times New Roman" w:hAnsi="Times New Roman" w:cs="Times New Roman"/>
          <w:b/>
          <w:sz w:val="28"/>
          <w:szCs w:val="28"/>
        </w:rPr>
        <w:t>Общие положения</w:t>
      </w:r>
    </w:p>
    <w:p w:rsidR="00CC0556" w:rsidRDefault="00CC0556">
      <w:pPr>
        <w:pStyle w:val="ConsPlusNormal0"/>
        <w:ind w:left="720" w:firstLine="567"/>
        <w:jc w:val="center"/>
        <w:rPr>
          <w:rFonts w:ascii="Times New Roman" w:hAnsi="Times New Roman" w:cs="Times New Roman"/>
          <w:sz w:val="28"/>
          <w:szCs w:val="28"/>
        </w:rPr>
      </w:pPr>
    </w:p>
    <w:p w:rsidR="00CC0556" w:rsidRDefault="00CC628C">
      <w:pPr>
        <w:jc w:val="center"/>
        <w:rPr>
          <w:rFonts w:ascii="Times New Roman" w:hAnsi="Times New Roman" w:cs="Times New Roman"/>
          <w:sz w:val="28"/>
          <w:szCs w:val="28"/>
        </w:rPr>
      </w:pPr>
      <w:r>
        <w:rPr>
          <w:rFonts w:ascii="Times New Roman" w:eastAsia="Calibri" w:hAnsi="Times New Roman" w:cs="Times New Roman"/>
          <w:sz w:val="28"/>
          <w:szCs w:val="28"/>
          <w:lang w:eastAsia="en-US"/>
        </w:rPr>
        <w:t>Предмет регулирования Административного регламента</w:t>
      </w:r>
    </w:p>
    <w:p w:rsidR="00CC0556" w:rsidRDefault="00CC0556">
      <w:pPr>
        <w:jc w:val="center"/>
        <w:rPr>
          <w:rFonts w:ascii="Times New Roman" w:eastAsia="Calibri" w:hAnsi="Times New Roman" w:cs="Times New Roman"/>
          <w:sz w:val="28"/>
          <w:szCs w:val="28"/>
          <w:lang w:eastAsia="en-US"/>
        </w:rPr>
      </w:pPr>
    </w:p>
    <w:p w:rsidR="00CC0556" w:rsidRDefault="00CC628C">
      <w:pPr>
        <w:pStyle w:val="afff2"/>
        <w:tabs>
          <w:tab w:val="left" w:pos="426"/>
        </w:tabs>
        <w:ind w:left="0" w:right="2" w:firstLine="709"/>
        <w:jc w:val="both"/>
        <w:rPr>
          <w:sz w:val="28"/>
          <w:szCs w:val="28"/>
        </w:rPr>
      </w:pPr>
      <w:r>
        <w:rPr>
          <w:sz w:val="28"/>
          <w:szCs w:val="28"/>
        </w:rPr>
        <w:t>1. Административный регламент устанавливает стандарт предоставления муниципальной услуги «Выдача разрешений на право вырубки зеленых насаждений» (далее соответственно – Административный регламент, муниципальная услуга), устанавливает состав, последовательность и сроки выполнения административных процедур по предоставлению муниципальной услуги, в том числе особенности выполнения административных процедур в электронном виде, формы контроля за исполнением Административного регламента, досудебный (внесудебный) порядок обжалования решений и действий (бездействия) органов местного самоуправления муниципального образования Надеждинский сельсовет Саракташского района Оренбургской области (далее – Администрация), должностных лиц Администрации, предоставляющих муниципальную услугу.</w:t>
      </w:r>
    </w:p>
    <w:p w:rsidR="00CC0556" w:rsidRDefault="00CC628C">
      <w:pPr>
        <w:pStyle w:val="afff2"/>
        <w:tabs>
          <w:tab w:val="left" w:pos="426"/>
        </w:tabs>
        <w:ind w:left="0" w:right="2" w:firstLine="709"/>
        <w:jc w:val="both"/>
        <w:rPr>
          <w:sz w:val="28"/>
          <w:szCs w:val="28"/>
        </w:rPr>
      </w:pPr>
      <w:r>
        <w:rPr>
          <w:sz w:val="28"/>
          <w:szCs w:val="28"/>
        </w:rPr>
        <w:t>Выдача разрешения на право вырубки зеленых насаждений осуществляется в случаях:</w:t>
      </w:r>
    </w:p>
    <w:p w:rsidR="00CC0556" w:rsidRDefault="00CC628C">
      <w:pPr>
        <w:pStyle w:val="afff2"/>
        <w:tabs>
          <w:tab w:val="left" w:pos="426"/>
        </w:tabs>
        <w:ind w:left="0" w:right="2" w:firstLine="709"/>
        <w:jc w:val="both"/>
        <w:rPr>
          <w:sz w:val="28"/>
          <w:szCs w:val="28"/>
        </w:rPr>
      </w:pPr>
      <w:r>
        <w:rPr>
          <w:sz w:val="28"/>
          <w:szCs w:val="28"/>
        </w:rPr>
        <w:t>Выявления нарушения строительных, санитарных и иных норм и правил, вызванных произрастанием зеленых насаждений, в том числепри проведении капитального и текущего ремонта зданий строений сооружений, в случае, если зеленые насаждения мешают проведению работ;</w:t>
      </w:r>
    </w:p>
    <w:p w:rsidR="00CC0556" w:rsidRDefault="00CC628C">
      <w:pPr>
        <w:pStyle w:val="afff2"/>
        <w:tabs>
          <w:tab w:val="left" w:pos="426"/>
        </w:tabs>
        <w:ind w:left="0" w:right="2" w:firstLine="709"/>
        <w:jc w:val="both"/>
        <w:rPr>
          <w:sz w:val="28"/>
          <w:szCs w:val="28"/>
        </w:rPr>
      </w:pPr>
      <w:r>
        <w:rPr>
          <w:sz w:val="28"/>
          <w:szCs w:val="28"/>
        </w:rPr>
        <w:t xml:space="preserve">Проведения санитарных рубок (в том числе удаления аварийных деревьев и кустарников), реконструкции зеленых насаждений и капитального </w:t>
      </w:r>
      <w:r>
        <w:rPr>
          <w:sz w:val="28"/>
          <w:szCs w:val="28"/>
        </w:rPr>
        <w:lastRenderedPageBreak/>
        <w:t>ремонта (реставрации) объектов озеленения (парков, бульваров, скверов, улиц, внутридворовых территорий);</w:t>
      </w:r>
    </w:p>
    <w:p w:rsidR="00CC0556" w:rsidRDefault="00CC628C">
      <w:pPr>
        <w:pStyle w:val="afff2"/>
        <w:tabs>
          <w:tab w:val="left" w:pos="426"/>
        </w:tabs>
        <w:ind w:left="0" w:right="2" w:firstLine="709"/>
        <w:jc w:val="both"/>
        <w:rPr>
          <w:sz w:val="28"/>
          <w:szCs w:val="28"/>
        </w:rPr>
      </w:pPr>
      <w:r>
        <w:rPr>
          <w:sz w:val="28"/>
          <w:szCs w:val="28"/>
        </w:rPr>
        <w:t>Проведения строительства (реконструкции), сетей инженерно-технического обеспечения, в том числе линейных объектов;</w:t>
      </w:r>
    </w:p>
    <w:p w:rsidR="00CC0556" w:rsidRDefault="00CC628C">
      <w:pPr>
        <w:pStyle w:val="afff2"/>
        <w:tabs>
          <w:tab w:val="left" w:pos="426"/>
        </w:tabs>
        <w:ind w:left="0" w:right="2" w:firstLine="709"/>
        <w:jc w:val="both"/>
        <w:rPr>
          <w:sz w:val="28"/>
          <w:szCs w:val="28"/>
        </w:rPr>
      </w:pPr>
      <w:r>
        <w:rPr>
          <w:sz w:val="28"/>
          <w:szCs w:val="28"/>
        </w:rPr>
        <w:t>Проведения капитального или текущего ремонта сетей инженерно-технического обеспечения, в том числе линейных объектов за исключениемпроведения аварийно-восстановительных работ сетей инженерно-технического обеспечения и сооружений;</w:t>
      </w:r>
    </w:p>
    <w:p w:rsidR="00CC0556" w:rsidRDefault="00CC628C">
      <w:pPr>
        <w:pStyle w:val="afff2"/>
        <w:tabs>
          <w:tab w:val="left" w:pos="426"/>
        </w:tabs>
        <w:ind w:left="0" w:right="2" w:firstLine="709"/>
        <w:jc w:val="both"/>
        <w:rPr>
          <w:sz w:val="28"/>
          <w:szCs w:val="28"/>
        </w:rPr>
      </w:pPr>
      <w:r>
        <w:rPr>
          <w:sz w:val="28"/>
          <w:szCs w:val="28"/>
        </w:rPr>
        <w:t>Размещения, установки объектов, не являющихся объектами капитального строительства;</w:t>
      </w:r>
    </w:p>
    <w:p w:rsidR="00CC0556" w:rsidRDefault="00CC628C">
      <w:pPr>
        <w:pStyle w:val="afff2"/>
        <w:tabs>
          <w:tab w:val="left" w:pos="426"/>
        </w:tabs>
        <w:ind w:left="0" w:right="2" w:firstLine="709"/>
        <w:jc w:val="both"/>
        <w:rPr>
          <w:sz w:val="28"/>
          <w:szCs w:val="28"/>
        </w:rPr>
      </w:pPr>
      <w:r>
        <w:rPr>
          <w:sz w:val="28"/>
          <w:szCs w:val="28"/>
        </w:rPr>
        <w:t>Проведения инженерно-геологических изысканий;</w:t>
      </w:r>
    </w:p>
    <w:p w:rsidR="00CC0556" w:rsidRDefault="00CC628C">
      <w:pPr>
        <w:pStyle w:val="afff2"/>
        <w:tabs>
          <w:tab w:val="left" w:pos="426"/>
        </w:tabs>
        <w:ind w:left="0" w:right="2" w:firstLine="709"/>
        <w:jc w:val="both"/>
        <w:rPr>
          <w:sz w:val="28"/>
          <w:szCs w:val="28"/>
        </w:rPr>
      </w:pPr>
      <w:r>
        <w:rPr>
          <w:sz w:val="28"/>
          <w:szCs w:val="28"/>
        </w:rPr>
        <w:t>Восстановления нормативного светового режима в жилых и нежилых помещениях, затеняемых деревьями.</w:t>
      </w:r>
    </w:p>
    <w:p w:rsidR="00CC0556" w:rsidRDefault="00CC628C">
      <w:pPr>
        <w:pStyle w:val="afff2"/>
        <w:tabs>
          <w:tab w:val="left" w:pos="426"/>
        </w:tabs>
        <w:ind w:left="0" w:right="2" w:firstLine="709"/>
        <w:jc w:val="both"/>
        <w:rPr>
          <w:sz w:val="28"/>
          <w:szCs w:val="28"/>
        </w:rPr>
      </w:pPr>
      <w:r>
        <w:rPr>
          <w:sz w:val="28"/>
          <w:szCs w:val="28"/>
        </w:rPr>
        <w:t>Выдача разрешения на право вырубки зеленых насаждений осуществляется для производства работ на землях, на которые не распространяется действие лесного законодательства Российской Федерации, на землях, не входящих в полосы отвода железных и автомобильных дорог, на земельных участках, не относящихся к специально отведенным для выполнения агротехнических мероприятий по разведению и содержанию зеленных насаждений (питомники, оранжерейные комплексы), а также не относящихся к территории кладбищ.</w:t>
      </w:r>
    </w:p>
    <w:p w:rsidR="00CC0556" w:rsidRDefault="00CC628C">
      <w:pPr>
        <w:pStyle w:val="afff2"/>
        <w:tabs>
          <w:tab w:val="left" w:pos="426"/>
        </w:tabs>
        <w:ind w:left="0" w:right="2" w:firstLine="709"/>
        <w:jc w:val="both"/>
        <w:rPr>
          <w:sz w:val="28"/>
          <w:szCs w:val="28"/>
        </w:rPr>
      </w:pPr>
      <w:r>
        <w:rPr>
          <w:sz w:val="28"/>
          <w:szCs w:val="28"/>
        </w:rPr>
        <w:t>Вырубка зеленых насаждений без разрешения на территории (наименование муниципального образования) не допускается, за исключением проведения аварийно-восстановительных работ сетей инженерно-технического обеспечения и сооружений.</w:t>
      </w:r>
    </w:p>
    <w:p w:rsidR="00CC0556" w:rsidRDefault="00CC0556">
      <w:pPr>
        <w:pStyle w:val="afff2"/>
        <w:tabs>
          <w:tab w:val="left" w:pos="1630"/>
        </w:tabs>
        <w:ind w:left="0" w:right="2" w:firstLine="709"/>
        <w:jc w:val="both"/>
        <w:rPr>
          <w:sz w:val="28"/>
          <w:szCs w:val="28"/>
        </w:rPr>
      </w:pPr>
    </w:p>
    <w:p w:rsidR="00CC0556" w:rsidRDefault="00CC628C">
      <w:pPr>
        <w:pStyle w:val="afff2"/>
        <w:tabs>
          <w:tab w:val="left" w:pos="142"/>
        </w:tabs>
        <w:ind w:left="0" w:right="2" w:firstLine="709"/>
        <w:jc w:val="center"/>
        <w:outlineLvl w:val="1"/>
        <w:rPr>
          <w:b/>
          <w:sz w:val="28"/>
          <w:szCs w:val="28"/>
        </w:rPr>
      </w:pPr>
      <w:bookmarkStart w:id="0" w:name="_Toc110269022"/>
      <w:r>
        <w:rPr>
          <w:b/>
          <w:sz w:val="28"/>
          <w:szCs w:val="28"/>
        </w:rPr>
        <w:t>Круг заявителей</w:t>
      </w:r>
      <w:bookmarkEnd w:id="0"/>
    </w:p>
    <w:p w:rsidR="00CC0556" w:rsidRDefault="00CC0556">
      <w:pPr>
        <w:pStyle w:val="afff2"/>
        <w:tabs>
          <w:tab w:val="left" w:pos="142"/>
        </w:tabs>
        <w:ind w:left="0" w:right="2" w:firstLine="709"/>
        <w:outlineLvl w:val="1"/>
        <w:rPr>
          <w:b/>
          <w:sz w:val="28"/>
          <w:szCs w:val="28"/>
        </w:rPr>
      </w:pPr>
    </w:p>
    <w:p w:rsidR="00CC0556" w:rsidRDefault="00CC628C">
      <w:pPr>
        <w:pStyle w:val="afffff3"/>
        <w:ind w:right="2" w:firstLine="709"/>
        <w:jc w:val="both"/>
        <w:rPr>
          <w:sz w:val="28"/>
          <w:szCs w:val="28"/>
        </w:rPr>
      </w:pPr>
      <w:r>
        <w:rPr>
          <w:color w:val="000000"/>
          <w:sz w:val="28"/>
          <w:szCs w:val="28"/>
        </w:rPr>
        <w:t>2. Заявителями являются физические лица, индивидуальные предприниматели и юридические лица, независимо от права пользования земельным участком, за исключением территорий с лесными насаждениями (далее – Заявитель).</w:t>
      </w:r>
    </w:p>
    <w:p w:rsidR="00CC0556" w:rsidRDefault="00CC628C">
      <w:pPr>
        <w:pStyle w:val="afff2"/>
        <w:tabs>
          <w:tab w:val="left" w:pos="1346"/>
          <w:tab w:val="left" w:pos="2877"/>
          <w:tab w:val="left" w:pos="3006"/>
          <w:tab w:val="left" w:pos="5471"/>
          <w:tab w:val="left" w:pos="5873"/>
          <w:tab w:val="left" w:pos="6363"/>
          <w:tab w:val="left" w:pos="7409"/>
        </w:tabs>
        <w:ind w:left="0" w:right="2" w:firstLine="709"/>
        <w:jc w:val="both"/>
        <w:rPr>
          <w:sz w:val="28"/>
          <w:szCs w:val="28"/>
        </w:rPr>
      </w:pPr>
      <w:r>
        <w:rPr>
          <w:sz w:val="28"/>
          <w:szCs w:val="28"/>
        </w:rPr>
        <w:t>Интересы заявителей, указанных в пункте 2 настоящего Административного регламента, могут представлять лица, обладающие соответствующими полномочиями (далее – Представитель заявителя).</w:t>
      </w:r>
    </w:p>
    <w:p w:rsidR="00CC0556" w:rsidRDefault="00CC628C">
      <w:pPr>
        <w:pStyle w:val="affd"/>
        <w:ind w:right="2" w:firstLine="709"/>
        <w:jc w:val="both"/>
      </w:pPr>
      <w:r>
        <w:t>Полномочия Представителя заявителя,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CC0556" w:rsidRDefault="00CC0556">
      <w:pPr>
        <w:pStyle w:val="Heading1"/>
        <w:ind w:left="0" w:right="2" w:firstLine="709"/>
        <w:contextualSpacing/>
        <w:jc w:val="both"/>
        <w:outlineLvl w:val="9"/>
      </w:pPr>
    </w:p>
    <w:p w:rsidR="00CC0556" w:rsidRDefault="00CC628C">
      <w:pPr>
        <w:pStyle w:val="affd"/>
        <w:ind w:right="2" w:firstLine="709"/>
        <w:contextualSpacing/>
        <w:jc w:val="center"/>
        <w:outlineLvl w:val="1"/>
        <w:rPr>
          <w:b/>
          <w:bCs/>
        </w:rPr>
      </w:pPr>
      <w:bookmarkStart w:id="1" w:name="_Toc110269023"/>
      <w:r>
        <w:rPr>
          <w:b/>
        </w:rPr>
        <w:t>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местного самоуправления, а также результата, за предоставлением которого обратился заявитель</w:t>
      </w:r>
      <w:bookmarkEnd w:id="1"/>
    </w:p>
    <w:p w:rsidR="00CC0556" w:rsidRDefault="00CC0556">
      <w:pPr>
        <w:pStyle w:val="affd"/>
        <w:ind w:right="2" w:firstLine="709"/>
        <w:contextualSpacing/>
        <w:jc w:val="both"/>
        <w:rPr>
          <w:b/>
          <w:bCs/>
        </w:rPr>
      </w:pPr>
    </w:p>
    <w:p w:rsidR="00CC0556" w:rsidRDefault="00CC628C">
      <w:pPr>
        <w:pStyle w:val="affd"/>
        <w:ind w:right="2" w:firstLine="709"/>
        <w:contextualSpacing/>
        <w:jc w:val="both"/>
      </w:pPr>
      <w:r>
        <w:lastRenderedPageBreak/>
        <w:t>3. При предоставлении муниципальной услуги в электронной форме заявителю направляются:</w:t>
      </w:r>
    </w:p>
    <w:p w:rsidR="00CC0556" w:rsidRDefault="00CC628C">
      <w:pPr>
        <w:pStyle w:val="affd"/>
        <w:ind w:right="2" w:firstLine="709"/>
        <w:contextualSpacing/>
        <w:jc w:val="both"/>
      </w:pPr>
      <w:r>
        <w:t>а) уведомление о записи на прием в Многофункциональном центре предоставления государственных и муниципальных услуг (далее – МФЦ), содержащее сведения о дате, времени и месте приема;</w:t>
      </w:r>
    </w:p>
    <w:p w:rsidR="00CC0556" w:rsidRDefault="00CC628C">
      <w:pPr>
        <w:pStyle w:val="affd"/>
        <w:ind w:right="2" w:firstLine="709"/>
        <w:contextualSpacing/>
        <w:jc w:val="both"/>
      </w:pPr>
      <w:r>
        <w:t>б) уведомление о приеме и регистрации документов, необходимых для предоставления муниципальной услуги, содержащее сведения о факте приема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CC0556" w:rsidRDefault="00CC628C">
      <w:pPr>
        <w:pStyle w:val="affd"/>
        <w:ind w:right="2" w:firstLine="709"/>
        <w:contextualSpacing/>
        <w:jc w:val="both"/>
      </w:pPr>
      <w: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получения результата предоставления муниципальной услуги либо мотивированный отказ в предоставлении муниципальной услуги.</w:t>
      </w:r>
    </w:p>
    <w:p w:rsidR="00CC0556" w:rsidRDefault="00CC628C">
      <w:pPr>
        <w:pStyle w:val="affd"/>
        <w:ind w:right="2" w:firstLine="709"/>
        <w:contextualSpacing/>
        <w:jc w:val="both"/>
      </w:pPr>
      <w:r>
        <w:t>4.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в порядке, установленном законодательством Российской Федерации.</w:t>
      </w:r>
    </w:p>
    <w:p w:rsidR="00CC0556" w:rsidRDefault="00CC0556">
      <w:pPr>
        <w:pStyle w:val="affd"/>
        <w:ind w:right="2" w:firstLine="709"/>
        <w:contextualSpacing/>
        <w:jc w:val="both"/>
      </w:pPr>
    </w:p>
    <w:p w:rsidR="00CC0556" w:rsidRDefault="00CC628C">
      <w:pPr>
        <w:pStyle w:val="Heading1"/>
        <w:ind w:left="0" w:right="2" w:firstLine="709"/>
        <w:contextualSpacing/>
      </w:pPr>
      <w:bookmarkStart w:id="2" w:name="_Toc110269024"/>
      <w:r>
        <w:t>II. Стандарт предоставления муниципальной услуги</w:t>
      </w:r>
      <w:bookmarkEnd w:id="2"/>
    </w:p>
    <w:p w:rsidR="00CC0556" w:rsidRDefault="00CC0556">
      <w:pPr>
        <w:pStyle w:val="Heading1"/>
        <w:ind w:left="0" w:right="2" w:firstLine="709"/>
        <w:contextualSpacing/>
      </w:pPr>
    </w:p>
    <w:p w:rsidR="00CC0556" w:rsidRDefault="00CC628C">
      <w:pPr>
        <w:pStyle w:val="Heading1"/>
        <w:ind w:left="0" w:right="2" w:firstLine="709"/>
        <w:contextualSpacing/>
        <w:outlineLvl w:val="1"/>
      </w:pPr>
      <w:bookmarkStart w:id="3" w:name="_Toc110269025"/>
      <w:r>
        <w:t>Наименование муниципальной услуги</w:t>
      </w:r>
      <w:bookmarkEnd w:id="3"/>
    </w:p>
    <w:p w:rsidR="00CC0556" w:rsidRDefault="00CC0556">
      <w:pPr>
        <w:pStyle w:val="Heading1"/>
        <w:ind w:left="0" w:right="2" w:firstLine="709"/>
        <w:contextualSpacing/>
        <w:jc w:val="left"/>
        <w:outlineLvl w:val="1"/>
      </w:pPr>
    </w:p>
    <w:p w:rsidR="00CC0556" w:rsidRDefault="00CC628C">
      <w:pPr>
        <w:pStyle w:val="afff2"/>
        <w:tabs>
          <w:tab w:val="left" w:pos="426"/>
          <w:tab w:val="left" w:pos="1346"/>
          <w:tab w:val="left" w:pos="2268"/>
        </w:tabs>
        <w:ind w:left="0" w:right="2" w:firstLine="709"/>
        <w:jc w:val="both"/>
        <w:rPr>
          <w:sz w:val="28"/>
          <w:szCs w:val="28"/>
        </w:rPr>
      </w:pPr>
      <w:r>
        <w:rPr>
          <w:sz w:val="28"/>
          <w:szCs w:val="28"/>
        </w:rPr>
        <w:t>5.</w:t>
      </w:r>
      <w:r>
        <w:rPr>
          <w:sz w:val="28"/>
          <w:szCs w:val="28"/>
        </w:rPr>
        <w:tab/>
        <w:t>Наименование муниципальной услуги – «Выдача разрешений на право вырубки зеленых насаждений».</w:t>
      </w:r>
    </w:p>
    <w:p w:rsidR="00CC0556" w:rsidRDefault="00CC628C">
      <w:pPr>
        <w:pStyle w:val="affd"/>
        <w:ind w:right="2" w:firstLine="709"/>
        <w:contextualSpacing/>
        <w:jc w:val="both"/>
      </w:pPr>
      <w:r>
        <w:t>6.</w:t>
      </w:r>
      <w:r>
        <w:tab/>
        <w:t>Муниципальная услуга носит заявительный порядок обращения.</w:t>
      </w:r>
    </w:p>
    <w:p w:rsidR="00CC0556" w:rsidRDefault="00CC0556">
      <w:pPr>
        <w:pStyle w:val="affd"/>
        <w:ind w:right="2" w:firstLine="709"/>
        <w:contextualSpacing/>
        <w:jc w:val="both"/>
      </w:pPr>
    </w:p>
    <w:p w:rsidR="00CC0556" w:rsidRDefault="00CC628C">
      <w:pPr>
        <w:pStyle w:val="Heading1"/>
        <w:ind w:left="0" w:right="2" w:firstLine="709"/>
        <w:contextualSpacing/>
        <w:outlineLvl w:val="1"/>
        <w:rPr>
          <w:bCs w:val="0"/>
        </w:rPr>
      </w:pPr>
      <w:bookmarkStart w:id="4" w:name="_Toc110269026"/>
      <w:r>
        <w:t xml:space="preserve">Наименование органа, предоставляющего </w:t>
      </w:r>
      <w:r>
        <w:rPr>
          <w:bCs w:val="0"/>
        </w:rPr>
        <w:t>муниципальную услугу</w:t>
      </w:r>
      <w:bookmarkEnd w:id="4"/>
    </w:p>
    <w:p w:rsidR="00CC0556" w:rsidRDefault="00CC0556">
      <w:pPr>
        <w:pStyle w:val="affd"/>
        <w:ind w:right="2" w:firstLine="709"/>
        <w:contextualSpacing/>
        <w:jc w:val="both"/>
        <w:rPr>
          <w:b/>
          <w:bCs/>
        </w:rPr>
      </w:pPr>
    </w:p>
    <w:p w:rsidR="00CC0556" w:rsidRDefault="00CC628C">
      <w:pPr>
        <w:pStyle w:val="affd"/>
        <w:ind w:right="2" w:firstLine="709"/>
        <w:jc w:val="both"/>
        <w:rPr>
          <w:vertAlign w:val="superscript"/>
        </w:rPr>
      </w:pPr>
      <w:r>
        <w:t xml:space="preserve">7. Муниципальная услуга «Выдача разрешений на право вырубки зеленых насаждений» предоставляется органом местного самоуправления администрацией муниципального образования Надеждинский сельсовет Саракташского района Оренбургской области </w:t>
      </w:r>
    </w:p>
    <w:p w:rsidR="00CC0556" w:rsidRDefault="00CC628C">
      <w:pPr>
        <w:pStyle w:val="affd"/>
        <w:ind w:right="2" w:firstLine="709"/>
        <w:jc w:val="both"/>
      </w:pPr>
      <w:r>
        <w:t>8.</w:t>
      </w:r>
      <w:r>
        <w:tab/>
        <w:t xml:space="preserve">При подаче заявления на оказание муниципальной услуги в МФЦ, должностные лица, осуществляющие прием документов, имеют возможность принятия решения об отказе в приеме запроса и документов и (или) информации, необходимых для предоставления государственной услуги. </w:t>
      </w:r>
    </w:p>
    <w:p w:rsidR="00CC0556" w:rsidRDefault="00CC628C">
      <w:pPr>
        <w:pStyle w:val="affd"/>
        <w:ind w:right="2" w:firstLine="709"/>
        <w:jc w:val="both"/>
      </w:pPr>
      <w:r>
        <w:lastRenderedPageBreak/>
        <w:t>9.</w:t>
      </w:r>
      <w:r>
        <w:tab/>
        <w:t>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может быть получена на официальном сайте муниципального образования Надеждинский сельсовет Саракташского района Оренбургской области, в Реестре государственных (муниципальных) услуг (функций) Оренбургской области (далее - Реестр), а также в электронной форме через федеральную государственную информационную систему «Единый портал государственных и муниципальных услуг (функций)» (далее – Портал).</w:t>
      </w:r>
    </w:p>
    <w:p w:rsidR="00CC0556" w:rsidRDefault="00CC628C">
      <w:pPr>
        <w:pStyle w:val="affd"/>
        <w:ind w:right="2" w:firstLine="709"/>
        <w:jc w:val="both"/>
      </w:pPr>
      <w:r>
        <w:t>10.</w:t>
      </w:r>
      <w:r>
        <w:tab/>
        <w:t>Справочная информация о местонахождении, графике работы, контактных телефонах МФЦ (при наличии соглашения о взаимодействии), органов местного самоуправления, участвующих в предоставлении муниципальной услуги, указывается на официальном сайте, информационных стендах в местах, предназначенных для предоставления муниципальной услуги, а также в электронной форме через Портал.</w:t>
      </w:r>
    </w:p>
    <w:p w:rsidR="00CC0556" w:rsidRDefault="00CC0556">
      <w:pPr>
        <w:pStyle w:val="affd"/>
        <w:ind w:right="2" w:firstLine="709"/>
        <w:jc w:val="both"/>
      </w:pPr>
    </w:p>
    <w:p w:rsidR="00CC0556" w:rsidRDefault="00CC628C">
      <w:pPr>
        <w:pStyle w:val="Heading1"/>
        <w:ind w:left="0" w:right="2" w:firstLine="709"/>
        <w:outlineLvl w:val="1"/>
      </w:pPr>
      <w:bookmarkStart w:id="5" w:name="_Toc110269027"/>
      <w:r>
        <w:t>Результат предоставления муниципальной услуги</w:t>
      </w:r>
      <w:bookmarkEnd w:id="5"/>
    </w:p>
    <w:p w:rsidR="00CC0556" w:rsidRDefault="00CC0556">
      <w:pPr>
        <w:pStyle w:val="affd"/>
        <w:ind w:right="2" w:firstLine="709"/>
        <w:jc w:val="both"/>
        <w:rPr>
          <w:b/>
          <w:bCs/>
        </w:rPr>
      </w:pPr>
    </w:p>
    <w:p w:rsidR="00CC0556" w:rsidRDefault="00CC628C">
      <w:pPr>
        <w:pStyle w:val="afff2"/>
        <w:tabs>
          <w:tab w:val="left" w:pos="1486"/>
        </w:tabs>
        <w:ind w:left="0" w:right="2" w:firstLine="709"/>
        <w:jc w:val="both"/>
        <w:rPr>
          <w:sz w:val="28"/>
          <w:szCs w:val="28"/>
        </w:rPr>
      </w:pPr>
      <w:r>
        <w:rPr>
          <w:sz w:val="28"/>
          <w:szCs w:val="28"/>
        </w:rPr>
        <w:t>11. Результатом предоставления муниципальной услуги является разрешение на право вырубки зеленых насаждений либо решение об отказе в выдаче разрешения.</w:t>
      </w:r>
    </w:p>
    <w:p w:rsidR="00CC0556" w:rsidRDefault="00CC628C">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Разрешение на право вырубки зеленых насаждений оформляется по форме согласно Приложению №2 к настоящему Административному регламенту.</w:t>
      </w:r>
    </w:p>
    <w:p w:rsidR="00CC0556" w:rsidRDefault="00CC628C">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В случае принятия решения об отказе в предоставлении услуги указываются основания для отказа, информация, необходимая для устранения причин отказа в предоставлении услуги, а также иная дополнительная информация при наличии.</w:t>
      </w:r>
    </w:p>
    <w:p w:rsidR="00CC0556" w:rsidRDefault="00CC628C">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12.</w:t>
      </w:r>
      <w:r>
        <w:rPr>
          <w:rFonts w:ascii="Times New Roman" w:hAnsi="Times New Roman" w:cs="Times New Roman"/>
          <w:sz w:val="28"/>
          <w:szCs w:val="28"/>
        </w:rPr>
        <w:tab/>
        <w:t xml:space="preserve">Результат предоставления муниципальной услуги в виде реестровой записи отсутствует. </w:t>
      </w:r>
    </w:p>
    <w:p w:rsidR="00CC0556" w:rsidRDefault="00CC628C">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13.</w:t>
      </w:r>
      <w:r>
        <w:rPr>
          <w:rFonts w:ascii="Times New Roman" w:hAnsi="Times New Roman" w:cs="Times New Roman"/>
          <w:sz w:val="28"/>
          <w:szCs w:val="28"/>
        </w:rPr>
        <w:tab/>
        <w:t xml:space="preserve">В случае предоставления муниципальной услуги в электронном виде используется государственная информационная система (отсутствует). </w:t>
      </w:r>
    </w:p>
    <w:p w:rsidR="00CC0556" w:rsidRDefault="00CC628C">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14.</w:t>
      </w:r>
      <w:r>
        <w:rPr>
          <w:rFonts w:ascii="Times New Roman" w:hAnsi="Times New Roman" w:cs="Times New Roman"/>
          <w:sz w:val="28"/>
          <w:szCs w:val="28"/>
        </w:rPr>
        <w:tab/>
      </w:r>
      <w:bookmarkStart w:id="6" w:name="_Toc110269028"/>
      <w:r>
        <w:rPr>
          <w:rFonts w:ascii="Times New Roman" w:hAnsi="Times New Roman" w:cs="Times New Roman"/>
          <w:sz w:val="28"/>
          <w:szCs w:val="28"/>
        </w:rPr>
        <w:t>Способы получения результата предоставления муниципальной услуги, в которых фиксируются факт получения заявителем результата предоставления муниципальной услуги:</w:t>
      </w:r>
    </w:p>
    <w:p w:rsidR="00CC0556" w:rsidRDefault="00CC628C">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а) через МФЦ;</w:t>
      </w:r>
      <w:r>
        <w:rPr>
          <w:rFonts w:ascii="Times New Roman" w:hAnsi="Times New Roman" w:cs="Times New Roman"/>
          <w:sz w:val="28"/>
          <w:szCs w:val="28"/>
        </w:rPr>
        <w:tab/>
      </w:r>
    </w:p>
    <w:p w:rsidR="00CC0556" w:rsidRDefault="00CC628C">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б) в электронной форме с использованием Портала;</w:t>
      </w:r>
    </w:p>
    <w:p w:rsidR="00CC0556" w:rsidRDefault="00CC628C">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15.</w:t>
      </w:r>
      <w:r>
        <w:rPr>
          <w:rFonts w:ascii="Times New Roman" w:hAnsi="Times New Roman" w:cs="Times New Roman"/>
          <w:sz w:val="28"/>
          <w:szCs w:val="28"/>
        </w:rPr>
        <w:tab/>
        <w:t xml:space="preserve">Заявителю в качестве результата предоставления муниципальной услуги обеспечивается по его выбору возможность получения: </w:t>
      </w:r>
    </w:p>
    <w:p w:rsidR="00CC0556" w:rsidRDefault="00CC628C">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а) электронного документа, подписанного уполномоченным должностным лицом с использованием усиленной квалифицированной электронной подписи (далее – ЭП) (посредством Портала);</w:t>
      </w:r>
    </w:p>
    <w:p w:rsidR="00CC0556" w:rsidRDefault="00CC628C">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lastRenderedPageBreak/>
        <w:t>б) документа на бумажном носителе, подтверждающего содержание электронного документа в МФЦ (при наличии соглашения о взаимодействии).</w:t>
      </w:r>
    </w:p>
    <w:p w:rsidR="00CC0556" w:rsidRDefault="00CC628C">
      <w:pPr>
        <w:pStyle w:val="afff2"/>
        <w:tabs>
          <w:tab w:val="left" w:pos="1486"/>
          <w:tab w:val="left" w:pos="10348"/>
        </w:tabs>
        <w:ind w:left="0" w:right="2" w:firstLine="709"/>
        <w:jc w:val="both"/>
        <w:rPr>
          <w:sz w:val="28"/>
          <w:szCs w:val="28"/>
        </w:rPr>
      </w:pPr>
      <w:r>
        <w:rPr>
          <w:sz w:val="28"/>
          <w:szCs w:val="28"/>
        </w:rPr>
        <w:t>16.</w:t>
      </w:r>
      <w:r>
        <w:rPr>
          <w:sz w:val="28"/>
          <w:szCs w:val="28"/>
        </w:rPr>
        <w:tab/>
        <w:t>Заявителю предоставляется возможность сохранения электронного документа, являющегося результатом предоставления муниципальной услуги и подписанного уполномоченным должностным лицом с использованием усиленной квалифицированной ЭП, на своих технических средствах, а также возможность направления такого электронного документа в иные органы (организации).</w:t>
      </w:r>
    </w:p>
    <w:p w:rsidR="00CC0556" w:rsidRDefault="00CC0556">
      <w:pPr>
        <w:pStyle w:val="afff2"/>
        <w:tabs>
          <w:tab w:val="left" w:pos="1486"/>
          <w:tab w:val="left" w:pos="10348"/>
        </w:tabs>
        <w:ind w:left="0" w:right="2" w:firstLine="709"/>
        <w:jc w:val="both"/>
        <w:rPr>
          <w:sz w:val="28"/>
          <w:szCs w:val="28"/>
        </w:rPr>
      </w:pPr>
    </w:p>
    <w:p w:rsidR="00CC0556" w:rsidRDefault="00CC628C">
      <w:pPr>
        <w:pStyle w:val="afff2"/>
        <w:tabs>
          <w:tab w:val="left" w:pos="1486"/>
          <w:tab w:val="left" w:pos="10348"/>
        </w:tabs>
        <w:ind w:left="0" w:right="2" w:firstLine="709"/>
        <w:jc w:val="center"/>
        <w:rPr>
          <w:b/>
          <w:bCs/>
          <w:sz w:val="28"/>
          <w:szCs w:val="28"/>
        </w:rPr>
      </w:pPr>
      <w:r>
        <w:rPr>
          <w:b/>
          <w:sz w:val="28"/>
          <w:szCs w:val="28"/>
        </w:rPr>
        <w:t>Срок предоставления муниципальной услуги</w:t>
      </w:r>
      <w:bookmarkEnd w:id="6"/>
    </w:p>
    <w:p w:rsidR="00CC0556" w:rsidRDefault="00CC0556">
      <w:pPr>
        <w:pStyle w:val="afff2"/>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ind w:left="0" w:right="2" w:firstLine="709"/>
        <w:jc w:val="both"/>
        <w:rPr>
          <w:b/>
          <w:bCs/>
          <w:sz w:val="28"/>
          <w:szCs w:val="28"/>
        </w:rPr>
      </w:pPr>
    </w:p>
    <w:p w:rsidR="00CC0556" w:rsidRDefault="00CC628C">
      <w:pPr>
        <w:pStyle w:val="afff2"/>
        <w:ind w:left="0" w:right="2" w:firstLine="709"/>
        <w:jc w:val="both"/>
        <w:rPr>
          <w:sz w:val="28"/>
          <w:szCs w:val="28"/>
        </w:rPr>
      </w:pPr>
      <w:r>
        <w:rPr>
          <w:sz w:val="28"/>
          <w:szCs w:val="28"/>
        </w:rPr>
        <w:t>17.</w:t>
      </w:r>
      <w:r>
        <w:rPr>
          <w:sz w:val="28"/>
          <w:szCs w:val="28"/>
        </w:rPr>
        <w:tab/>
        <w:t>Срок предоставления муниципальной услуги, в том числе с использованием Портала не может превышать 17 рабочих дней с даты регистрации заявления в МФЦ либо на Портале.</w:t>
      </w:r>
    </w:p>
    <w:p w:rsidR="00CC0556" w:rsidRDefault="00CC628C">
      <w:pPr>
        <w:pStyle w:val="afff2"/>
        <w:ind w:left="0" w:right="2" w:firstLine="709"/>
        <w:jc w:val="both"/>
        <w:rPr>
          <w:sz w:val="28"/>
          <w:szCs w:val="28"/>
        </w:rPr>
      </w:pPr>
      <w:r>
        <w:rPr>
          <w:sz w:val="28"/>
          <w:szCs w:val="28"/>
        </w:rPr>
        <w:t>18.</w:t>
      </w:r>
      <w:r>
        <w:rPr>
          <w:sz w:val="28"/>
          <w:szCs w:val="28"/>
        </w:rPr>
        <w:tab/>
        <w:t>Срок выдачи (направления) документов, являющихся результатом предоставления муниципальной услуги - не позднее срока, установленного пунктом 17 настоящего Административного регламента.</w:t>
      </w:r>
    </w:p>
    <w:p w:rsidR="00CC0556" w:rsidRDefault="00CC628C">
      <w:pPr>
        <w:pStyle w:val="afff2"/>
        <w:ind w:left="0" w:right="2" w:firstLine="709"/>
        <w:jc w:val="both"/>
        <w:rPr>
          <w:sz w:val="28"/>
          <w:szCs w:val="28"/>
        </w:rPr>
      </w:pPr>
      <w:r>
        <w:rPr>
          <w:sz w:val="28"/>
          <w:szCs w:val="28"/>
        </w:rPr>
        <w:t>19.</w:t>
      </w:r>
      <w:r>
        <w:rPr>
          <w:sz w:val="28"/>
          <w:szCs w:val="28"/>
        </w:rPr>
        <w:tab/>
        <w:t>В общий срок предоставления муниципальной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муниципальной услуги.</w:t>
      </w:r>
    </w:p>
    <w:p w:rsidR="00CC0556" w:rsidRDefault="00CC628C">
      <w:pPr>
        <w:pStyle w:val="Heading1"/>
        <w:ind w:left="0" w:right="2" w:firstLine="709"/>
        <w:outlineLvl w:val="1"/>
      </w:pPr>
      <w:bookmarkStart w:id="7" w:name="_Toc110269029"/>
      <w:r>
        <w:rPr>
          <w:color w:val="000000"/>
          <w:shd w:val="clear" w:color="auto" w:fill="FFFFFF"/>
        </w:rPr>
        <w:t>Правовые основания для предоставления муниципальной услуги</w:t>
      </w:r>
      <w:bookmarkEnd w:id="7"/>
    </w:p>
    <w:p w:rsidR="00CC0556" w:rsidRDefault="00CC0556">
      <w:pPr>
        <w:pStyle w:val="affd"/>
        <w:ind w:right="2" w:firstLine="709"/>
        <w:jc w:val="both"/>
        <w:rPr>
          <w:b/>
          <w:bCs/>
        </w:rPr>
      </w:pPr>
    </w:p>
    <w:p w:rsidR="00CC0556" w:rsidRDefault="00CC628C">
      <w:pPr>
        <w:pStyle w:val="afff2"/>
        <w:tabs>
          <w:tab w:val="left" w:pos="1346"/>
          <w:tab w:val="left" w:pos="1959"/>
          <w:tab w:val="left" w:pos="4024"/>
          <w:tab w:val="left" w:pos="5615"/>
          <w:tab w:val="left" w:pos="7125"/>
          <w:tab w:val="left" w:pos="7690"/>
          <w:tab w:val="left" w:pos="7884"/>
          <w:tab w:val="left" w:pos="8375"/>
          <w:tab w:val="left" w:pos="9301"/>
        </w:tabs>
        <w:ind w:left="0" w:right="2" w:firstLine="709"/>
        <w:jc w:val="both"/>
        <w:rPr>
          <w:sz w:val="28"/>
          <w:szCs w:val="28"/>
        </w:rPr>
      </w:pPr>
      <w:r>
        <w:rPr>
          <w:sz w:val="28"/>
          <w:szCs w:val="28"/>
        </w:rPr>
        <w:t>20.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 размещены на официальном сайте муниципального образования Надеждинский сельсовет Саракташского района Оренбургской области в сети «Интернет» и на Портале.</w:t>
      </w:r>
    </w:p>
    <w:p w:rsidR="00CC0556" w:rsidRDefault="00CC0556">
      <w:pPr>
        <w:pStyle w:val="afff2"/>
        <w:tabs>
          <w:tab w:val="left" w:pos="1346"/>
          <w:tab w:val="left" w:pos="1959"/>
          <w:tab w:val="left" w:pos="4024"/>
          <w:tab w:val="left" w:pos="5615"/>
          <w:tab w:val="left" w:pos="7125"/>
          <w:tab w:val="left" w:pos="7690"/>
          <w:tab w:val="left" w:pos="7884"/>
          <w:tab w:val="left" w:pos="8375"/>
          <w:tab w:val="left" w:pos="9301"/>
        </w:tabs>
        <w:ind w:left="0" w:right="2" w:firstLine="709"/>
        <w:jc w:val="both"/>
        <w:rPr>
          <w:sz w:val="28"/>
          <w:szCs w:val="28"/>
        </w:rPr>
      </w:pPr>
    </w:p>
    <w:p w:rsidR="00CC0556" w:rsidRDefault="00CC628C">
      <w:pPr>
        <w:pStyle w:val="Heading1"/>
        <w:ind w:left="0" w:right="2" w:firstLine="709"/>
        <w:outlineLvl w:val="1"/>
        <w:rPr>
          <w:color w:val="000000"/>
          <w:shd w:val="clear" w:color="auto" w:fill="FFFFFF"/>
        </w:rPr>
      </w:pPr>
      <w:bookmarkStart w:id="8" w:name="_Toc110269030"/>
      <w:r>
        <w:rPr>
          <w:color w:val="000000"/>
          <w:shd w:val="clear" w:color="auto" w:fill="FFFFFF"/>
        </w:rPr>
        <w:t>Исчерпывающий перечень документов, необходимых для предоставления муниципальной услуги</w:t>
      </w:r>
      <w:bookmarkEnd w:id="8"/>
    </w:p>
    <w:p w:rsidR="00CC0556" w:rsidRDefault="00CC0556">
      <w:pPr>
        <w:pStyle w:val="Heading1"/>
        <w:ind w:left="0" w:right="2" w:firstLine="709"/>
        <w:jc w:val="left"/>
        <w:outlineLvl w:val="9"/>
        <w:rPr>
          <w:color w:val="000000"/>
          <w:shd w:val="clear" w:color="auto" w:fill="FFFFFF"/>
        </w:rPr>
      </w:pPr>
    </w:p>
    <w:p w:rsidR="00CC0556" w:rsidRDefault="00CC628C">
      <w:pPr>
        <w:pStyle w:val="Heading1"/>
        <w:ind w:left="0" w:right="2" w:firstLine="709"/>
        <w:jc w:val="both"/>
        <w:outlineLvl w:val="2"/>
        <w:rPr>
          <w:b w:val="0"/>
          <w:color w:val="000000"/>
          <w:shd w:val="clear" w:color="auto" w:fill="FFFFFF"/>
        </w:rPr>
      </w:pPr>
      <w:r>
        <w:rPr>
          <w:b w:val="0"/>
          <w:color w:val="000000"/>
          <w:shd w:val="clear" w:color="auto" w:fill="FFFFFF"/>
        </w:rPr>
        <w:t>21.</w:t>
      </w:r>
      <w:r>
        <w:rPr>
          <w:b w:val="0"/>
          <w:color w:val="000000"/>
          <w:shd w:val="clear" w:color="auto" w:fill="FFFFFF"/>
        </w:rPr>
        <w:tab/>
        <w:t>Для получения муниципальной услуги заявителю необходимо подать заявление и прилагаемые к нему документы в орган местного самоуправления любым из способов:</w:t>
      </w:r>
    </w:p>
    <w:p w:rsidR="00CC0556" w:rsidRDefault="00CC628C">
      <w:pPr>
        <w:pStyle w:val="Heading1"/>
        <w:ind w:left="0" w:right="2" w:firstLine="709"/>
        <w:jc w:val="both"/>
        <w:outlineLvl w:val="2"/>
        <w:rPr>
          <w:b w:val="0"/>
          <w:color w:val="000000"/>
          <w:shd w:val="clear" w:color="auto" w:fill="FFFFFF"/>
        </w:rPr>
      </w:pPr>
      <w:r>
        <w:rPr>
          <w:b w:val="0"/>
          <w:color w:val="000000"/>
          <w:shd w:val="clear" w:color="auto" w:fill="FFFFFF"/>
        </w:rPr>
        <w:t xml:space="preserve">1) в электронной форме с использованием Портала;  </w:t>
      </w:r>
    </w:p>
    <w:p w:rsidR="00CC0556" w:rsidRDefault="00CC628C">
      <w:pPr>
        <w:pStyle w:val="Heading1"/>
        <w:ind w:left="0" w:right="2" w:firstLine="709"/>
        <w:jc w:val="both"/>
        <w:outlineLvl w:val="2"/>
        <w:rPr>
          <w:b w:val="0"/>
          <w:color w:val="000000"/>
          <w:shd w:val="clear" w:color="auto" w:fill="FFFFFF"/>
        </w:rPr>
      </w:pPr>
      <w:r>
        <w:rPr>
          <w:b w:val="0"/>
          <w:color w:val="000000"/>
          <w:shd w:val="clear" w:color="auto" w:fill="FFFFFF"/>
        </w:rPr>
        <w:t xml:space="preserve">2) через МФЦ (при наличии соглашения о взаимодействии) </w:t>
      </w:r>
      <w:r>
        <w:rPr>
          <w:b w:val="0"/>
        </w:rPr>
        <w:t>по форме, приведенной в приложении № 1 к настоящему Административному регламенту</w:t>
      </w:r>
      <w:r>
        <w:rPr>
          <w:b w:val="0"/>
          <w:color w:val="000000"/>
          <w:shd w:val="clear" w:color="auto" w:fill="FFFFFF"/>
        </w:rPr>
        <w:t>;</w:t>
      </w:r>
    </w:p>
    <w:p w:rsidR="00CC0556" w:rsidRDefault="00CC628C">
      <w:pPr>
        <w:pStyle w:val="Heading1"/>
        <w:ind w:left="0" w:right="2" w:firstLine="709"/>
        <w:jc w:val="both"/>
        <w:outlineLvl w:val="2"/>
        <w:rPr>
          <w:b w:val="0"/>
          <w:color w:val="000000"/>
          <w:shd w:val="clear" w:color="auto" w:fill="FFFFFF"/>
        </w:rPr>
      </w:pPr>
      <w:r>
        <w:rPr>
          <w:b w:val="0"/>
          <w:color w:val="000000"/>
          <w:shd w:val="clear" w:color="auto" w:fill="FFFFFF"/>
        </w:rPr>
        <w:t>22.</w:t>
      </w:r>
      <w:r>
        <w:rPr>
          <w:b w:val="0"/>
          <w:color w:val="000000"/>
          <w:shd w:val="clear" w:color="auto" w:fill="FFFFFF"/>
        </w:rPr>
        <w:tab/>
        <w:t xml:space="preserve">Заявление должно содержать сведения, позволяющие идентифицировать заявителя (представителя заявителя):  </w:t>
      </w:r>
    </w:p>
    <w:p w:rsidR="00CC0556" w:rsidRDefault="00CC628C">
      <w:pPr>
        <w:pStyle w:val="Heading1"/>
        <w:ind w:left="0" w:right="2" w:firstLine="709"/>
        <w:jc w:val="both"/>
        <w:outlineLvl w:val="2"/>
        <w:rPr>
          <w:b w:val="0"/>
          <w:color w:val="000000"/>
          <w:shd w:val="clear" w:color="auto" w:fill="FFFFFF"/>
        </w:rPr>
      </w:pPr>
      <w:r>
        <w:rPr>
          <w:b w:val="0"/>
          <w:color w:val="000000"/>
          <w:shd w:val="clear" w:color="auto" w:fill="FFFFFF"/>
        </w:rPr>
        <w:lastRenderedPageBreak/>
        <w:t>а) для юридических лиц - полное наименования организации и организационно-правовой формы юридического лица), фамилия, имя, отчество (при наличии) руководителя или иного уполномоченного лица, документ, удостоверяющий личность, сведения о государственной регистрации юридического лица, контактная информация, позволяющая связаться с заявителем (далее – контактная информация);</w:t>
      </w:r>
    </w:p>
    <w:p w:rsidR="00CC0556" w:rsidRDefault="00CC628C">
      <w:pPr>
        <w:pStyle w:val="Heading1"/>
        <w:ind w:left="0" w:right="2" w:firstLine="709"/>
        <w:jc w:val="both"/>
        <w:outlineLvl w:val="2"/>
        <w:rPr>
          <w:b w:val="0"/>
          <w:color w:val="000000"/>
          <w:shd w:val="clear" w:color="auto" w:fill="FFFFFF"/>
        </w:rPr>
      </w:pPr>
      <w:r>
        <w:rPr>
          <w:b w:val="0"/>
          <w:color w:val="000000"/>
          <w:shd w:val="clear" w:color="auto" w:fill="FFFFFF"/>
        </w:rPr>
        <w:t xml:space="preserve">б) для индивидуальных предпринимателей - фамилия, имя, отчество (при наличии) физического лица, зарегистрированного в качестве индивидуального предпринимателя, документ, удостоверяющий личность, сведения о государственной регистрации индивидуального предпринимателя, контактная информация;          </w:t>
      </w:r>
    </w:p>
    <w:p w:rsidR="00CC0556" w:rsidRDefault="00CC628C">
      <w:pPr>
        <w:pStyle w:val="Heading1"/>
        <w:ind w:left="0" w:right="2" w:firstLine="709"/>
        <w:jc w:val="both"/>
        <w:outlineLvl w:val="2"/>
        <w:rPr>
          <w:b w:val="0"/>
          <w:color w:val="000000"/>
          <w:shd w:val="clear" w:color="auto" w:fill="FFFFFF"/>
        </w:rPr>
      </w:pPr>
      <w:r>
        <w:rPr>
          <w:b w:val="0"/>
          <w:color w:val="000000"/>
          <w:shd w:val="clear" w:color="auto" w:fill="FFFFFF"/>
        </w:rPr>
        <w:t>в) для физических лиц - фамилия, имя, отчество (при наличии), номер основного документа, удостоверяющего личность, сведения о дате выдачи указанного документа и выдавшем его органе, дата и место рождения, идентификационный номер налогоплательщика (при наличии), адрес регистрации по месту жительства и (или) по месту пребывания, контактная информация.</w:t>
      </w:r>
    </w:p>
    <w:p w:rsidR="00CC0556" w:rsidRDefault="00CC628C">
      <w:pPr>
        <w:pStyle w:val="Heading1"/>
        <w:ind w:left="0" w:right="2" w:firstLine="709"/>
        <w:jc w:val="both"/>
        <w:outlineLvl w:val="2"/>
        <w:rPr>
          <w:b w:val="0"/>
          <w:color w:val="000000"/>
          <w:shd w:val="clear" w:color="auto" w:fill="FFFFFF"/>
        </w:rPr>
      </w:pPr>
      <w:r>
        <w:rPr>
          <w:b w:val="0"/>
          <w:color w:val="000000"/>
          <w:shd w:val="clear" w:color="auto" w:fill="FFFFFF"/>
        </w:rPr>
        <w:t>23.</w:t>
      </w:r>
      <w:r>
        <w:rPr>
          <w:b w:val="0"/>
          <w:color w:val="000000"/>
          <w:shd w:val="clear" w:color="auto" w:fill="FFFFFF"/>
        </w:rPr>
        <w:tab/>
        <w:t>В случае подачи заявления о предоставлении муниципальной услуги через Портал заявителю необходимо пройти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bookmarkStart w:id="9" w:name="_Toc110269031"/>
      <w:bookmarkEnd w:id="9"/>
    </w:p>
    <w:p w:rsidR="00CC0556" w:rsidRDefault="00CC628C">
      <w:pPr>
        <w:pStyle w:val="affd"/>
        <w:tabs>
          <w:tab w:val="left" w:pos="1711"/>
          <w:tab w:val="left" w:pos="1801"/>
          <w:tab w:val="left" w:pos="2344"/>
          <w:tab w:val="left" w:pos="2486"/>
          <w:tab w:val="left" w:pos="2657"/>
          <w:tab w:val="left" w:pos="3021"/>
          <w:tab w:val="left" w:pos="3200"/>
          <w:tab w:val="left" w:pos="3993"/>
          <w:tab w:val="left" w:pos="4453"/>
          <w:tab w:val="left" w:pos="4696"/>
          <w:tab w:val="left" w:pos="4964"/>
          <w:tab w:val="left" w:pos="5251"/>
          <w:tab w:val="left" w:pos="6595"/>
          <w:tab w:val="left" w:pos="6725"/>
          <w:tab w:val="left" w:pos="7126"/>
          <w:tab w:val="left" w:pos="7510"/>
          <w:tab w:val="left" w:pos="8157"/>
          <w:tab w:val="left" w:pos="8374"/>
          <w:tab w:val="left" w:pos="8896"/>
          <w:tab w:val="left" w:pos="9040"/>
        </w:tabs>
        <w:ind w:right="2" w:firstLine="709"/>
        <w:jc w:val="both"/>
      </w:pPr>
      <w:r>
        <w:t xml:space="preserve">Заявление направляется Заявителем или Представителем заявителя вместе с прикрепленными электронными документами, указанными в пункте 26 настоящего Административного регламента. Заявление подписывается Заявителем или Представителем заявителя, уполномоченным на подписание такого Заявления, усиленной квалифицированной электронной подписью (далее – УКЭП),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06.04.2011 № 63-ФЗ «Об электронной подписи» (далее – Федеральный закон №63-ФЗ),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w:t>
      </w:r>
      <w:r>
        <w:lastRenderedPageBreak/>
        <w:t>Правительства Российской Федерации от 25.01.2013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CC0556" w:rsidRDefault="00CC628C">
      <w:pPr>
        <w:pStyle w:val="affd"/>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ind w:right="2" w:firstLine="709"/>
        <w:jc w:val="both"/>
      </w:pPr>
      <w:r>
        <w:t>24.</w:t>
      </w:r>
      <w:r>
        <w:tab/>
        <w:t>В случае подачи заявления о предоставлении муниципальной услуги через МФЦ Заявитель или Представитель заявителя представляет заявление о предоставлении муниципальной услуги по форме, приведенной в приложении №1 к настоящему Административному регламенту на бумажном носителе посредством личного обращения в МФЦ в соответствии с соглашением о взаимодействии между МФЦ и Уполномоченным органом, заключенным в соответствии с постановлением Правительства Российской Федерации от 27.09.2011 № 797 «О взаимодействии между МФЦ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CC0556" w:rsidRDefault="00CC628C">
      <w:pPr>
        <w:pStyle w:val="Heading1"/>
        <w:ind w:left="0" w:right="2" w:firstLine="709"/>
        <w:jc w:val="both"/>
        <w:outlineLvl w:val="9"/>
        <w:rPr>
          <w:b w:val="0"/>
        </w:rPr>
      </w:pPr>
      <w:r>
        <w:rPr>
          <w:b w:val="0"/>
        </w:rPr>
        <w:t>25.</w:t>
      </w:r>
      <w:r>
        <w:rPr>
          <w:b w:val="0"/>
        </w:rPr>
        <w:tab/>
        <w:t>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CC0556" w:rsidRDefault="00CC628C">
      <w:pPr>
        <w:pStyle w:val="Heading1"/>
        <w:ind w:left="0" w:right="2" w:firstLine="709"/>
        <w:jc w:val="both"/>
        <w:outlineLvl w:val="9"/>
        <w:rPr>
          <w:b w:val="0"/>
        </w:rPr>
      </w:pPr>
      <w:r>
        <w:rPr>
          <w:b w:val="0"/>
        </w:rPr>
        <w:t>В целях предоставления муниципальной услуги Заявителю или Представителю заявителя обеспечивается в МФЦ доступ к Единому порталу, в соответствии с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CC0556" w:rsidRDefault="00CC628C">
      <w:pPr>
        <w:pStyle w:val="afff2"/>
        <w:tabs>
          <w:tab w:val="left" w:pos="0"/>
        </w:tabs>
        <w:ind w:left="0" w:right="2" w:firstLine="709"/>
        <w:jc w:val="both"/>
        <w:rPr>
          <w:bCs/>
          <w:sz w:val="28"/>
          <w:szCs w:val="28"/>
        </w:rPr>
      </w:pPr>
      <w:r>
        <w:rPr>
          <w:sz w:val="28"/>
          <w:szCs w:val="28"/>
        </w:rPr>
        <w:t>26.</w:t>
      </w:r>
      <w:r>
        <w:rPr>
          <w:sz w:val="28"/>
          <w:szCs w:val="28"/>
        </w:rPr>
        <w:tab/>
        <w:t>Документы, прилагаемые Заявителем к Заявлению, представляемые в электронной форме, направляются в следующих форматах:</w:t>
      </w:r>
    </w:p>
    <w:p w:rsidR="00CC0556" w:rsidRDefault="00CC628C">
      <w:pPr>
        <w:pStyle w:val="afff2"/>
        <w:tabs>
          <w:tab w:val="left" w:pos="1346"/>
          <w:tab w:val="left" w:pos="4696"/>
          <w:tab w:val="left" w:pos="6385"/>
          <w:tab w:val="left" w:pos="6877"/>
          <w:tab w:val="left" w:pos="8502"/>
          <w:tab w:val="left" w:pos="8999"/>
        </w:tabs>
        <w:ind w:left="0" w:right="2" w:firstLine="709"/>
        <w:jc w:val="both"/>
        <w:rPr>
          <w:bCs/>
          <w:sz w:val="28"/>
          <w:szCs w:val="28"/>
        </w:rPr>
      </w:pPr>
      <w:r>
        <w:rPr>
          <w:bCs/>
          <w:sz w:val="28"/>
          <w:szCs w:val="28"/>
        </w:rPr>
        <w:t>1) xml – для документов, в отношении которых утверждены формы и требования по формированию электронных документов в виде файлов в формате xml;</w:t>
      </w:r>
    </w:p>
    <w:p w:rsidR="00CC0556" w:rsidRDefault="00CC628C">
      <w:pPr>
        <w:pStyle w:val="afff2"/>
        <w:ind w:left="0" w:right="2" w:firstLine="709"/>
        <w:jc w:val="both"/>
        <w:rPr>
          <w:bCs/>
          <w:sz w:val="28"/>
          <w:szCs w:val="28"/>
        </w:rPr>
      </w:pPr>
      <w:r>
        <w:rPr>
          <w:bCs/>
          <w:sz w:val="28"/>
          <w:szCs w:val="28"/>
        </w:rPr>
        <w:t>2) doc, docx, odt – для документов с текстовым содержанием, не включающим формулы;</w:t>
      </w:r>
    </w:p>
    <w:p w:rsidR="00CC0556" w:rsidRDefault="00CC628C">
      <w:pPr>
        <w:ind w:right="2" w:firstLine="709"/>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3) pdf, jpg, jpeg, </w:t>
      </w:r>
      <w:r>
        <w:rPr>
          <w:rFonts w:ascii="Times New Roman" w:hAnsi="Times New Roman" w:cs="Times New Roman"/>
          <w:bCs/>
          <w:sz w:val="28"/>
          <w:szCs w:val="28"/>
          <w:lang w:val="en-US"/>
        </w:rPr>
        <w:t>png</w:t>
      </w:r>
      <w:r>
        <w:rPr>
          <w:rFonts w:ascii="Times New Roman" w:hAnsi="Times New Roman" w:cs="Times New Roman"/>
          <w:bCs/>
          <w:sz w:val="28"/>
          <w:szCs w:val="28"/>
        </w:rPr>
        <w:t xml:space="preserve">, </w:t>
      </w:r>
      <w:r>
        <w:rPr>
          <w:rFonts w:ascii="Times New Roman" w:hAnsi="Times New Roman" w:cs="Times New Roman"/>
          <w:bCs/>
          <w:sz w:val="28"/>
          <w:szCs w:val="28"/>
          <w:lang w:val="en-US"/>
        </w:rPr>
        <w:t>bmp</w:t>
      </w:r>
      <w:r>
        <w:rPr>
          <w:rFonts w:ascii="Times New Roman" w:hAnsi="Times New Roman" w:cs="Times New Roman"/>
          <w:bCs/>
          <w:sz w:val="28"/>
          <w:szCs w:val="28"/>
        </w:rPr>
        <w:t xml:space="preserve">, </w:t>
      </w:r>
      <w:r>
        <w:rPr>
          <w:rFonts w:ascii="Times New Roman" w:hAnsi="Times New Roman" w:cs="Times New Roman"/>
          <w:bCs/>
          <w:sz w:val="28"/>
          <w:szCs w:val="28"/>
          <w:lang w:val="en-US"/>
        </w:rPr>
        <w:t>tiff</w:t>
      </w:r>
      <w:r>
        <w:rPr>
          <w:rFonts w:ascii="Times New Roman" w:hAnsi="Times New Roman" w:cs="Times New Roman"/>
          <w:bCs/>
          <w:sz w:val="28"/>
          <w:szCs w:val="28"/>
        </w:rPr>
        <w:t>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CC0556" w:rsidRDefault="00CC628C">
      <w:pPr>
        <w:ind w:right="2" w:firstLine="709"/>
        <w:contextualSpacing/>
        <w:jc w:val="both"/>
        <w:rPr>
          <w:rFonts w:ascii="Times New Roman" w:hAnsi="Times New Roman" w:cs="Times New Roman"/>
          <w:bCs/>
          <w:sz w:val="28"/>
          <w:szCs w:val="28"/>
        </w:rPr>
      </w:pPr>
      <w:r>
        <w:rPr>
          <w:rFonts w:ascii="Times New Roman" w:hAnsi="Times New Roman" w:cs="Times New Roman"/>
          <w:bCs/>
          <w:sz w:val="28"/>
          <w:szCs w:val="28"/>
        </w:rPr>
        <w:t>4) </w:t>
      </w:r>
      <w:r>
        <w:rPr>
          <w:rFonts w:ascii="Times New Roman" w:hAnsi="Times New Roman" w:cs="Times New Roman"/>
          <w:bCs/>
          <w:sz w:val="28"/>
          <w:szCs w:val="28"/>
          <w:lang w:val="en-US"/>
        </w:rPr>
        <w:t>zip</w:t>
      </w:r>
      <w:r>
        <w:rPr>
          <w:rFonts w:ascii="Times New Roman" w:hAnsi="Times New Roman" w:cs="Times New Roman"/>
          <w:bCs/>
          <w:sz w:val="28"/>
          <w:szCs w:val="28"/>
        </w:rPr>
        <w:t xml:space="preserve">, </w:t>
      </w:r>
      <w:r>
        <w:rPr>
          <w:rFonts w:ascii="Times New Roman" w:hAnsi="Times New Roman" w:cs="Times New Roman"/>
          <w:bCs/>
          <w:sz w:val="28"/>
          <w:szCs w:val="28"/>
          <w:lang w:val="en-US"/>
        </w:rPr>
        <w:t>rar</w:t>
      </w:r>
      <w:r>
        <w:rPr>
          <w:rFonts w:ascii="Times New Roman" w:hAnsi="Times New Roman" w:cs="Times New Roman"/>
          <w:bCs/>
          <w:sz w:val="28"/>
          <w:szCs w:val="28"/>
        </w:rPr>
        <w:t> – для сжатых документов в один файл;</w:t>
      </w:r>
    </w:p>
    <w:p w:rsidR="00CC0556" w:rsidRDefault="00CC628C">
      <w:pPr>
        <w:ind w:right="2" w:firstLine="709"/>
        <w:contextualSpacing/>
        <w:jc w:val="both"/>
        <w:rPr>
          <w:rFonts w:ascii="Times New Roman" w:hAnsi="Times New Roman" w:cs="Times New Roman"/>
          <w:bCs/>
          <w:sz w:val="28"/>
          <w:szCs w:val="28"/>
        </w:rPr>
      </w:pPr>
      <w:r>
        <w:rPr>
          <w:rFonts w:ascii="Times New Roman" w:hAnsi="Times New Roman" w:cs="Times New Roman"/>
          <w:bCs/>
          <w:sz w:val="28"/>
          <w:szCs w:val="28"/>
        </w:rPr>
        <w:t>5) </w:t>
      </w:r>
      <w:r>
        <w:rPr>
          <w:rFonts w:ascii="Times New Roman" w:hAnsi="Times New Roman" w:cs="Times New Roman"/>
          <w:bCs/>
          <w:sz w:val="28"/>
          <w:szCs w:val="28"/>
          <w:lang w:val="en-US"/>
        </w:rPr>
        <w:t>sig</w:t>
      </w:r>
      <w:r>
        <w:rPr>
          <w:rFonts w:ascii="Times New Roman" w:hAnsi="Times New Roman" w:cs="Times New Roman"/>
          <w:bCs/>
          <w:sz w:val="28"/>
          <w:szCs w:val="28"/>
        </w:rPr>
        <w:t> – для открепленной усиленной квалифицированной электронной подписи.</w:t>
      </w:r>
    </w:p>
    <w:p w:rsidR="00CC0556" w:rsidRDefault="00CC628C">
      <w:pPr>
        <w:pStyle w:val="afff2"/>
        <w:tabs>
          <w:tab w:val="left" w:pos="0"/>
        </w:tabs>
        <w:ind w:left="0" w:right="2" w:firstLine="709"/>
        <w:jc w:val="both"/>
        <w:rPr>
          <w:sz w:val="28"/>
          <w:szCs w:val="28"/>
        </w:rPr>
      </w:pPr>
      <w:r>
        <w:rPr>
          <w:sz w:val="28"/>
          <w:szCs w:val="28"/>
        </w:rPr>
        <w:lastRenderedPageBreak/>
        <w:t>27.</w:t>
      </w:r>
      <w:r>
        <w:rPr>
          <w:sz w:val="28"/>
          <w:szCs w:val="28"/>
        </w:rPr>
        <w:tab/>
        <w:t>В случае если 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CC0556" w:rsidRDefault="00CC628C">
      <w:pPr>
        <w:pStyle w:val="affd"/>
        <w:ind w:right="2" w:firstLine="709"/>
        <w:jc w:val="both"/>
      </w:pPr>
      <w:r>
        <w:t>1) «черно-белый» (при отсутствии в документе графических изображений и (или) цветного текста);</w:t>
      </w:r>
    </w:p>
    <w:p w:rsidR="00CC0556" w:rsidRDefault="00CC628C">
      <w:pPr>
        <w:pStyle w:val="affd"/>
        <w:ind w:right="2" w:firstLine="709"/>
        <w:jc w:val="both"/>
      </w:pPr>
      <w:r>
        <w:t>2) «оттенки серого» (при наличии в документе графических изображений, отличных от цветного графического изображения);</w:t>
      </w:r>
    </w:p>
    <w:p w:rsidR="00CC0556" w:rsidRDefault="00CC628C">
      <w:pPr>
        <w:pStyle w:val="affd"/>
        <w:ind w:right="2" w:firstLine="709"/>
        <w:jc w:val="both"/>
      </w:pPr>
      <w:r>
        <w:t>3) «цветной» или «режим полной цветопередачи» (при наличии в документе цветных графических изображений либо цветного текста).</w:t>
      </w:r>
    </w:p>
    <w:p w:rsidR="00CC0556" w:rsidRDefault="00CC628C">
      <w:pPr>
        <w:pStyle w:val="affd"/>
        <w:ind w:right="2" w:firstLine="709"/>
        <w:jc w:val="both"/>
      </w:pPr>
      <w:r>
        <w:t>Количество файлов должно соответствовать количеству документов, каждый из которых содержит текстовую и(или) графическую информацию.</w:t>
      </w:r>
    </w:p>
    <w:p w:rsidR="00CC0556" w:rsidRDefault="00CC628C">
      <w:pPr>
        <w:pStyle w:val="afff2"/>
        <w:tabs>
          <w:tab w:val="left" w:pos="0"/>
        </w:tabs>
        <w:ind w:left="0" w:right="2" w:firstLine="709"/>
        <w:jc w:val="both"/>
        <w:outlineLvl w:val="2"/>
        <w:rPr>
          <w:sz w:val="28"/>
          <w:szCs w:val="28"/>
        </w:rPr>
      </w:pPr>
      <w:bookmarkStart w:id="10" w:name="_Toc110269032"/>
      <w:r>
        <w:rPr>
          <w:sz w:val="28"/>
          <w:szCs w:val="28"/>
        </w:rPr>
        <w:t>28.</w:t>
      </w:r>
      <w:r>
        <w:rPr>
          <w:sz w:val="28"/>
          <w:szCs w:val="28"/>
        </w:rPr>
        <w:tab/>
        <w:t>Документы, прилагаемые Заявителем к Заявлению, направленные в электронной форме, должны обеспечивать возможность идентифицировать документ и количество листов в документе.</w:t>
      </w:r>
      <w:bookmarkEnd w:id="10"/>
    </w:p>
    <w:p w:rsidR="00CC0556" w:rsidRDefault="00CC628C">
      <w:pPr>
        <w:pStyle w:val="afff2"/>
        <w:tabs>
          <w:tab w:val="left" w:pos="0"/>
        </w:tabs>
        <w:ind w:left="0" w:right="2" w:firstLine="709"/>
        <w:jc w:val="both"/>
        <w:outlineLvl w:val="2"/>
        <w:rPr>
          <w:sz w:val="28"/>
          <w:szCs w:val="28"/>
        </w:rPr>
      </w:pPr>
      <w:bookmarkStart w:id="11" w:name="_Toc110269033"/>
      <w:r>
        <w:rPr>
          <w:sz w:val="28"/>
          <w:szCs w:val="28"/>
        </w:rPr>
        <w:t>29.</w:t>
      </w:r>
      <w:r>
        <w:rPr>
          <w:sz w:val="28"/>
          <w:szCs w:val="28"/>
        </w:rPr>
        <w:tab/>
        <w:t>Исчерпывающий перечень документов, необходимых для предоставления муниципальной услуги, подлежащих представлению Заявителем самостоятельно:</w:t>
      </w:r>
      <w:bookmarkEnd w:id="11"/>
    </w:p>
    <w:p w:rsidR="00CC0556" w:rsidRDefault="00CC628C">
      <w:pPr>
        <w:pStyle w:val="affd"/>
        <w:tabs>
          <w:tab w:val="left" w:pos="1335"/>
          <w:tab w:val="left" w:pos="1521"/>
          <w:tab w:val="left" w:pos="1675"/>
          <w:tab w:val="left" w:pos="2019"/>
          <w:tab w:val="left" w:pos="2615"/>
          <w:tab w:val="left" w:pos="3394"/>
          <w:tab w:val="left" w:pos="3966"/>
          <w:tab w:val="left" w:pos="4363"/>
          <w:tab w:val="left" w:pos="4455"/>
          <w:tab w:val="left" w:pos="6087"/>
          <w:tab w:val="left" w:pos="6485"/>
          <w:tab w:val="left" w:pos="7301"/>
          <w:tab w:val="left" w:pos="7527"/>
          <w:tab w:val="left" w:pos="8065"/>
          <w:tab w:val="left" w:pos="9258"/>
        </w:tabs>
        <w:ind w:right="2" w:firstLine="709"/>
        <w:jc w:val="both"/>
      </w:pPr>
      <w:r>
        <w:t>1) Заявление о предоставлении муниципальной услуги. В случае представления Заявителем Заявления в электронной форме посредством Единого портала в соответствии с пунктом 6.3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без необходимости предоставления в иной форме;</w:t>
      </w:r>
    </w:p>
    <w:p w:rsidR="00CC0556" w:rsidRDefault="00CC628C">
      <w:pPr>
        <w:pStyle w:val="affd"/>
        <w:tabs>
          <w:tab w:val="left" w:pos="4659"/>
          <w:tab w:val="left" w:pos="5993"/>
          <w:tab w:val="left" w:pos="7393"/>
          <w:tab w:val="left" w:pos="8072"/>
        </w:tabs>
        <w:ind w:right="2" w:firstLine="709"/>
        <w:jc w:val="both"/>
        <w:rPr>
          <w:iCs/>
        </w:rPr>
      </w:pPr>
      <w:r>
        <w:t xml:space="preserve">2) документ, удостоверяющий личность Заявителя или Представителя заявителя (предоставляется в случае личного обращения в МФЦ). </w:t>
      </w:r>
      <w:r>
        <w:rPr>
          <w:iCs/>
        </w:rPr>
        <w:t>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(далее – СМЭВ)</w:t>
      </w:r>
      <w:r>
        <w:t>;</w:t>
      </w:r>
    </w:p>
    <w:p w:rsidR="00CC0556" w:rsidRDefault="00CC628C">
      <w:pPr>
        <w:pStyle w:val="affd"/>
        <w:tabs>
          <w:tab w:val="left" w:pos="1905"/>
          <w:tab w:val="left" w:pos="2325"/>
          <w:tab w:val="left" w:pos="3086"/>
          <w:tab w:val="left" w:pos="3868"/>
          <w:tab w:val="left" w:pos="4775"/>
          <w:tab w:val="left" w:pos="5039"/>
          <w:tab w:val="left" w:pos="6466"/>
          <w:tab w:val="left" w:pos="6520"/>
          <w:tab w:val="left" w:pos="6578"/>
          <w:tab w:val="left" w:pos="6972"/>
          <w:tab w:val="left" w:pos="8365"/>
          <w:tab w:val="left" w:pos="8534"/>
          <w:tab w:val="left" w:pos="8587"/>
          <w:tab w:val="left" w:pos="9833"/>
        </w:tabs>
        <w:ind w:right="2" w:firstLine="709"/>
        <w:jc w:val="both"/>
      </w:pPr>
      <w:r>
        <w:t>3) документ, подтверждающий полномочия Представителя заявителя действовать от имени Заявителя (в случае обращения за предоставлением муниципальной услуги Представителя заявителя). При обращении посредством Единого портала указанный документ, выданный организацией, удостоверяется УКЭП правомочного должностного лица организации, а документ, выданный физическим лицом, - УКЭП нотариуса с приложением файла открепленной УКЭП в формате sig;</w:t>
      </w:r>
    </w:p>
    <w:p w:rsidR="00CC0556" w:rsidRDefault="00CC628C">
      <w:pPr>
        <w:pStyle w:val="affd"/>
        <w:tabs>
          <w:tab w:val="left" w:pos="1152"/>
          <w:tab w:val="left" w:pos="1693"/>
          <w:tab w:val="left" w:pos="2488"/>
          <w:tab w:val="left" w:pos="3029"/>
          <w:tab w:val="left" w:pos="5470"/>
          <w:tab w:val="left" w:pos="5869"/>
          <w:tab w:val="left" w:pos="7064"/>
          <w:tab w:val="left" w:pos="9376"/>
        </w:tabs>
        <w:ind w:right="2" w:firstLine="709"/>
        <w:jc w:val="both"/>
      </w:pPr>
      <w:r>
        <w:lastRenderedPageBreak/>
        <w:t>4) дендроплан или схема с описанием места положения дерева (с указанием ближайшего адресного ориентира, а также информации об основаниях для его вырубки);</w:t>
      </w:r>
    </w:p>
    <w:p w:rsidR="00CC0556" w:rsidRDefault="00CC628C">
      <w:pPr>
        <w:ind w:right="2" w:firstLine="709"/>
        <w:jc w:val="both"/>
        <w:rPr>
          <w:rStyle w:val="aff8"/>
          <w:rFonts w:ascii="Times New Roman" w:hAnsi="Times New Roman" w:cs="Times New Roman"/>
          <w:i w:val="0"/>
          <w:iCs w:val="0"/>
          <w:sz w:val="28"/>
          <w:szCs w:val="28"/>
        </w:rPr>
      </w:pPr>
      <w:r>
        <w:rPr>
          <w:rStyle w:val="aff8"/>
          <w:rFonts w:ascii="Times New Roman" w:hAnsi="Times New Roman" w:cs="Times New Roman"/>
          <w:i w:val="0"/>
          <w:iCs w:val="0"/>
          <w:sz w:val="28"/>
          <w:szCs w:val="28"/>
        </w:rPr>
        <w:t>5) документ, с указанием кадастрового номера земельного участка (при наличии) адреса (месторасположения) земельного участка, вида проведения работ, с указанием характеристик зеленых насаждений (породы, высоты, диаметра, и т.д.), подлежащих вырубке (перечетная ведомость зеленых насаждений)</w:t>
      </w:r>
    </w:p>
    <w:p w:rsidR="00CC0556" w:rsidRDefault="00CC628C">
      <w:pPr>
        <w:pStyle w:val="affd"/>
        <w:tabs>
          <w:tab w:val="left" w:pos="1152"/>
          <w:tab w:val="left" w:pos="1693"/>
          <w:tab w:val="left" w:pos="2488"/>
          <w:tab w:val="left" w:pos="3029"/>
          <w:tab w:val="left" w:pos="5470"/>
          <w:tab w:val="left" w:pos="5869"/>
          <w:tab w:val="left" w:pos="7064"/>
          <w:tab w:val="left" w:pos="9376"/>
        </w:tabs>
        <w:ind w:right="2" w:firstLine="709"/>
        <w:jc w:val="both"/>
      </w:pPr>
      <w:r>
        <w:t>6) заключение специализированной организации о нарушении естественного освещения в жилом или нежилом помещении (в случае отсутствия предписания надзорных органов);</w:t>
      </w:r>
    </w:p>
    <w:p w:rsidR="00CC0556" w:rsidRDefault="00CC628C">
      <w:pPr>
        <w:pStyle w:val="affd"/>
        <w:tabs>
          <w:tab w:val="left" w:pos="1152"/>
          <w:tab w:val="left" w:pos="1693"/>
          <w:tab w:val="left" w:pos="2488"/>
          <w:tab w:val="left" w:pos="3029"/>
          <w:tab w:val="left" w:pos="5470"/>
          <w:tab w:val="left" w:pos="5869"/>
          <w:tab w:val="left" w:pos="7064"/>
          <w:tab w:val="left" w:pos="9376"/>
        </w:tabs>
        <w:ind w:right="2" w:firstLine="709"/>
        <w:jc w:val="both"/>
      </w:pPr>
      <w:r>
        <w:t>7) заключение специализированной организации о нарушении строительных, санитарных и иных норм и правил, вызванных произрастанием зеленых насаждений (при выявлении нарушения строительных, санитарных и иных норм и правил, вызванных произрастанием зеленых насаждений);</w:t>
      </w:r>
    </w:p>
    <w:p w:rsidR="00CC0556" w:rsidRDefault="00CC628C">
      <w:pPr>
        <w:pStyle w:val="afff2"/>
        <w:tabs>
          <w:tab w:val="left" w:pos="993"/>
        </w:tabs>
        <w:ind w:left="0" w:right="2" w:firstLine="709"/>
        <w:jc w:val="both"/>
        <w:rPr>
          <w:sz w:val="28"/>
          <w:szCs w:val="28"/>
        </w:rPr>
      </w:pPr>
      <w:r>
        <w:rPr>
          <w:sz w:val="28"/>
          <w:szCs w:val="28"/>
        </w:rPr>
        <w:t>8) задание на выполнение инженерных изысканий (в случае проведения инженерно-геологических изысканий.</w:t>
      </w:r>
    </w:p>
    <w:p w:rsidR="00CC0556" w:rsidRDefault="00CC628C">
      <w:pPr>
        <w:pStyle w:val="Heading1"/>
        <w:ind w:left="0" w:right="2" w:firstLine="709"/>
        <w:jc w:val="both"/>
        <w:outlineLvl w:val="2"/>
        <w:rPr>
          <w:b w:val="0"/>
          <w:bCs w:val="0"/>
        </w:rPr>
      </w:pPr>
      <w:bookmarkStart w:id="12" w:name="_Toc110269034"/>
      <w:r>
        <w:rPr>
          <w:b w:val="0"/>
        </w:rPr>
        <w:t>30.</w:t>
      </w:r>
      <w:r>
        <w:rPr>
          <w:b w:val="0"/>
        </w:rPr>
        <w:tab/>
        <w:t xml:space="preserve">Исчерпывающий перечень документов и сведений, необходимых в соответствии с нормативными правовыми актами для предоставления </w:t>
      </w:r>
      <w:r>
        <w:rPr>
          <w:b w:val="0"/>
          <w:bCs w:val="0"/>
        </w:rPr>
        <w:t>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w:t>
      </w:r>
      <w:bookmarkEnd w:id="12"/>
      <w:r>
        <w:rPr>
          <w:b w:val="0"/>
          <w:bCs w:val="0"/>
        </w:rPr>
        <w:t xml:space="preserve"> запрашиваются Уполномоченным органом в порядке межведомственного информационного взаимодействия (в том числе с использованием СМЭВ и подключаемых к ней региональных СМЭВ)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CC0556" w:rsidRDefault="00CC628C">
      <w:pPr>
        <w:pStyle w:val="affd"/>
        <w:tabs>
          <w:tab w:val="left" w:pos="1795"/>
          <w:tab w:val="left" w:pos="4854"/>
          <w:tab w:val="left" w:pos="6741"/>
          <w:tab w:val="left" w:pos="8274"/>
          <w:tab w:val="left" w:pos="8779"/>
        </w:tabs>
        <w:ind w:right="2" w:firstLine="709"/>
        <w:jc w:val="both"/>
      </w:pPr>
      <w:r>
        <w:t xml:space="preserve">1) сведения из Единого государственного реестра юридических лиц (при обращении Заявителя, являющегося юридическим лицом); </w:t>
      </w:r>
    </w:p>
    <w:p w:rsidR="00CC0556" w:rsidRDefault="00CC628C">
      <w:pPr>
        <w:pStyle w:val="affd"/>
        <w:tabs>
          <w:tab w:val="left" w:pos="1795"/>
          <w:tab w:val="left" w:pos="4854"/>
          <w:tab w:val="left" w:pos="6741"/>
          <w:tab w:val="left" w:pos="8274"/>
          <w:tab w:val="left" w:pos="8779"/>
        </w:tabs>
        <w:ind w:right="2" w:firstLine="709"/>
        <w:jc w:val="both"/>
      </w:pPr>
      <w:r>
        <w:t>2) сведения из Единого государственного реестра индивидуальных предпринимателей (при обращении Заявителя, являющегося индивидуальным предпринимателем);</w:t>
      </w:r>
    </w:p>
    <w:p w:rsidR="00CC0556" w:rsidRDefault="00CC628C">
      <w:pPr>
        <w:pStyle w:val="affd"/>
        <w:ind w:right="2" w:firstLine="709"/>
        <w:jc w:val="both"/>
      </w:pPr>
      <w:r>
        <w:t xml:space="preserve">3) сведения из Единого государственного реестра недвижимости: </w:t>
      </w:r>
    </w:p>
    <w:p w:rsidR="00CC0556" w:rsidRDefault="00CC628C">
      <w:pPr>
        <w:pStyle w:val="affd"/>
        <w:ind w:right="2" w:firstLine="709"/>
        <w:jc w:val="both"/>
      </w:pPr>
      <w:r>
        <w:t xml:space="preserve">а) об объекте недвижимости; </w:t>
      </w:r>
    </w:p>
    <w:p w:rsidR="00CC0556" w:rsidRDefault="00CC628C">
      <w:pPr>
        <w:pStyle w:val="affd"/>
        <w:ind w:right="2" w:firstLine="709"/>
        <w:jc w:val="both"/>
      </w:pPr>
      <w:r>
        <w:t>б) об основных характеристиках и зарегистрированных правах на объект недвижимости.</w:t>
      </w:r>
    </w:p>
    <w:p w:rsidR="00CC0556" w:rsidRDefault="00CC628C">
      <w:pPr>
        <w:pStyle w:val="affd"/>
        <w:ind w:right="2" w:firstLine="709"/>
        <w:jc w:val="both"/>
        <w:rPr>
          <w:bCs/>
        </w:rPr>
      </w:pPr>
      <w:r>
        <w:t>4) </w:t>
      </w:r>
      <w:r>
        <w:rPr>
          <w:bCs/>
        </w:rPr>
        <w:t>предписание надзорного органа;</w:t>
      </w:r>
    </w:p>
    <w:p w:rsidR="00CC0556" w:rsidRDefault="00CC628C">
      <w:pPr>
        <w:pStyle w:val="affd"/>
        <w:ind w:right="2" w:firstLine="709"/>
        <w:jc w:val="both"/>
        <w:rPr>
          <w:bCs/>
        </w:rPr>
      </w:pPr>
      <w:r>
        <w:rPr>
          <w:bCs/>
        </w:rPr>
        <w:t>5) разрешение на размещение объекта;</w:t>
      </w:r>
    </w:p>
    <w:p w:rsidR="00CC0556" w:rsidRDefault="00CC628C">
      <w:pPr>
        <w:pStyle w:val="affd"/>
        <w:ind w:right="2" w:firstLine="709"/>
        <w:jc w:val="both"/>
        <w:rPr>
          <w:bCs/>
        </w:rPr>
      </w:pPr>
      <w:r>
        <w:rPr>
          <w:bCs/>
        </w:rPr>
        <w:t>6) разрешение на право проведения земляных работ;</w:t>
      </w:r>
    </w:p>
    <w:p w:rsidR="00CC0556" w:rsidRDefault="00CC628C">
      <w:pPr>
        <w:pStyle w:val="affd"/>
        <w:tabs>
          <w:tab w:val="left" w:pos="1152"/>
          <w:tab w:val="left" w:pos="1693"/>
          <w:tab w:val="left" w:pos="2488"/>
          <w:tab w:val="left" w:pos="3029"/>
          <w:tab w:val="left" w:pos="5470"/>
          <w:tab w:val="left" w:pos="5869"/>
          <w:tab w:val="left" w:pos="7064"/>
          <w:tab w:val="left" w:pos="9376"/>
        </w:tabs>
        <w:ind w:right="2" w:firstLine="709"/>
        <w:jc w:val="both"/>
      </w:pPr>
      <w:r>
        <w:lastRenderedPageBreak/>
        <w:t>7) схема движения транспорта и пешеходов, в случае обращения за получением разрешения на вырубку зеленых насаждений, проводимой на проезжей части;</w:t>
      </w:r>
    </w:p>
    <w:p w:rsidR="00CC0556" w:rsidRDefault="00CC628C">
      <w:pPr>
        <w:pStyle w:val="affd"/>
        <w:tabs>
          <w:tab w:val="left" w:pos="1152"/>
          <w:tab w:val="left" w:pos="1693"/>
          <w:tab w:val="left" w:pos="2488"/>
          <w:tab w:val="left" w:pos="3029"/>
          <w:tab w:val="left" w:pos="5470"/>
          <w:tab w:val="left" w:pos="5869"/>
          <w:tab w:val="left" w:pos="7064"/>
          <w:tab w:val="left" w:pos="9376"/>
        </w:tabs>
        <w:ind w:right="2" w:firstLine="709"/>
        <w:jc w:val="both"/>
      </w:pPr>
      <w:r>
        <w:t>8) разрешение на строительство.</w:t>
      </w:r>
    </w:p>
    <w:p w:rsidR="00CC0556" w:rsidRDefault="00CC0556">
      <w:pPr>
        <w:pStyle w:val="affd"/>
        <w:tabs>
          <w:tab w:val="left" w:pos="1152"/>
          <w:tab w:val="left" w:pos="1693"/>
          <w:tab w:val="left" w:pos="2488"/>
          <w:tab w:val="left" w:pos="3029"/>
          <w:tab w:val="left" w:pos="5470"/>
          <w:tab w:val="left" w:pos="5869"/>
          <w:tab w:val="left" w:pos="7064"/>
          <w:tab w:val="left" w:pos="9376"/>
        </w:tabs>
        <w:ind w:right="2" w:firstLine="709"/>
        <w:jc w:val="both"/>
      </w:pPr>
    </w:p>
    <w:p w:rsidR="00CC0556" w:rsidRDefault="00CC628C">
      <w:pPr>
        <w:pStyle w:val="affd"/>
        <w:tabs>
          <w:tab w:val="left" w:pos="1152"/>
          <w:tab w:val="left" w:pos="1693"/>
          <w:tab w:val="left" w:pos="2488"/>
          <w:tab w:val="left" w:pos="3029"/>
          <w:tab w:val="left" w:pos="5470"/>
          <w:tab w:val="left" w:pos="5869"/>
          <w:tab w:val="left" w:pos="7064"/>
          <w:tab w:val="left" w:pos="9376"/>
        </w:tabs>
        <w:ind w:right="2" w:firstLine="709"/>
        <w:jc w:val="center"/>
        <w:outlineLvl w:val="1"/>
        <w:rPr>
          <w:b/>
        </w:rPr>
      </w:pPr>
      <w:bookmarkStart w:id="13" w:name="_Toc110269035"/>
      <w:r>
        <w:rPr>
          <w:b/>
        </w:rPr>
        <w:t>Исчерпывающий перечень оснований отказа в приеме документов</w:t>
      </w:r>
      <w:bookmarkEnd w:id="13"/>
      <w:r>
        <w:rPr>
          <w:b/>
        </w:rPr>
        <w:t>, необходимых для предоставления муниципальной услуги</w:t>
      </w:r>
    </w:p>
    <w:p w:rsidR="00CC0556" w:rsidRDefault="00CC628C">
      <w:pPr>
        <w:pStyle w:val="afff2"/>
        <w:ind w:left="0" w:right="2" w:firstLine="709"/>
        <w:jc w:val="both"/>
        <w:rPr>
          <w:bCs/>
          <w:sz w:val="28"/>
          <w:szCs w:val="28"/>
        </w:rPr>
      </w:pPr>
      <w:r>
        <w:rPr>
          <w:sz w:val="28"/>
          <w:szCs w:val="28"/>
        </w:rPr>
        <w:t>31.</w:t>
      </w:r>
      <w:r>
        <w:rPr>
          <w:sz w:val="28"/>
          <w:szCs w:val="28"/>
        </w:rPr>
        <w:tab/>
        <w:t>З</w:t>
      </w:r>
      <w:r>
        <w:rPr>
          <w:bCs/>
          <w:sz w:val="28"/>
          <w:szCs w:val="28"/>
        </w:rPr>
        <w:t xml:space="preserve">аявлениеподано в орган государственной власти, орган местного самоуправления или организацию, в полномочия которых не входит </w:t>
      </w:r>
      <w:r>
        <w:rPr>
          <w:sz w:val="28"/>
          <w:szCs w:val="28"/>
        </w:rPr>
        <w:t xml:space="preserve">предоставление муниципальной </w:t>
      </w:r>
      <w:r>
        <w:rPr>
          <w:bCs/>
          <w:sz w:val="28"/>
          <w:szCs w:val="28"/>
        </w:rPr>
        <w:t>услуги;</w:t>
      </w:r>
    </w:p>
    <w:p w:rsidR="00CC0556" w:rsidRDefault="00CC628C">
      <w:pPr>
        <w:pStyle w:val="afff2"/>
        <w:ind w:left="0" w:right="2" w:firstLine="709"/>
        <w:jc w:val="both"/>
        <w:rPr>
          <w:bCs/>
          <w:sz w:val="28"/>
          <w:szCs w:val="28"/>
        </w:rPr>
      </w:pPr>
      <w:r>
        <w:rPr>
          <w:sz w:val="28"/>
          <w:szCs w:val="28"/>
        </w:rPr>
        <w:t>32.</w:t>
      </w:r>
      <w:r>
        <w:rPr>
          <w:sz w:val="28"/>
          <w:szCs w:val="28"/>
        </w:rPr>
        <w:tab/>
        <w:t>Представление неполного комплекта документов, необходимых для предоставления муниципальной услуги;</w:t>
      </w:r>
    </w:p>
    <w:p w:rsidR="00CC0556" w:rsidRDefault="00CC628C">
      <w:pPr>
        <w:pStyle w:val="afff2"/>
        <w:tabs>
          <w:tab w:val="left" w:pos="142"/>
        </w:tabs>
        <w:ind w:left="0" w:right="2" w:firstLine="709"/>
        <w:jc w:val="both"/>
        <w:rPr>
          <w:sz w:val="28"/>
          <w:szCs w:val="28"/>
        </w:rPr>
      </w:pPr>
      <w:r>
        <w:rPr>
          <w:sz w:val="28"/>
          <w:szCs w:val="28"/>
        </w:rPr>
        <w:t>33.</w:t>
      </w:r>
      <w:r>
        <w:rPr>
          <w:sz w:val="28"/>
          <w:szCs w:val="28"/>
        </w:rPr>
        <w:tab/>
        <w:t>Решение об отказе в приеме документов, указанных в пункте 29 настоящего Административного регламента, оформляется по форме согласно приложению № 3 к настоящему Административному регламенту.</w:t>
      </w:r>
    </w:p>
    <w:p w:rsidR="00CC0556" w:rsidRDefault="00CC628C">
      <w:pPr>
        <w:pStyle w:val="afff2"/>
        <w:tabs>
          <w:tab w:val="left" w:pos="1486"/>
          <w:tab w:val="left" w:pos="2188"/>
          <w:tab w:val="left" w:pos="3745"/>
          <w:tab w:val="left" w:pos="4100"/>
          <w:tab w:val="left" w:pos="5532"/>
          <w:tab w:val="left" w:pos="5895"/>
          <w:tab w:val="left" w:pos="6970"/>
          <w:tab w:val="left" w:pos="9589"/>
        </w:tabs>
        <w:ind w:left="0" w:right="2" w:firstLine="709"/>
        <w:jc w:val="both"/>
        <w:rPr>
          <w:sz w:val="28"/>
          <w:szCs w:val="28"/>
        </w:rPr>
      </w:pPr>
      <w:r>
        <w:rPr>
          <w:sz w:val="28"/>
          <w:szCs w:val="28"/>
        </w:rPr>
        <w:t>Решение об отказе в приеме документов, указанных в пункте 29 настоящего Административного регламента, направляется Заявителю одним из способов:</w:t>
      </w:r>
    </w:p>
    <w:p w:rsidR="00CC0556" w:rsidRDefault="00CC628C">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1) при предоставлении муниципальной услуги в электронной форме через Портал - в форме электронного документа не позднее 1 рабочего дня, следующего за днем регистрации такого Заявления. В данном случае документы готовятся в формате pdf, подписываются открепленной усиленной квалифицированной электронной подписью уполномоченного должностного лица органа местного самоуправления (файл формата SIG). Указанные документы в формате электронного архива zip направляются в личный кабинет заявителя. При подписании документов усиленной квалифицированной ЭП заверение подлинности подписи должностного лица оттиском печати органа местного самоуправления (организации) не требуется;</w:t>
      </w:r>
    </w:p>
    <w:p w:rsidR="00CC0556" w:rsidRDefault="00CC628C">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2) при предоставлении муниципальной услуги через МФЦ по месту представления заявления (при наличии соглашения о взаимодействии) в день личного обращения за получением указанного решения в МФЦ.</w:t>
      </w:r>
    </w:p>
    <w:p w:rsidR="00CC0556" w:rsidRDefault="00CC628C">
      <w:pPr>
        <w:pStyle w:val="afff2"/>
        <w:tabs>
          <w:tab w:val="left" w:pos="1486"/>
          <w:tab w:val="left" w:pos="2380"/>
          <w:tab w:val="left" w:pos="2713"/>
          <w:tab w:val="left" w:pos="2953"/>
          <w:tab w:val="left" w:pos="3779"/>
          <w:tab w:val="left" w:pos="4946"/>
          <w:tab w:val="left" w:pos="6714"/>
          <w:tab w:val="left" w:pos="6834"/>
          <w:tab w:val="left" w:pos="7047"/>
          <w:tab w:val="left" w:pos="8573"/>
        </w:tabs>
        <w:ind w:left="0" w:right="2" w:firstLine="709"/>
        <w:jc w:val="both"/>
        <w:rPr>
          <w:sz w:val="28"/>
          <w:szCs w:val="28"/>
        </w:rPr>
      </w:pPr>
      <w:r>
        <w:rPr>
          <w:sz w:val="28"/>
          <w:szCs w:val="28"/>
        </w:rPr>
        <w:t>Отказ в приеме документов, указанных в пункте 29 настоящего Административного регламента, не препятствует повторному обращению Заявителя в Уполномоченный орган.</w:t>
      </w:r>
    </w:p>
    <w:p w:rsidR="00CC0556" w:rsidRDefault="00CC0556">
      <w:pPr>
        <w:pStyle w:val="afff2"/>
        <w:tabs>
          <w:tab w:val="left" w:pos="1486"/>
          <w:tab w:val="left" w:pos="2380"/>
          <w:tab w:val="left" w:pos="2713"/>
          <w:tab w:val="left" w:pos="2953"/>
          <w:tab w:val="left" w:pos="3779"/>
          <w:tab w:val="left" w:pos="4946"/>
          <w:tab w:val="left" w:pos="6714"/>
          <w:tab w:val="left" w:pos="6834"/>
          <w:tab w:val="left" w:pos="7047"/>
          <w:tab w:val="left" w:pos="8573"/>
        </w:tabs>
        <w:ind w:left="0" w:right="2" w:firstLine="709"/>
        <w:jc w:val="both"/>
        <w:rPr>
          <w:sz w:val="28"/>
          <w:szCs w:val="28"/>
        </w:rPr>
      </w:pPr>
    </w:p>
    <w:p w:rsidR="00CC0556" w:rsidRDefault="00CC628C">
      <w:pPr>
        <w:pStyle w:val="afff2"/>
        <w:tabs>
          <w:tab w:val="left" w:pos="1486"/>
          <w:tab w:val="left" w:pos="2380"/>
          <w:tab w:val="left" w:pos="2713"/>
          <w:tab w:val="left" w:pos="2953"/>
          <w:tab w:val="left" w:pos="3779"/>
          <w:tab w:val="left" w:pos="4946"/>
          <w:tab w:val="left" w:pos="6714"/>
          <w:tab w:val="left" w:pos="6834"/>
          <w:tab w:val="left" w:pos="7047"/>
          <w:tab w:val="left" w:pos="8573"/>
        </w:tabs>
        <w:ind w:left="0" w:right="2" w:firstLine="709"/>
        <w:jc w:val="center"/>
        <w:outlineLvl w:val="1"/>
        <w:rPr>
          <w:sz w:val="28"/>
          <w:szCs w:val="28"/>
        </w:rPr>
      </w:pPr>
      <w:bookmarkStart w:id="14" w:name="_Toc110269036"/>
      <w:r>
        <w:rPr>
          <w:b/>
          <w:sz w:val="28"/>
          <w:szCs w:val="28"/>
        </w:rPr>
        <w:t>Исчерпывающий перечень оснований для приостановления предоставления муниципальной услуги или отказа в предоставлении муниципальной услуги</w:t>
      </w:r>
      <w:bookmarkEnd w:id="14"/>
    </w:p>
    <w:p w:rsidR="00CC0556" w:rsidRDefault="00CC0556">
      <w:pPr>
        <w:pStyle w:val="afff2"/>
        <w:tabs>
          <w:tab w:val="left" w:pos="1486"/>
          <w:tab w:val="left" w:pos="2380"/>
          <w:tab w:val="left" w:pos="2713"/>
          <w:tab w:val="left" w:pos="2953"/>
          <w:tab w:val="left" w:pos="3779"/>
          <w:tab w:val="left" w:pos="4946"/>
          <w:tab w:val="left" w:pos="6714"/>
          <w:tab w:val="left" w:pos="6834"/>
          <w:tab w:val="left" w:pos="7047"/>
          <w:tab w:val="left" w:pos="8573"/>
        </w:tabs>
        <w:ind w:left="0" w:right="2" w:firstLine="709"/>
        <w:outlineLvl w:val="1"/>
        <w:rPr>
          <w:sz w:val="28"/>
          <w:szCs w:val="28"/>
        </w:rPr>
      </w:pPr>
    </w:p>
    <w:p w:rsidR="00CC0556" w:rsidRDefault="00CC628C">
      <w:pPr>
        <w:pStyle w:val="afff2"/>
        <w:tabs>
          <w:tab w:val="left" w:pos="709"/>
          <w:tab w:val="left" w:pos="1418"/>
          <w:tab w:val="left" w:pos="2835"/>
          <w:tab w:val="left" w:pos="3779"/>
          <w:tab w:val="left" w:pos="4946"/>
          <w:tab w:val="left" w:pos="6714"/>
          <w:tab w:val="left" w:pos="6834"/>
          <w:tab w:val="left" w:pos="7047"/>
          <w:tab w:val="left" w:pos="8573"/>
        </w:tabs>
        <w:ind w:left="0" w:right="2" w:firstLine="709"/>
        <w:jc w:val="both"/>
        <w:rPr>
          <w:sz w:val="28"/>
          <w:szCs w:val="28"/>
        </w:rPr>
      </w:pPr>
      <w:r>
        <w:rPr>
          <w:sz w:val="28"/>
          <w:szCs w:val="28"/>
        </w:rPr>
        <w:t>34.</w:t>
      </w:r>
      <w:r>
        <w:rPr>
          <w:sz w:val="28"/>
          <w:szCs w:val="28"/>
        </w:rPr>
        <w:tab/>
        <w:t>Основания для приостановления предоставления муниципальной услуги отсутствуют.</w:t>
      </w:r>
    </w:p>
    <w:p w:rsidR="00CC0556" w:rsidRDefault="00CC628C">
      <w:pPr>
        <w:pStyle w:val="afff2"/>
        <w:tabs>
          <w:tab w:val="left" w:pos="709"/>
          <w:tab w:val="left" w:pos="1418"/>
          <w:tab w:val="left" w:pos="2835"/>
          <w:tab w:val="left" w:pos="3779"/>
          <w:tab w:val="left" w:pos="4946"/>
          <w:tab w:val="left" w:pos="6714"/>
          <w:tab w:val="left" w:pos="6834"/>
          <w:tab w:val="left" w:pos="7047"/>
          <w:tab w:val="left" w:pos="8573"/>
        </w:tabs>
        <w:ind w:left="0" w:right="2" w:firstLine="709"/>
        <w:jc w:val="both"/>
        <w:rPr>
          <w:sz w:val="28"/>
          <w:szCs w:val="28"/>
        </w:rPr>
      </w:pPr>
      <w:r>
        <w:rPr>
          <w:sz w:val="28"/>
          <w:szCs w:val="28"/>
        </w:rPr>
        <w:t>35.      Основания для отказа в предоставлении муниципальной услуги:</w:t>
      </w:r>
    </w:p>
    <w:p w:rsidR="00CC0556" w:rsidRDefault="00CC628C">
      <w:pPr>
        <w:pStyle w:val="afff2"/>
        <w:ind w:left="0" w:right="2" w:firstLine="709"/>
        <w:jc w:val="both"/>
        <w:rPr>
          <w:bCs/>
          <w:sz w:val="28"/>
          <w:szCs w:val="28"/>
        </w:rPr>
      </w:pPr>
      <w:r>
        <w:rPr>
          <w:sz w:val="28"/>
          <w:szCs w:val="28"/>
        </w:rPr>
        <w:t xml:space="preserve">- </w:t>
      </w:r>
      <w:r>
        <w:rPr>
          <w:sz w:val="28"/>
          <w:szCs w:val="28"/>
        </w:rPr>
        <w:tab/>
        <w:t>Представленные Заявителем документы утратили силу на момент обращения за предоставлением муниципальной услугой;</w:t>
      </w:r>
    </w:p>
    <w:p w:rsidR="00CC0556" w:rsidRDefault="00CC628C">
      <w:pPr>
        <w:pStyle w:val="afff2"/>
        <w:ind w:left="0" w:right="2" w:firstLine="709"/>
        <w:jc w:val="both"/>
        <w:rPr>
          <w:bCs/>
          <w:sz w:val="28"/>
          <w:szCs w:val="28"/>
        </w:rPr>
      </w:pPr>
      <w:r>
        <w:rPr>
          <w:sz w:val="28"/>
          <w:szCs w:val="28"/>
        </w:rPr>
        <w:lastRenderedPageBreak/>
        <w:t>-</w:t>
      </w:r>
      <w:r>
        <w:rPr>
          <w:sz w:val="28"/>
          <w:szCs w:val="28"/>
        </w:rPr>
        <w:tab/>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CC0556" w:rsidRDefault="00CC628C">
      <w:pPr>
        <w:pStyle w:val="afff2"/>
        <w:ind w:left="0" w:right="2" w:firstLine="709"/>
        <w:jc w:val="both"/>
        <w:rPr>
          <w:bCs/>
          <w:sz w:val="28"/>
          <w:szCs w:val="28"/>
        </w:rPr>
      </w:pPr>
      <w:r>
        <w:rPr>
          <w:sz w:val="28"/>
          <w:szCs w:val="28"/>
        </w:rPr>
        <w:t>-</w:t>
      </w:r>
      <w:r>
        <w:rPr>
          <w:sz w:val="28"/>
          <w:szCs w:val="28"/>
        </w:rPr>
        <w:tab/>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CC0556" w:rsidRDefault="00CC628C">
      <w:pPr>
        <w:pStyle w:val="afff2"/>
        <w:ind w:left="0" w:right="2" w:firstLine="709"/>
        <w:jc w:val="both"/>
        <w:rPr>
          <w:bCs/>
          <w:sz w:val="28"/>
          <w:szCs w:val="28"/>
        </w:rPr>
      </w:pPr>
      <w:r>
        <w:rPr>
          <w:sz w:val="28"/>
          <w:szCs w:val="28"/>
        </w:rPr>
        <w:t>-</w:t>
      </w:r>
      <w:r>
        <w:rPr>
          <w:sz w:val="28"/>
          <w:szCs w:val="28"/>
        </w:rPr>
        <w:tab/>
        <w:t>Неполное или некорректное заполнение полей в форме Заявления, в том числе в интерактивной форме Заявления на Едином портале</w:t>
      </w:r>
      <w:r>
        <w:rPr>
          <w:bCs/>
          <w:sz w:val="28"/>
          <w:szCs w:val="28"/>
        </w:rPr>
        <w:t>;</w:t>
      </w:r>
    </w:p>
    <w:p w:rsidR="00CC0556" w:rsidRDefault="00CC628C">
      <w:pPr>
        <w:pStyle w:val="afff2"/>
        <w:ind w:left="0" w:right="2" w:firstLine="709"/>
        <w:jc w:val="both"/>
        <w:rPr>
          <w:bCs/>
          <w:sz w:val="28"/>
          <w:szCs w:val="28"/>
        </w:rPr>
      </w:pPr>
      <w:r>
        <w:rPr>
          <w:sz w:val="28"/>
          <w:szCs w:val="28"/>
        </w:rPr>
        <w:t>-</w:t>
      </w:r>
      <w:r>
        <w:rPr>
          <w:sz w:val="28"/>
          <w:szCs w:val="28"/>
        </w:rPr>
        <w:tab/>
        <w:t>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rsidR="00CC0556" w:rsidRDefault="00CC628C">
      <w:pPr>
        <w:pStyle w:val="afff2"/>
        <w:ind w:left="0" w:right="2" w:firstLine="709"/>
        <w:jc w:val="both"/>
        <w:rPr>
          <w:bCs/>
          <w:sz w:val="28"/>
          <w:szCs w:val="28"/>
        </w:rPr>
      </w:pPr>
      <w:r>
        <w:rPr>
          <w:sz w:val="28"/>
          <w:szCs w:val="28"/>
        </w:rPr>
        <w:t>-</w:t>
      </w:r>
      <w:r>
        <w:rPr>
          <w:sz w:val="28"/>
          <w:szCs w:val="28"/>
        </w:rPr>
        <w:tab/>
        <w:t>Несоблюдение установленных статьей 11 Федерального закона № 63-ФЗ условий признания действительности, УКЭП.</w:t>
      </w:r>
    </w:p>
    <w:p w:rsidR="00CC0556" w:rsidRDefault="00CC628C">
      <w:pPr>
        <w:pStyle w:val="afff2"/>
        <w:ind w:left="0" w:right="2" w:firstLine="709"/>
        <w:jc w:val="both"/>
        <w:rPr>
          <w:bCs/>
          <w:sz w:val="28"/>
          <w:szCs w:val="28"/>
        </w:rPr>
      </w:pPr>
      <w:r>
        <w:rPr>
          <w:sz w:val="28"/>
          <w:szCs w:val="28"/>
        </w:rPr>
        <w:t>-</w:t>
      </w:r>
      <w:r>
        <w:rPr>
          <w:sz w:val="28"/>
          <w:szCs w:val="28"/>
        </w:rPr>
        <w:tab/>
        <w:t>Заявление и документы, необходимые для предоставления услуги, поданы в электронной форме в форматах, не предусмотренных Административным регламентом, либо нарушены требования к сканированию представляемых документов.</w:t>
      </w:r>
    </w:p>
    <w:p w:rsidR="00CC0556" w:rsidRDefault="00CC628C">
      <w:pPr>
        <w:pStyle w:val="Heading1"/>
        <w:ind w:left="0" w:right="2" w:firstLine="709"/>
        <w:outlineLvl w:val="1"/>
        <w:rPr>
          <w:bCs w:val="0"/>
        </w:rPr>
      </w:pPr>
      <w:bookmarkStart w:id="15" w:name="_Toc110269037"/>
      <w:r>
        <w:rPr>
          <w:color w:val="22272F"/>
          <w:shd w:val="clear" w:color="auto" w:fill="FFFFFF"/>
        </w:rPr>
        <w:t>Размер платы, взимаемой с заявителя при предоставлении муниципальной услуги, и способы ее взимания</w:t>
      </w:r>
      <w:bookmarkEnd w:id="15"/>
    </w:p>
    <w:p w:rsidR="00CC0556" w:rsidRDefault="00CC0556">
      <w:pPr>
        <w:pStyle w:val="afff2"/>
        <w:ind w:left="0" w:right="2" w:firstLine="709"/>
        <w:jc w:val="both"/>
        <w:rPr>
          <w:sz w:val="28"/>
          <w:szCs w:val="28"/>
        </w:rPr>
      </w:pPr>
    </w:p>
    <w:p w:rsidR="00CC0556" w:rsidRDefault="00CC628C">
      <w:pPr>
        <w:pStyle w:val="afff2"/>
        <w:ind w:left="0" w:right="2" w:firstLine="709"/>
        <w:jc w:val="both"/>
        <w:rPr>
          <w:sz w:val="28"/>
          <w:szCs w:val="28"/>
        </w:rPr>
      </w:pPr>
      <w:r>
        <w:rPr>
          <w:sz w:val="28"/>
          <w:szCs w:val="28"/>
        </w:rPr>
        <w:t>36.</w:t>
      </w:r>
      <w:r>
        <w:rPr>
          <w:sz w:val="28"/>
          <w:szCs w:val="28"/>
        </w:rPr>
        <w:tab/>
        <w:t xml:space="preserve">Предоставление муниципальной услуги осуществляется без взимания платы. </w:t>
      </w:r>
    </w:p>
    <w:p w:rsidR="00CC0556" w:rsidRDefault="00CC628C">
      <w:pPr>
        <w:pStyle w:val="afff2"/>
        <w:ind w:left="0" w:right="2" w:firstLine="709"/>
        <w:jc w:val="both"/>
        <w:rPr>
          <w:sz w:val="28"/>
          <w:szCs w:val="28"/>
        </w:rPr>
      </w:pPr>
      <w:r>
        <w:rPr>
          <w:sz w:val="28"/>
          <w:szCs w:val="28"/>
        </w:rPr>
        <w:t>37.</w:t>
      </w:r>
      <w:r>
        <w:rPr>
          <w:sz w:val="28"/>
          <w:szCs w:val="28"/>
        </w:rPr>
        <w:tab/>
        <w:t xml:space="preserve">В случае вырубки зеленых насаждений в целях, указанных в пункте 1 настоящего Административного регламента, подлежащих компенсации, Заявителю выставляется счет на оплату </w:t>
      </w:r>
      <w:r>
        <w:rPr>
          <w:color w:val="000000"/>
          <w:sz w:val="28"/>
          <w:szCs w:val="28"/>
        </w:rPr>
        <w:t>компенсационной стоимости за вырубку зеленых насаждений</w:t>
      </w:r>
      <w:r>
        <w:rPr>
          <w:color w:val="0B1F33"/>
          <w:sz w:val="28"/>
          <w:szCs w:val="28"/>
        </w:rPr>
        <w:t>.</w:t>
      </w:r>
    </w:p>
    <w:p w:rsidR="00CC0556" w:rsidRDefault="00CC628C">
      <w:pPr>
        <w:pStyle w:val="afff2"/>
        <w:ind w:left="0" w:right="2" w:firstLine="709"/>
        <w:jc w:val="both"/>
        <w:rPr>
          <w:sz w:val="28"/>
          <w:szCs w:val="28"/>
        </w:rPr>
      </w:pPr>
      <w:r>
        <w:rPr>
          <w:sz w:val="28"/>
          <w:szCs w:val="28"/>
        </w:rPr>
        <w:t>38.</w:t>
      </w:r>
      <w:r>
        <w:rPr>
          <w:sz w:val="28"/>
          <w:szCs w:val="28"/>
        </w:rPr>
        <w:tab/>
        <w:t>Сведения о размере компенсационной стоимости размещаются на официальном сайте муниципального образования Надеждинский сельсовет Саракташского района Оренбургской области и Портале.</w:t>
      </w:r>
    </w:p>
    <w:p w:rsidR="00CC0556" w:rsidRDefault="00CC628C">
      <w:pPr>
        <w:pStyle w:val="Heading1"/>
        <w:ind w:left="0" w:right="2" w:firstLine="709"/>
        <w:contextualSpacing/>
        <w:outlineLvl w:val="1"/>
      </w:pPr>
      <w:bookmarkStart w:id="16" w:name="_Toc110269038"/>
      <w: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bookmarkEnd w:id="16"/>
    </w:p>
    <w:p w:rsidR="00CC0556" w:rsidRDefault="00CC0556">
      <w:pPr>
        <w:pStyle w:val="affd"/>
        <w:ind w:right="2" w:firstLine="709"/>
        <w:jc w:val="both"/>
        <w:rPr>
          <w:b/>
          <w:bCs/>
        </w:rPr>
      </w:pPr>
    </w:p>
    <w:p w:rsidR="00CC0556" w:rsidRDefault="00CC628C">
      <w:pPr>
        <w:pStyle w:val="afff2"/>
        <w:tabs>
          <w:tab w:val="left" w:pos="1486"/>
          <w:tab w:val="left" w:pos="1861"/>
          <w:tab w:val="left" w:pos="2355"/>
          <w:tab w:val="left" w:pos="3527"/>
          <w:tab w:val="left" w:pos="4123"/>
          <w:tab w:val="left" w:pos="4269"/>
          <w:tab w:val="left" w:pos="5650"/>
          <w:tab w:val="left" w:pos="5985"/>
          <w:tab w:val="left" w:pos="7150"/>
          <w:tab w:val="left" w:pos="7491"/>
          <w:tab w:val="left" w:pos="7793"/>
          <w:tab w:val="left" w:pos="7868"/>
          <w:tab w:val="left" w:pos="8535"/>
          <w:tab w:val="left" w:pos="8817"/>
          <w:tab w:val="left" w:pos="9401"/>
          <w:tab w:val="left" w:pos="9933"/>
        </w:tabs>
        <w:ind w:left="0" w:right="2" w:firstLine="709"/>
        <w:jc w:val="both"/>
        <w:rPr>
          <w:sz w:val="28"/>
          <w:szCs w:val="28"/>
        </w:rPr>
      </w:pPr>
      <w:r>
        <w:rPr>
          <w:sz w:val="28"/>
          <w:szCs w:val="28"/>
        </w:rPr>
        <w:t>39.</w:t>
      </w:r>
      <w:r>
        <w:rPr>
          <w:sz w:val="28"/>
          <w:szCs w:val="28"/>
        </w:rPr>
        <w:tab/>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МФЦ составляет не более 15 минут.</w:t>
      </w:r>
    </w:p>
    <w:p w:rsidR="00CC0556" w:rsidRDefault="00CC628C">
      <w:pPr>
        <w:pStyle w:val="afff2"/>
        <w:tabs>
          <w:tab w:val="left" w:pos="1486"/>
          <w:tab w:val="left" w:pos="1861"/>
          <w:tab w:val="left" w:pos="2355"/>
          <w:tab w:val="left" w:pos="3527"/>
          <w:tab w:val="left" w:pos="4123"/>
          <w:tab w:val="left" w:pos="4269"/>
          <w:tab w:val="left" w:pos="5650"/>
          <w:tab w:val="left" w:pos="5985"/>
          <w:tab w:val="left" w:pos="7150"/>
          <w:tab w:val="left" w:pos="7491"/>
          <w:tab w:val="left" w:pos="7793"/>
          <w:tab w:val="left" w:pos="7868"/>
          <w:tab w:val="left" w:pos="8535"/>
          <w:tab w:val="left" w:pos="8817"/>
          <w:tab w:val="left" w:pos="9401"/>
          <w:tab w:val="left" w:pos="9933"/>
        </w:tabs>
        <w:ind w:left="0" w:right="2" w:firstLine="709"/>
        <w:jc w:val="both"/>
        <w:rPr>
          <w:sz w:val="28"/>
          <w:szCs w:val="28"/>
        </w:rPr>
      </w:pPr>
      <w:r>
        <w:rPr>
          <w:sz w:val="28"/>
          <w:szCs w:val="28"/>
        </w:rPr>
        <w:t>40.</w:t>
      </w:r>
      <w:r>
        <w:rPr>
          <w:sz w:val="28"/>
          <w:szCs w:val="28"/>
        </w:rPr>
        <w:tab/>
        <w:t>При направлении запроса в электронной форме с использованием Портала заявления принимаются в круглосуточном режиме, без очереди.</w:t>
      </w:r>
    </w:p>
    <w:p w:rsidR="00CC0556" w:rsidRDefault="00CC628C">
      <w:pPr>
        <w:pStyle w:val="Heading1"/>
        <w:ind w:left="0" w:right="2" w:firstLine="709"/>
        <w:outlineLvl w:val="1"/>
      </w:pPr>
      <w:bookmarkStart w:id="17" w:name="_Toc110269039"/>
      <w:r>
        <w:t>Срок регистрации запроса Заявителя о предоставлении муниципальной услуги</w:t>
      </w:r>
      <w:bookmarkEnd w:id="17"/>
    </w:p>
    <w:p w:rsidR="00CC0556" w:rsidRDefault="00CC0556">
      <w:pPr>
        <w:pStyle w:val="affd"/>
        <w:ind w:right="2" w:firstLine="709"/>
        <w:jc w:val="both"/>
        <w:rPr>
          <w:b/>
          <w:bCs/>
        </w:rPr>
      </w:pPr>
    </w:p>
    <w:p w:rsidR="00CC0556" w:rsidRDefault="00CC628C">
      <w:pPr>
        <w:pStyle w:val="afff2"/>
        <w:tabs>
          <w:tab w:val="left" w:pos="709"/>
          <w:tab w:val="left" w:pos="4842"/>
          <w:tab w:val="left" w:pos="5002"/>
          <w:tab w:val="left" w:pos="5510"/>
          <w:tab w:val="left" w:pos="6539"/>
          <w:tab w:val="left" w:pos="6679"/>
          <w:tab w:val="left" w:pos="7039"/>
          <w:tab w:val="left" w:pos="7099"/>
          <w:tab w:val="left" w:pos="7670"/>
          <w:tab w:val="left" w:pos="9606"/>
          <w:tab w:val="left" w:pos="9779"/>
        </w:tabs>
        <w:ind w:left="0" w:right="2" w:firstLine="709"/>
        <w:jc w:val="both"/>
        <w:rPr>
          <w:sz w:val="28"/>
          <w:szCs w:val="28"/>
        </w:rPr>
      </w:pPr>
      <w:r>
        <w:rPr>
          <w:sz w:val="28"/>
          <w:szCs w:val="28"/>
        </w:rPr>
        <w:lastRenderedPageBreak/>
        <w:t>41.      Регистрация Заявления, представленного Заявителем, указанными в пункте 21 настоящего Административного регламента способами в Уполномоченный орган осуществляется не позднее 1 рабочего дня, следующего за днем его поступления.</w:t>
      </w:r>
    </w:p>
    <w:p w:rsidR="00CC0556" w:rsidRDefault="00CC628C">
      <w:pPr>
        <w:pStyle w:val="afff2"/>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ind w:left="0" w:right="2" w:firstLine="709"/>
        <w:jc w:val="both"/>
        <w:rPr>
          <w:sz w:val="28"/>
          <w:szCs w:val="28"/>
        </w:rPr>
      </w:pPr>
      <w:r>
        <w:rPr>
          <w:sz w:val="28"/>
          <w:szCs w:val="28"/>
        </w:rPr>
        <w:t>42.   В случае представления Заявления в электронной форме с использованием Портала, вне рабочего времени Уполномоченного органа либо в выходной, нерабочий праздничный день, днем получения Заявления считается первый рабочий день, следующий за днем представления Заявителем указанного Заявления.</w:t>
      </w:r>
    </w:p>
    <w:p w:rsidR="00CC0556" w:rsidRDefault="00CC628C">
      <w:pPr>
        <w:pStyle w:val="afff2"/>
        <w:tabs>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ind w:left="0" w:right="2" w:firstLine="709"/>
        <w:jc w:val="both"/>
        <w:rPr>
          <w:sz w:val="28"/>
          <w:szCs w:val="28"/>
        </w:rPr>
      </w:pPr>
      <w:r>
        <w:rPr>
          <w:sz w:val="28"/>
          <w:szCs w:val="28"/>
        </w:rPr>
        <w:t>43.   Орган местного самоуправления обеспечивает прием документов, необходимых для предоставления муниципальной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CC0556" w:rsidRDefault="00CC0556">
      <w:pPr>
        <w:pStyle w:val="afff2"/>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ind w:left="0" w:right="2" w:firstLine="709"/>
        <w:jc w:val="both"/>
        <w:rPr>
          <w:sz w:val="28"/>
          <w:szCs w:val="28"/>
        </w:rPr>
      </w:pPr>
    </w:p>
    <w:p w:rsidR="00CC0556" w:rsidRDefault="00CC628C">
      <w:pPr>
        <w:pStyle w:val="Heading1"/>
        <w:ind w:left="0" w:right="2" w:firstLine="709"/>
        <w:outlineLvl w:val="1"/>
      </w:pPr>
      <w:bookmarkStart w:id="18" w:name="_Toc110269040"/>
      <w:r>
        <w:t>Требования к помещениям, в которых предоставляется муниципальная услуга</w:t>
      </w:r>
      <w:bookmarkEnd w:id="18"/>
    </w:p>
    <w:p w:rsidR="00CC0556" w:rsidRDefault="00CC0556">
      <w:pPr>
        <w:pStyle w:val="Heading1"/>
        <w:ind w:left="0" w:right="2" w:firstLine="709"/>
        <w:outlineLvl w:val="1"/>
        <w:rPr>
          <w:b w:val="0"/>
          <w:bCs w:val="0"/>
        </w:rPr>
      </w:pPr>
    </w:p>
    <w:p w:rsidR="00CC0556" w:rsidRDefault="00CC628C">
      <w:pPr>
        <w:pStyle w:val="afff2"/>
        <w:tabs>
          <w:tab w:val="left" w:pos="-284"/>
          <w:tab w:val="left" w:pos="0"/>
        </w:tabs>
        <w:ind w:left="0" w:right="2" w:firstLine="709"/>
        <w:jc w:val="both"/>
        <w:rPr>
          <w:sz w:val="28"/>
          <w:szCs w:val="28"/>
        </w:rPr>
      </w:pPr>
      <w:r>
        <w:rPr>
          <w:sz w:val="28"/>
          <w:szCs w:val="28"/>
        </w:rPr>
        <w:t>44.</w:t>
      </w:r>
      <w:r>
        <w:rPr>
          <w:sz w:val="28"/>
          <w:szCs w:val="28"/>
        </w:rPr>
        <w:tab/>
        <w:t>Местоположение административных зданий, в которых осуществляется прием Заявлений и документов, необходимых для предоставления муниципальной услуги в МФЦ,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CC0556" w:rsidRDefault="00CC628C">
      <w:pPr>
        <w:pStyle w:val="affd"/>
        <w:ind w:right="2" w:firstLine="709"/>
        <w:jc w:val="both"/>
      </w:pPr>
      <w:r>
        <w:t>45.</w:t>
      </w:r>
      <w:r>
        <w:tab/>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стоянка(парковка) для личного автомобильного транспорта Заявителей. За пользование стоянкой (парковкой) с Заявителей плата не взимается.</w:t>
      </w:r>
    </w:p>
    <w:p w:rsidR="00CC0556" w:rsidRDefault="00CC628C">
      <w:pPr>
        <w:pStyle w:val="affd"/>
        <w:tabs>
          <w:tab w:val="left" w:pos="1176"/>
          <w:tab w:val="left" w:pos="4038"/>
          <w:tab w:val="left" w:pos="4431"/>
          <w:tab w:val="left" w:pos="7537"/>
        </w:tabs>
        <w:ind w:right="2" w:firstLine="709"/>
        <w:jc w:val="both"/>
      </w:pPr>
      <w:r>
        <w:t>46.</w:t>
      </w:r>
      <w:r>
        <w:tab/>
        <w:t xml:space="preserve">     Для парковки специальных автотранспортных средств инвалидов на стоянке (парковке) выделяется не менее 10% мест (но не менее 1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CC0556" w:rsidRDefault="00CC628C">
      <w:pPr>
        <w:pStyle w:val="affd"/>
        <w:tabs>
          <w:tab w:val="left" w:pos="2593"/>
          <w:tab w:val="left" w:pos="2826"/>
          <w:tab w:val="left" w:pos="3911"/>
          <w:tab w:val="left" w:pos="4328"/>
          <w:tab w:val="left" w:pos="6299"/>
          <w:tab w:val="left" w:pos="8029"/>
          <w:tab w:val="left" w:pos="9877"/>
        </w:tabs>
        <w:ind w:right="2" w:firstLine="709"/>
        <w:jc w:val="both"/>
      </w:pPr>
      <w:r>
        <w:t>47.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C0556" w:rsidRDefault="00CC628C">
      <w:pPr>
        <w:pStyle w:val="affd"/>
        <w:tabs>
          <w:tab w:val="left" w:pos="2798"/>
          <w:tab w:val="left" w:pos="3608"/>
          <w:tab w:val="left" w:pos="3995"/>
          <w:tab w:val="left" w:pos="5052"/>
          <w:tab w:val="left" w:pos="7502"/>
          <w:tab w:val="left" w:pos="8551"/>
          <w:tab w:val="left" w:pos="9695"/>
        </w:tabs>
        <w:ind w:right="2" w:firstLine="709"/>
        <w:jc w:val="both"/>
      </w:pPr>
      <w:r>
        <w:lastRenderedPageBreak/>
        <w:t>Центральный вход в здание Уполномоченного органа должен быть оборудован информационной табличкой (вывеской), содержащей информацию:</w:t>
      </w:r>
    </w:p>
    <w:p w:rsidR="00CC0556" w:rsidRDefault="00CC628C">
      <w:pPr>
        <w:pStyle w:val="affd"/>
        <w:ind w:right="2" w:firstLine="709"/>
        <w:jc w:val="both"/>
      </w:pPr>
      <w:r>
        <w:t>1) наименование;</w:t>
      </w:r>
    </w:p>
    <w:p w:rsidR="00CC0556" w:rsidRDefault="00CC628C">
      <w:pPr>
        <w:pStyle w:val="affd"/>
        <w:ind w:right="2" w:firstLine="709"/>
        <w:jc w:val="both"/>
      </w:pPr>
      <w:r>
        <w:t>2) местонахождение и юридический адрес; режим работы;</w:t>
      </w:r>
    </w:p>
    <w:p w:rsidR="00CC0556" w:rsidRDefault="00CC628C">
      <w:pPr>
        <w:pStyle w:val="affd"/>
        <w:ind w:right="2" w:firstLine="709"/>
        <w:jc w:val="both"/>
      </w:pPr>
      <w:r>
        <w:t>3) график приема;</w:t>
      </w:r>
    </w:p>
    <w:p w:rsidR="00CC0556" w:rsidRDefault="00CC628C">
      <w:pPr>
        <w:pStyle w:val="affd"/>
        <w:ind w:right="2" w:firstLine="709"/>
        <w:jc w:val="both"/>
      </w:pPr>
      <w:r>
        <w:t>4) номера телефонов для справок.</w:t>
      </w:r>
    </w:p>
    <w:p w:rsidR="00CC0556" w:rsidRDefault="00CC628C">
      <w:pPr>
        <w:pStyle w:val="affd"/>
        <w:ind w:right="2" w:firstLine="709"/>
        <w:jc w:val="both"/>
      </w:pPr>
      <w:r>
        <w:t>48.</w:t>
      </w:r>
      <w:r>
        <w:tab/>
        <w:t>Помещения, в которых предоставляется муниципальная услуга, должны соответствовать санитарно-эпидемиологическим правилам и нормативам.</w:t>
      </w:r>
    </w:p>
    <w:p w:rsidR="00CC0556" w:rsidRDefault="00CC628C">
      <w:pPr>
        <w:pStyle w:val="affd"/>
        <w:ind w:right="2" w:firstLine="709"/>
        <w:jc w:val="both"/>
      </w:pPr>
      <w:r>
        <w:t>49.</w:t>
      </w:r>
      <w:r>
        <w:tab/>
        <w:t> Помещения, в которых предоставляется муниципальная услуга, оснащаются:</w:t>
      </w:r>
    </w:p>
    <w:p w:rsidR="00CC0556" w:rsidRDefault="00CC628C">
      <w:pPr>
        <w:pStyle w:val="affd"/>
        <w:ind w:right="2" w:firstLine="709"/>
        <w:jc w:val="both"/>
      </w:pPr>
      <w:r>
        <w:t>1) 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w:t>
      </w:r>
    </w:p>
    <w:p w:rsidR="00CC0556" w:rsidRDefault="00CC628C">
      <w:pPr>
        <w:pStyle w:val="affd"/>
        <w:ind w:right="2" w:firstLine="709"/>
        <w:jc w:val="both"/>
      </w:pPr>
      <w:r>
        <w:t>2) туалетными комнатами для посетителей.</w:t>
      </w:r>
    </w:p>
    <w:p w:rsidR="00CC0556" w:rsidRDefault="00CC628C">
      <w:pPr>
        <w:pStyle w:val="affd"/>
        <w:tabs>
          <w:tab w:val="left" w:pos="1529"/>
          <w:tab w:val="left" w:pos="2908"/>
          <w:tab w:val="left" w:pos="4442"/>
          <w:tab w:val="left" w:pos="6128"/>
        </w:tabs>
        <w:ind w:right="2" w:firstLine="709"/>
        <w:jc w:val="both"/>
      </w:pPr>
      <w:r>
        <w:t>50.</w:t>
      </w:r>
      <w:r>
        <w:tab/>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C0556" w:rsidRDefault="00CC628C">
      <w:pPr>
        <w:pStyle w:val="affd"/>
        <w:ind w:right="2" w:firstLine="709"/>
        <w:jc w:val="both"/>
      </w:pPr>
      <w:r>
        <w:t>51.</w:t>
      </w:r>
      <w:r>
        <w:tab/>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C0556" w:rsidRDefault="00CC628C">
      <w:pPr>
        <w:pStyle w:val="affd"/>
        <w:ind w:right="2" w:firstLine="709"/>
        <w:jc w:val="both"/>
      </w:pPr>
      <w:r>
        <w:t>52.</w:t>
      </w:r>
      <w:r>
        <w:tab/>
        <w:t>Места для заполнения заявлений оборудуются стульями, столами (стойками), бланками Заявлений, письменными принадлежностями.</w:t>
      </w:r>
    </w:p>
    <w:p w:rsidR="00CC0556" w:rsidRDefault="00CC628C">
      <w:pPr>
        <w:pStyle w:val="affd"/>
        <w:tabs>
          <w:tab w:val="left" w:pos="1891"/>
          <w:tab w:val="left" w:pos="2980"/>
          <w:tab w:val="left" w:pos="4536"/>
          <w:tab w:val="left" w:pos="6328"/>
          <w:tab w:val="left" w:pos="8867"/>
        </w:tabs>
        <w:ind w:right="2" w:firstLine="709"/>
        <w:jc w:val="both"/>
      </w:pPr>
      <w:r>
        <w:t>53.   Места приема Заявителей оборудуются информационными табличками (вывесками) с указанием:</w:t>
      </w:r>
    </w:p>
    <w:p w:rsidR="00CC0556" w:rsidRDefault="00CC628C">
      <w:pPr>
        <w:pStyle w:val="affd"/>
        <w:ind w:right="2" w:firstLine="709"/>
        <w:jc w:val="both"/>
      </w:pPr>
      <w:r>
        <w:t>1) номера кабинета и наименования отдела;</w:t>
      </w:r>
    </w:p>
    <w:p w:rsidR="00CC0556" w:rsidRDefault="00CC628C">
      <w:pPr>
        <w:pStyle w:val="affd"/>
        <w:tabs>
          <w:tab w:val="left" w:pos="3055"/>
          <w:tab w:val="left" w:pos="3445"/>
          <w:tab w:val="left" w:pos="6607"/>
        </w:tabs>
        <w:ind w:right="2" w:firstLine="709"/>
        <w:jc w:val="both"/>
      </w:pPr>
      <w:r>
        <w:t>2) фамилии, имени и отчества (последнее–при наличии), должности ответственного лица за прием документов;</w:t>
      </w:r>
    </w:p>
    <w:p w:rsidR="00CC0556" w:rsidRDefault="00CC628C">
      <w:pPr>
        <w:pStyle w:val="affd"/>
        <w:ind w:right="2" w:firstLine="709"/>
        <w:jc w:val="both"/>
      </w:pPr>
      <w:r>
        <w:t>3) графика приема Заявителей.</w:t>
      </w:r>
    </w:p>
    <w:p w:rsidR="00CC0556" w:rsidRDefault="00CC628C">
      <w:pPr>
        <w:pStyle w:val="affd"/>
        <w:tabs>
          <w:tab w:val="left" w:pos="1024"/>
          <w:tab w:val="left" w:pos="2192"/>
          <w:tab w:val="left" w:pos="2784"/>
          <w:tab w:val="left" w:pos="4665"/>
          <w:tab w:val="left" w:pos="4747"/>
          <w:tab w:val="left" w:pos="5649"/>
          <w:tab w:val="left" w:pos="6617"/>
          <w:tab w:val="left" w:pos="6970"/>
          <w:tab w:val="left" w:pos="8455"/>
          <w:tab w:val="left" w:pos="8965"/>
          <w:tab w:val="left" w:pos="10136"/>
        </w:tabs>
        <w:ind w:right="2" w:firstLine="709"/>
        <w:jc w:val="both"/>
      </w:pPr>
      <w:r>
        <w:t>54.</w:t>
      </w:r>
      <w:r>
        <w:tab/>
        <w:t xml:space="preserve">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CC0556" w:rsidRDefault="00CC628C">
      <w:pPr>
        <w:pStyle w:val="affd"/>
        <w:tabs>
          <w:tab w:val="left" w:pos="3541"/>
          <w:tab w:val="left" w:pos="3984"/>
          <w:tab w:val="left" w:pos="4934"/>
          <w:tab w:val="left" w:pos="7519"/>
          <w:tab w:val="left" w:pos="8429"/>
        </w:tabs>
        <w:ind w:right="2" w:firstLine="709"/>
        <w:jc w:val="both"/>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CC0556" w:rsidRDefault="00CC628C">
      <w:pPr>
        <w:pStyle w:val="affd"/>
        <w:ind w:right="2" w:firstLine="709"/>
        <w:jc w:val="both"/>
      </w:pPr>
      <w:r>
        <w:t>55.</w:t>
      </w:r>
      <w:r>
        <w:tab/>
        <w:t>При предоставлении муниципальной услуги инвалидам обеспечиваются:</w:t>
      </w:r>
    </w:p>
    <w:p w:rsidR="00CC0556" w:rsidRDefault="00CC628C">
      <w:pPr>
        <w:pStyle w:val="affd"/>
        <w:ind w:right="2" w:firstLine="709"/>
        <w:jc w:val="both"/>
      </w:pPr>
      <w:r>
        <w:t>1) возможность беспрепятственного доступа к объекту (зданию, помещению), в котором предоставляется муниципальная услуга;</w:t>
      </w:r>
    </w:p>
    <w:p w:rsidR="00CC0556" w:rsidRDefault="00CC628C">
      <w:pPr>
        <w:pStyle w:val="affd"/>
        <w:ind w:right="2" w:firstLine="709"/>
        <w:jc w:val="both"/>
      </w:pPr>
      <w:r>
        <w:t xml:space="preserve">2)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w:t>
      </w:r>
      <w:r>
        <w:lastRenderedPageBreak/>
        <w:t>посадки в транспортное средство и высадки из него, в том числе с использование кресла- коляски;</w:t>
      </w:r>
    </w:p>
    <w:p w:rsidR="00CC0556" w:rsidRDefault="00CC628C">
      <w:pPr>
        <w:pStyle w:val="affd"/>
        <w:ind w:right="2" w:firstLine="709"/>
        <w:jc w:val="both"/>
      </w:pPr>
      <w:r>
        <w:t>3) сопровождение инвалидов, имеющих стойкие расстройства функции зрения и самостоятельного передвижения;</w:t>
      </w:r>
    </w:p>
    <w:p w:rsidR="00CC0556" w:rsidRDefault="00CC628C">
      <w:pPr>
        <w:pStyle w:val="affd"/>
        <w:ind w:right="2" w:firstLine="709"/>
        <w:jc w:val="both"/>
      </w:pPr>
      <w:r>
        <w:t>4)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CC0556" w:rsidRDefault="00CC628C">
      <w:pPr>
        <w:pStyle w:val="affd"/>
        <w:tabs>
          <w:tab w:val="left" w:pos="2151"/>
          <w:tab w:val="left" w:pos="2901"/>
          <w:tab w:val="left" w:pos="3082"/>
          <w:tab w:val="left" w:pos="4801"/>
          <w:tab w:val="left" w:pos="5289"/>
          <w:tab w:val="left" w:pos="5515"/>
          <w:tab w:val="left" w:pos="5669"/>
          <w:tab w:val="left" w:pos="6489"/>
          <w:tab w:val="left" w:pos="7080"/>
          <w:tab w:val="left" w:pos="7910"/>
          <w:tab w:val="left" w:pos="8291"/>
          <w:tab w:val="left" w:pos="8465"/>
          <w:tab w:val="left" w:pos="8920"/>
        </w:tabs>
        <w:ind w:right="2" w:firstLine="709"/>
        <w:jc w:val="both"/>
      </w:pPr>
      <w: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C0556" w:rsidRDefault="00CC628C">
      <w:pPr>
        <w:pStyle w:val="affd"/>
        <w:ind w:right="2" w:firstLine="709"/>
        <w:jc w:val="both"/>
      </w:pPr>
      <w:r>
        <w:t>6) допуск сурдопереводчика и тифлосурдопереводчика;</w:t>
      </w:r>
    </w:p>
    <w:p w:rsidR="00CC0556" w:rsidRDefault="00CC628C">
      <w:pPr>
        <w:pStyle w:val="affd"/>
        <w:tabs>
          <w:tab w:val="left" w:pos="2070"/>
          <w:tab w:val="left" w:pos="3879"/>
          <w:tab w:val="left" w:pos="7854"/>
        </w:tabs>
        <w:ind w:right="2" w:firstLine="709"/>
        <w:jc w:val="both"/>
      </w:pPr>
      <w:r>
        <w:t>7) 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CC0556" w:rsidRDefault="00CC628C">
      <w:pPr>
        <w:pStyle w:val="affd"/>
        <w:ind w:right="2" w:firstLine="709"/>
        <w:jc w:val="both"/>
      </w:pPr>
      <w:r>
        <w:t>8) оказание инвалидам помощи в преодолении барьеров, мешающих получению ими государственных и муниципальных услуг наравне с другими лицами.</w:t>
      </w:r>
    </w:p>
    <w:p w:rsidR="00CC0556" w:rsidRDefault="00CC0556">
      <w:pPr>
        <w:pStyle w:val="affd"/>
        <w:ind w:right="2" w:firstLine="709"/>
        <w:jc w:val="both"/>
      </w:pPr>
    </w:p>
    <w:p w:rsidR="00CC0556" w:rsidRDefault="00CC628C">
      <w:pPr>
        <w:pStyle w:val="Heading1"/>
        <w:ind w:left="0" w:right="2" w:firstLine="709"/>
        <w:contextualSpacing/>
        <w:outlineLvl w:val="1"/>
      </w:pPr>
      <w:bookmarkStart w:id="19" w:name="_Toc110269041"/>
      <w:r>
        <w:t>Показатели доступности и качества муниципальной услуги</w:t>
      </w:r>
      <w:bookmarkEnd w:id="19"/>
    </w:p>
    <w:p w:rsidR="00CC0556" w:rsidRDefault="00CC0556">
      <w:pPr>
        <w:pStyle w:val="Heading1"/>
        <w:ind w:left="0" w:right="2" w:firstLine="709"/>
        <w:jc w:val="both"/>
        <w:outlineLvl w:val="9"/>
      </w:pPr>
    </w:p>
    <w:p w:rsidR="00CC0556" w:rsidRDefault="00CC628C">
      <w:pPr>
        <w:pStyle w:val="Heading1"/>
        <w:ind w:left="0" w:right="2" w:firstLine="709"/>
        <w:jc w:val="both"/>
        <w:outlineLvl w:val="9"/>
        <w:rPr>
          <w:b w:val="0"/>
        </w:rPr>
      </w:pPr>
      <w:r>
        <w:rPr>
          <w:b w:val="0"/>
        </w:rPr>
        <w:t>56.</w:t>
      </w:r>
      <w:r>
        <w:rPr>
          <w:b w:val="0"/>
        </w:rPr>
        <w:tab/>
        <w:t>Основными показателями доступности предоставления муниципальной услуги являются:</w:t>
      </w:r>
    </w:p>
    <w:p w:rsidR="00CC0556" w:rsidRDefault="00CC628C">
      <w:pPr>
        <w:pStyle w:val="affd"/>
        <w:tabs>
          <w:tab w:val="left" w:pos="2129"/>
          <w:tab w:val="left" w:pos="2325"/>
          <w:tab w:val="left" w:pos="3225"/>
          <w:tab w:val="left" w:pos="3392"/>
          <w:tab w:val="left" w:pos="3602"/>
          <w:tab w:val="left" w:pos="4299"/>
          <w:tab w:val="left" w:pos="4958"/>
          <w:tab w:val="left" w:pos="5445"/>
          <w:tab w:val="left" w:pos="6697"/>
          <w:tab w:val="left" w:pos="7064"/>
          <w:tab w:val="left" w:pos="7431"/>
          <w:tab w:val="left" w:pos="7802"/>
          <w:tab w:val="left" w:pos="8139"/>
          <w:tab w:val="left" w:pos="9085"/>
          <w:tab w:val="left" w:pos="9125"/>
          <w:tab w:val="left" w:pos="9486"/>
        </w:tabs>
        <w:ind w:right="2" w:firstLine="709"/>
        <w:jc w:val="both"/>
      </w:pPr>
      <w:r>
        <w:t>1) наличие полной и понятной информации о порядке, сроках и ходе предоставления муниципальной услуги в сети «Интернет», на Портале;</w:t>
      </w:r>
    </w:p>
    <w:p w:rsidR="00CC0556" w:rsidRDefault="00CC628C">
      <w:pPr>
        <w:pStyle w:val="affd"/>
        <w:tabs>
          <w:tab w:val="left" w:pos="2797"/>
          <w:tab w:val="left" w:pos="4375"/>
          <w:tab w:val="left" w:pos="5431"/>
          <w:tab w:val="left" w:pos="5864"/>
          <w:tab w:val="left" w:pos="6024"/>
          <w:tab w:val="left" w:pos="7331"/>
          <w:tab w:val="left" w:pos="7909"/>
          <w:tab w:val="left" w:pos="8364"/>
          <w:tab w:val="left" w:pos="8645"/>
        </w:tabs>
        <w:ind w:right="2" w:firstLine="709"/>
        <w:jc w:val="both"/>
      </w:pPr>
      <w:r>
        <w:t>2) возможность получения Заявителем уведомлений о предоставлении муниципальной услуги с постредством личного кабинета Заявителя на Едином портале;</w:t>
      </w:r>
    </w:p>
    <w:p w:rsidR="00CC0556" w:rsidRDefault="00CC628C">
      <w:pPr>
        <w:pStyle w:val="affd"/>
        <w:tabs>
          <w:tab w:val="left" w:pos="3558"/>
          <w:tab w:val="left" w:pos="4247"/>
          <w:tab w:val="left" w:pos="5175"/>
          <w:tab w:val="left" w:pos="5549"/>
          <w:tab w:val="left" w:pos="7737"/>
        </w:tabs>
        <w:ind w:right="2" w:firstLine="709"/>
        <w:jc w:val="both"/>
      </w:pPr>
      <w:r>
        <w:t>3) возможность получения информации о ходе предоставления муниципальной услуги, в том числе с использованием информационно- коммуникационных технологий.</w:t>
      </w:r>
    </w:p>
    <w:p w:rsidR="00CC0556" w:rsidRDefault="00CC628C">
      <w:pPr>
        <w:pStyle w:val="affd"/>
        <w:tabs>
          <w:tab w:val="left" w:pos="3558"/>
          <w:tab w:val="left" w:pos="4247"/>
          <w:tab w:val="left" w:pos="5175"/>
          <w:tab w:val="left" w:pos="5549"/>
          <w:tab w:val="left" w:pos="7737"/>
        </w:tabs>
        <w:ind w:right="2" w:firstLine="709"/>
        <w:jc w:val="both"/>
      </w:pPr>
      <w:r>
        <w:t>4) возможность получения муниципальной услуги в многофункциональном центре предоставления государственных и муниципальных услуг.</w:t>
      </w:r>
    </w:p>
    <w:p w:rsidR="00CC0556" w:rsidRDefault="00CC628C">
      <w:pPr>
        <w:pStyle w:val="afff2"/>
        <w:tabs>
          <w:tab w:val="left" w:pos="1486"/>
        </w:tabs>
        <w:ind w:left="0" w:right="2" w:firstLine="709"/>
        <w:jc w:val="both"/>
        <w:rPr>
          <w:sz w:val="28"/>
          <w:szCs w:val="28"/>
        </w:rPr>
      </w:pPr>
      <w:r>
        <w:rPr>
          <w:sz w:val="28"/>
          <w:szCs w:val="28"/>
        </w:rPr>
        <w:t>57.</w:t>
      </w:r>
      <w:r>
        <w:rPr>
          <w:sz w:val="28"/>
          <w:szCs w:val="28"/>
        </w:rPr>
        <w:tab/>
        <w:t>Основными показателями качества предоставления муниципальной услуги являются:</w:t>
      </w:r>
    </w:p>
    <w:p w:rsidR="00CC0556" w:rsidRDefault="00CC628C">
      <w:pPr>
        <w:pStyle w:val="affd"/>
        <w:tabs>
          <w:tab w:val="left" w:pos="2037"/>
          <w:tab w:val="left" w:pos="2541"/>
          <w:tab w:val="left" w:pos="4146"/>
          <w:tab w:val="left" w:pos="4635"/>
          <w:tab w:val="left" w:pos="8699"/>
        </w:tabs>
        <w:ind w:right="2" w:firstLine="709"/>
        <w:jc w:val="both"/>
      </w:pPr>
      <w: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CC0556" w:rsidRDefault="00CC628C">
      <w:pPr>
        <w:pStyle w:val="affd"/>
        <w:tabs>
          <w:tab w:val="left" w:pos="2309"/>
          <w:tab w:val="left" w:pos="2756"/>
          <w:tab w:val="left" w:pos="4412"/>
          <w:tab w:val="left" w:pos="5374"/>
          <w:tab w:val="left" w:pos="5785"/>
          <w:tab w:val="left" w:pos="6108"/>
          <w:tab w:val="left" w:pos="7977"/>
          <w:tab w:val="left" w:pos="8386"/>
          <w:tab w:val="left" w:pos="10147"/>
        </w:tabs>
        <w:ind w:right="2" w:firstLine="709"/>
        <w:jc w:val="both"/>
      </w:pPr>
      <w:r>
        <w:t>2) минимально возможное количество взаимодействий гражданина с должностными лицами, участвующими в предоставлении муниципальной услуги;</w:t>
      </w:r>
    </w:p>
    <w:p w:rsidR="00CC0556" w:rsidRDefault="00CC628C">
      <w:pPr>
        <w:pStyle w:val="affd"/>
        <w:ind w:right="2" w:firstLine="709"/>
        <w:jc w:val="both"/>
      </w:pPr>
      <w:r>
        <w:t>3) отсутствие обоснованных жалоб на действия (бездействие) сотрудников и их некорректное (невнимательное) отношение к Заявителям;</w:t>
      </w:r>
    </w:p>
    <w:p w:rsidR="00CC0556" w:rsidRDefault="00CC628C">
      <w:pPr>
        <w:pStyle w:val="affd"/>
        <w:ind w:right="2" w:firstLine="709"/>
        <w:jc w:val="both"/>
      </w:pPr>
      <w:r>
        <w:lastRenderedPageBreak/>
        <w:t>4) отсутствие нарушений установленных сроков в процессе предоставления муниципальной услуги;</w:t>
      </w:r>
    </w:p>
    <w:p w:rsidR="00CC0556" w:rsidRDefault="00CC628C">
      <w:pPr>
        <w:pStyle w:val="affd"/>
        <w:tabs>
          <w:tab w:val="left" w:pos="2131"/>
          <w:tab w:val="left" w:pos="2538"/>
          <w:tab w:val="left" w:pos="3407"/>
          <w:tab w:val="left" w:pos="4859"/>
          <w:tab w:val="left" w:pos="6162"/>
          <w:tab w:val="left" w:pos="6715"/>
          <w:tab w:val="left" w:pos="8215"/>
        </w:tabs>
        <w:ind w:right="2" w:firstLine="709"/>
        <w:jc w:val="both"/>
      </w:pPr>
      <w:r>
        <w:t>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CC0556" w:rsidRDefault="00CC0556">
      <w:pPr>
        <w:pStyle w:val="affd"/>
        <w:ind w:right="2" w:firstLine="709"/>
        <w:jc w:val="both"/>
      </w:pPr>
    </w:p>
    <w:p w:rsidR="00CC0556" w:rsidRDefault="00CC628C">
      <w:pPr>
        <w:pStyle w:val="affd"/>
        <w:ind w:right="2" w:firstLine="709"/>
        <w:jc w:val="center"/>
        <w:outlineLvl w:val="1"/>
        <w:rPr>
          <w:b/>
        </w:rPr>
      </w:pPr>
      <w:r>
        <w:rPr>
          <w:b/>
          <w:color w:val="000000"/>
          <w:shd w:val="clear" w:color="auto" w:fill="FFFFFF"/>
        </w:rPr>
        <w:t>14.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CC0556" w:rsidRDefault="00CC0556">
      <w:pPr>
        <w:pStyle w:val="affd"/>
        <w:ind w:right="2" w:firstLine="709"/>
        <w:jc w:val="both"/>
      </w:pPr>
    </w:p>
    <w:p w:rsidR="00CC0556" w:rsidRDefault="00CC628C">
      <w:pPr>
        <w:pStyle w:val="Heading1"/>
        <w:ind w:left="0" w:right="2" w:firstLine="709"/>
        <w:jc w:val="both"/>
        <w:outlineLvl w:val="2"/>
        <w:rPr>
          <w:b w:val="0"/>
        </w:rPr>
      </w:pPr>
      <w:bookmarkStart w:id="20" w:name="_Toc110269043"/>
      <w:r>
        <w:rPr>
          <w:b w:val="0"/>
        </w:rPr>
        <w:t>58.</w:t>
      </w:r>
      <w:r>
        <w:rPr>
          <w:b w:val="0"/>
        </w:rPr>
        <w:tab/>
        <w:t xml:space="preserve">Перечень услуг, которые являются необходимыми и обязательными для предоставления муниципальной услуги, в том числе </w:t>
      </w:r>
      <w:r>
        <w:rPr>
          <w:b w:val="0"/>
          <w:bCs w:val="0"/>
        </w:rPr>
        <w:t>сведения о документе (документах), выдаваемом (выдаваемых) организациями, участвующими в предоставлении муниципальной услуги</w:t>
      </w:r>
      <w:bookmarkEnd w:id="20"/>
      <w:r>
        <w:rPr>
          <w:b w:val="0"/>
          <w:bCs w:val="0"/>
        </w:rPr>
        <w:t>.</w:t>
      </w:r>
    </w:p>
    <w:p w:rsidR="00CC0556" w:rsidRDefault="00CC628C">
      <w:pPr>
        <w:pStyle w:val="afff2"/>
        <w:tabs>
          <w:tab w:val="left" w:pos="-142"/>
          <w:tab w:val="left" w:pos="0"/>
        </w:tabs>
        <w:ind w:left="0" w:right="2" w:firstLine="709"/>
        <w:jc w:val="both"/>
        <w:rPr>
          <w:sz w:val="28"/>
          <w:szCs w:val="28"/>
        </w:rPr>
      </w:pPr>
      <w:r>
        <w:rPr>
          <w:sz w:val="28"/>
          <w:szCs w:val="28"/>
        </w:rPr>
        <w:t>Услуги, необходимые и обязательные для предоставления муниципальной услуги, отсутствуют.</w:t>
      </w:r>
    </w:p>
    <w:p w:rsidR="00CC0556" w:rsidRDefault="00CC628C">
      <w:pPr>
        <w:pStyle w:val="afff2"/>
        <w:tabs>
          <w:tab w:val="left" w:pos="0"/>
          <w:tab w:val="left" w:pos="567"/>
          <w:tab w:val="left" w:pos="1418"/>
        </w:tabs>
        <w:ind w:left="0" w:right="2" w:firstLine="709"/>
        <w:jc w:val="both"/>
        <w:rPr>
          <w:sz w:val="28"/>
          <w:szCs w:val="28"/>
        </w:rPr>
      </w:pPr>
      <w:r>
        <w:rPr>
          <w:sz w:val="28"/>
          <w:szCs w:val="28"/>
        </w:rPr>
        <w:t>59.</w:t>
      </w:r>
      <w:r>
        <w:rPr>
          <w:sz w:val="28"/>
          <w:szCs w:val="28"/>
        </w:rPr>
        <w:tab/>
        <w:t>При предоставлении муниципальной услуги запрещается требовать от Заявителя:</w:t>
      </w:r>
    </w:p>
    <w:p w:rsidR="00CC0556" w:rsidRDefault="00CC628C">
      <w:pPr>
        <w:pStyle w:val="affd"/>
        <w:tabs>
          <w:tab w:val="left" w:pos="1820"/>
          <w:tab w:val="left" w:pos="4984"/>
          <w:tab w:val="left" w:pos="8287"/>
          <w:tab w:val="left" w:pos="8691"/>
          <w:tab w:val="left" w:pos="9607"/>
        </w:tabs>
        <w:ind w:right="2" w:firstLine="709"/>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C0556" w:rsidRDefault="00CC628C">
      <w:pPr>
        <w:pStyle w:val="affd"/>
        <w:tabs>
          <w:tab w:val="left" w:pos="2163"/>
          <w:tab w:val="left" w:pos="2504"/>
          <w:tab w:val="left" w:pos="2604"/>
          <w:tab w:val="left" w:pos="2954"/>
          <w:tab w:val="left" w:pos="3702"/>
          <w:tab w:val="left" w:pos="3931"/>
          <w:tab w:val="left" w:pos="4063"/>
          <w:tab w:val="left" w:pos="4582"/>
          <w:tab w:val="left" w:pos="4826"/>
          <w:tab w:val="left" w:pos="4958"/>
          <w:tab w:val="left" w:pos="5244"/>
          <w:tab w:val="left" w:pos="6209"/>
          <w:tab w:val="left" w:pos="6546"/>
          <w:tab w:val="left" w:pos="7079"/>
          <w:tab w:val="left" w:pos="7755"/>
          <w:tab w:val="left" w:pos="8113"/>
          <w:tab w:val="left" w:pos="8340"/>
          <w:tab w:val="left" w:pos="8699"/>
          <w:tab w:val="left" w:pos="9920"/>
        </w:tabs>
        <w:ind w:right="2" w:firstLine="709"/>
        <w:jc w:val="both"/>
      </w:pPr>
      <w:r>
        <w:t>2) представления документов и информации, которые в соответствии с нормативными правовыми актами Российской Федерации и</w:t>
      </w:r>
      <w:r>
        <w:rPr>
          <w:iCs/>
        </w:rPr>
        <w:t>Оренбургской области</w:t>
      </w:r>
      <w:r>
        <w:t>, муниципальными правовыми актами муниципального образования Надеждинский сельсовет Саракташского района Оренбургской областинаходятся в распоряжении органов, предоставляющих муниципальную услугу,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 210-ФЗ);</w:t>
      </w:r>
    </w:p>
    <w:p w:rsidR="00CC0556" w:rsidRDefault="00CC628C">
      <w:pPr>
        <w:pStyle w:val="affd"/>
        <w:tabs>
          <w:tab w:val="left" w:pos="3118"/>
          <w:tab w:val="left" w:pos="4909"/>
          <w:tab w:val="left" w:pos="5448"/>
          <w:tab w:val="left" w:pos="8721"/>
        </w:tabs>
        <w:ind w:right="2" w:firstLine="709"/>
        <w:jc w:val="both"/>
      </w:pPr>
      <w:r>
        <w:t>3) 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C0556" w:rsidRDefault="00CC628C">
      <w:pPr>
        <w:pStyle w:val="affd"/>
        <w:ind w:right="2" w:firstLine="709"/>
        <w:jc w:val="both"/>
      </w:pPr>
      <w:r>
        <w:t>а) изменение требований нормативных правовых актов, касающихся предоставления муниципальной услуги, после первоначальной подачи Заявления;</w:t>
      </w:r>
    </w:p>
    <w:p w:rsidR="00CC0556" w:rsidRDefault="00CC628C">
      <w:pPr>
        <w:pStyle w:val="affd"/>
        <w:tabs>
          <w:tab w:val="left" w:pos="2242"/>
          <w:tab w:val="left" w:pos="3498"/>
          <w:tab w:val="left" w:pos="3978"/>
          <w:tab w:val="left" w:pos="4041"/>
          <w:tab w:val="left" w:pos="5526"/>
          <w:tab w:val="left" w:pos="6006"/>
          <w:tab w:val="left" w:pos="7082"/>
          <w:tab w:val="left" w:pos="8258"/>
          <w:tab w:val="left" w:pos="8809"/>
        </w:tabs>
        <w:ind w:right="2" w:firstLine="709"/>
        <w:jc w:val="both"/>
      </w:pPr>
      <w:r>
        <w:lastRenderedPageBreak/>
        <w:t>б) наличие ошибок в Заявлении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C0556" w:rsidRDefault="00CC628C">
      <w:pPr>
        <w:pStyle w:val="affd"/>
        <w:ind w:right="2" w:firstLine="709"/>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C0556" w:rsidRDefault="00CC628C">
      <w:pPr>
        <w:pStyle w:val="affd"/>
        <w:tabs>
          <w:tab w:val="left" w:pos="972"/>
          <w:tab w:val="left" w:pos="1057"/>
          <w:tab w:val="left" w:pos="1172"/>
          <w:tab w:val="left" w:pos="1584"/>
          <w:tab w:val="left" w:pos="3070"/>
          <w:tab w:val="left" w:pos="3209"/>
          <w:tab w:val="left" w:pos="3753"/>
          <w:tab w:val="left" w:pos="4998"/>
          <w:tab w:val="left" w:pos="7485"/>
          <w:tab w:val="left" w:pos="8672"/>
          <w:tab w:val="left" w:pos="9104"/>
        </w:tabs>
        <w:ind w:right="2" w:firstLine="709"/>
        <w:jc w:val="both"/>
      </w:pPr>
      <w: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CC0556" w:rsidRDefault="00CC0556">
      <w:pPr>
        <w:pStyle w:val="affd"/>
        <w:ind w:right="2" w:firstLine="709"/>
        <w:jc w:val="center"/>
      </w:pPr>
    </w:p>
    <w:p w:rsidR="00CC0556" w:rsidRDefault="00CC628C">
      <w:pPr>
        <w:pStyle w:val="Heading1"/>
        <w:ind w:left="0" w:right="2" w:firstLine="709"/>
      </w:pPr>
      <w:bookmarkStart w:id="21" w:name="_Toc110269044"/>
      <w:r>
        <w:t xml:space="preserve">III. </w:t>
      </w:r>
      <w:r>
        <w:rPr>
          <w:color w:val="000000"/>
          <w:shd w:val="clear" w:color="auto" w:fill="FFFFFF"/>
        </w:rPr>
        <w:t>Состав, последовательность и сроки выполнения административных процедур</w:t>
      </w:r>
      <w:bookmarkEnd w:id="21"/>
    </w:p>
    <w:p w:rsidR="00CC0556" w:rsidRDefault="00CC0556">
      <w:pPr>
        <w:pStyle w:val="affd"/>
        <w:ind w:right="2" w:firstLine="709"/>
        <w:jc w:val="both"/>
        <w:rPr>
          <w:b/>
          <w:bCs/>
        </w:rPr>
      </w:pPr>
    </w:p>
    <w:p w:rsidR="00CC0556" w:rsidRDefault="00CC628C">
      <w:pPr>
        <w:pStyle w:val="affd"/>
        <w:ind w:right="2" w:firstLine="709"/>
        <w:jc w:val="center"/>
        <w:outlineLvl w:val="1"/>
        <w:rPr>
          <w:b/>
          <w:bCs/>
        </w:rPr>
      </w:pPr>
      <w:r>
        <w:rPr>
          <w:b/>
          <w:bCs/>
        </w:rPr>
        <w:t>Перечень вариантов предоставления муниципальной услуги, включающий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p w:rsidR="00CC0556" w:rsidRDefault="00CC0556">
      <w:pPr>
        <w:pStyle w:val="affd"/>
        <w:ind w:right="2" w:firstLine="709"/>
        <w:jc w:val="both"/>
        <w:rPr>
          <w:b/>
          <w:bCs/>
        </w:rPr>
      </w:pPr>
    </w:p>
    <w:p w:rsidR="00CC0556" w:rsidRDefault="00CC628C">
      <w:pPr>
        <w:pStyle w:val="afff2"/>
        <w:tabs>
          <w:tab w:val="left" w:pos="1418"/>
        </w:tabs>
        <w:ind w:left="0" w:right="2" w:firstLine="709"/>
        <w:jc w:val="both"/>
        <w:rPr>
          <w:sz w:val="28"/>
          <w:szCs w:val="28"/>
        </w:rPr>
      </w:pPr>
      <w:r>
        <w:rPr>
          <w:sz w:val="28"/>
          <w:szCs w:val="28"/>
        </w:rPr>
        <w:t>60.</w:t>
      </w:r>
      <w:r>
        <w:rPr>
          <w:sz w:val="28"/>
          <w:szCs w:val="28"/>
        </w:rPr>
        <w:tab/>
        <w:t>Предоставление муниципальной услуги включает в себя следующие административные процедуры:</w:t>
      </w:r>
    </w:p>
    <w:p w:rsidR="00CC0556" w:rsidRDefault="00CC628C">
      <w:pPr>
        <w:pStyle w:val="affd"/>
        <w:ind w:right="2" w:firstLine="709"/>
        <w:jc w:val="both"/>
      </w:pPr>
      <w:r>
        <w:t>1) прием, проверка документов и регистрация Заявления;</w:t>
      </w:r>
    </w:p>
    <w:p w:rsidR="00CC0556" w:rsidRDefault="00CC628C">
      <w:pPr>
        <w:pStyle w:val="affd"/>
        <w:tabs>
          <w:tab w:val="left" w:pos="2402"/>
          <w:tab w:val="left" w:pos="3715"/>
          <w:tab w:val="left" w:pos="5451"/>
          <w:tab w:val="left" w:pos="8075"/>
        </w:tabs>
        <w:ind w:right="2" w:firstLine="709"/>
        <w:jc w:val="both"/>
      </w:pPr>
      <w:r>
        <w:t>2) получение сведений посредством межведомственного информационного взаимодействия, в том числе с использованием СМЭВ;</w:t>
      </w:r>
    </w:p>
    <w:p w:rsidR="00CC0556" w:rsidRDefault="00CC628C">
      <w:pPr>
        <w:pStyle w:val="affd"/>
        <w:tabs>
          <w:tab w:val="left" w:pos="2402"/>
          <w:tab w:val="left" w:pos="3715"/>
          <w:tab w:val="left" w:pos="5451"/>
          <w:tab w:val="left" w:pos="8075"/>
        </w:tabs>
        <w:ind w:right="2" w:firstLine="709"/>
        <w:contextualSpacing/>
        <w:jc w:val="both"/>
      </w:pPr>
      <w:r>
        <w:t>3) подготовка акта обследования;</w:t>
      </w:r>
    </w:p>
    <w:p w:rsidR="00CC0556" w:rsidRDefault="00CC628C">
      <w:pPr>
        <w:pStyle w:val="affd"/>
        <w:tabs>
          <w:tab w:val="left" w:pos="2402"/>
          <w:tab w:val="left" w:pos="3715"/>
          <w:tab w:val="left" w:pos="5451"/>
          <w:tab w:val="left" w:pos="8075"/>
        </w:tabs>
        <w:ind w:right="2" w:firstLine="709"/>
        <w:contextualSpacing/>
        <w:jc w:val="both"/>
      </w:pPr>
      <w:r>
        <w:t>4) направление начислений компенсационной стоимости (при наличии);</w:t>
      </w:r>
    </w:p>
    <w:p w:rsidR="00CC0556" w:rsidRDefault="00CC628C">
      <w:pPr>
        <w:pStyle w:val="affd"/>
        <w:ind w:right="2" w:firstLine="709"/>
        <w:contextualSpacing/>
        <w:jc w:val="both"/>
      </w:pPr>
      <w:r>
        <w:t xml:space="preserve">5) рассмотрение документов и сведений; </w:t>
      </w:r>
    </w:p>
    <w:p w:rsidR="00CC0556" w:rsidRDefault="00CC628C">
      <w:pPr>
        <w:pStyle w:val="affd"/>
        <w:ind w:right="2" w:firstLine="709"/>
        <w:contextualSpacing/>
        <w:jc w:val="both"/>
      </w:pPr>
      <w:r>
        <w:lastRenderedPageBreak/>
        <w:t>6) принятие решения;</w:t>
      </w:r>
    </w:p>
    <w:p w:rsidR="00CC0556" w:rsidRDefault="00CC628C">
      <w:pPr>
        <w:pStyle w:val="affd"/>
        <w:ind w:right="2" w:firstLine="709"/>
        <w:contextualSpacing/>
        <w:jc w:val="both"/>
      </w:pPr>
      <w:r>
        <w:t>7) выдача результата.</w:t>
      </w:r>
    </w:p>
    <w:p w:rsidR="00CC0556" w:rsidRDefault="00CC628C">
      <w:pPr>
        <w:pStyle w:val="affd"/>
        <w:ind w:right="2" w:firstLine="709"/>
        <w:contextualSpacing/>
        <w:jc w:val="both"/>
      </w:pPr>
      <w:r>
        <w:t>61.</w:t>
      </w:r>
      <w:r>
        <w:tab/>
        <w:t>Описание административных процедур представлено в приложении № 4 к настоящему Административному регламенту.</w:t>
      </w:r>
    </w:p>
    <w:p w:rsidR="00CC0556" w:rsidRDefault="00CC628C">
      <w:pPr>
        <w:pStyle w:val="affd"/>
        <w:ind w:right="2" w:firstLine="709"/>
        <w:contextualSpacing/>
        <w:jc w:val="both"/>
      </w:pPr>
      <w:r>
        <w:t>62.</w:t>
      </w:r>
      <w:r>
        <w:tab/>
        <w:t>Вариантом предоставления муниципальной услуги является выдача разрешения на право вырубки зеленых насаждений.</w:t>
      </w:r>
    </w:p>
    <w:p w:rsidR="00CC0556" w:rsidRDefault="00CC628C">
      <w:pPr>
        <w:pStyle w:val="affd"/>
        <w:ind w:right="2" w:firstLine="709"/>
        <w:contextualSpacing/>
        <w:jc w:val="both"/>
      </w:pPr>
      <w:r>
        <w:t>63.</w:t>
      </w:r>
      <w:r>
        <w:tab/>
        <w:t>Заявитель обращается в уполномоченный орган одним из способов, указанных в пункте 21 настоящего Административного регламента.</w:t>
      </w:r>
    </w:p>
    <w:p w:rsidR="00CC0556" w:rsidRDefault="00CC628C">
      <w:pPr>
        <w:pStyle w:val="affd"/>
        <w:tabs>
          <w:tab w:val="left" w:pos="4659"/>
          <w:tab w:val="left" w:pos="5993"/>
          <w:tab w:val="left" w:pos="7393"/>
          <w:tab w:val="left" w:pos="8072"/>
        </w:tabs>
        <w:ind w:right="2" w:firstLine="709"/>
        <w:jc w:val="both"/>
      </w:pPr>
      <w:r>
        <w:t>Заявитель представляет в МФЦ заявление и документы, предусмотренные пунктом 29 настоящего Административного регламента.</w:t>
      </w:r>
    </w:p>
    <w:p w:rsidR="00CC0556" w:rsidRDefault="00CC628C">
      <w:pPr>
        <w:pStyle w:val="affd"/>
        <w:tabs>
          <w:tab w:val="left" w:pos="4659"/>
          <w:tab w:val="left" w:pos="5993"/>
          <w:tab w:val="left" w:pos="7393"/>
          <w:tab w:val="left" w:pos="8072"/>
        </w:tabs>
        <w:ind w:right="2" w:firstLine="709"/>
        <w:jc w:val="both"/>
      </w:pPr>
      <w:r>
        <w:t>Регистрация заявления о выдаче разрешения на право вырубки зеленых насаждений осуществляется не позднее 1-го рабочего дня, следующего за днем его поступления.</w:t>
      </w:r>
    </w:p>
    <w:p w:rsidR="00CC0556" w:rsidRDefault="00CC628C">
      <w:pPr>
        <w:pStyle w:val="affd"/>
        <w:tabs>
          <w:tab w:val="left" w:pos="4659"/>
          <w:tab w:val="left" w:pos="5993"/>
          <w:tab w:val="left" w:pos="7393"/>
          <w:tab w:val="left" w:pos="8072"/>
        </w:tabs>
        <w:ind w:right="2" w:firstLine="709"/>
        <w:jc w:val="both"/>
      </w:pPr>
      <w:r>
        <w:t>Полученный пакет документов направляется в орган местного самоуправления (указать наименование), предоставляющий муниципальную услугу, который в свою очередь рассматривает заявление на право вырубки зеленых насаждений и приложенные к нему документы.</w:t>
      </w:r>
    </w:p>
    <w:p w:rsidR="00CC0556" w:rsidRDefault="00CC628C">
      <w:pPr>
        <w:pStyle w:val="affd"/>
        <w:tabs>
          <w:tab w:val="left" w:pos="4659"/>
          <w:tab w:val="left" w:pos="5993"/>
          <w:tab w:val="left" w:pos="7393"/>
          <w:tab w:val="left" w:pos="8072"/>
        </w:tabs>
        <w:ind w:right="2" w:firstLine="709"/>
        <w:jc w:val="both"/>
      </w:pPr>
      <w:r>
        <w:t>Уполномоченное должностное лицо осуществляет проверку наличия установленных в пункте 32 настоящего Административного регламента оснований для отказа в предоставлении муниципальной услуги и принимает решение о предоставлении либо отказе в предоставлении муниципальной услуги, подготавливает результат предоставления услуги и выдает документ в срок, не превышающий 17 рабочих дней со дня регистрации соответствующего заявления.</w:t>
      </w:r>
    </w:p>
    <w:p w:rsidR="00CC0556" w:rsidRDefault="00CC0556">
      <w:pPr>
        <w:pStyle w:val="affd"/>
        <w:tabs>
          <w:tab w:val="left" w:pos="4659"/>
          <w:tab w:val="left" w:pos="5993"/>
          <w:tab w:val="left" w:pos="7393"/>
          <w:tab w:val="left" w:pos="8072"/>
        </w:tabs>
        <w:ind w:right="2" w:firstLine="709"/>
        <w:jc w:val="both"/>
      </w:pPr>
    </w:p>
    <w:p w:rsidR="00CC0556" w:rsidRDefault="00CC628C">
      <w:pPr>
        <w:pStyle w:val="Heading1"/>
        <w:ind w:left="0" w:right="2" w:firstLine="709"/>
        <w:outlineLvl w:val="1"/>
      </w:pPr>
      <w:r>
        <w:t>Описание административной процедуры профилирования заявителя</w:t>
      </w:r>
    </w:p>
    <w:p w:rsidR="00CC0556" w:rsidRDefault="00CC0556">
      <w:pPr>
        <w:pStyle w:val="affd"/>
        <w:ind w:right="2" w:firstLine="709"/>
        <w:jc w:val="both"/>
        <w:rPr>
          <w:b/>
          <w:bCs/>
        </w:rPr>
      </w:pPr>
    </w:p>
    <w:p w:rsidR="00CC0556" w:rsidRDefault="00CC628C">
      <w:pPr>
        <w:pStyle w:val="afff2"/>
        <w:tabs>
          <w:tab w:val="left" w:pos="1346"/>
          <w:tab w:val="left" w:pos="2084"/>
          <w:tab w:val="left" w:pos="4244"/>
          <w:tab w:val="left" w:pos="9399"/>
        </w:tabs>
        <w:ind w:left="0" w:right="2" w:firstLine="709"/>
        <w:jc w:val="both"/>
        <w:rPr>
          <w:sz w:val="28"/>
          <w:szCs w:val="28"/>
        </w:rPr>
      </w:pPr>
      <w:r>
        <w:rPr>
          <w:sz w:val="28"/>
          <w:szCs w:val="28"/>
        </w:rPr>
        <w:t>64.</w:t>
      </w:r>
      <w:r>
        <w:rPr>
          <w:sz w:val="28"/>
          <w:szCs w:val="28"/>
        </w:rPr>
        <w:tab/>
        <w:t>Описание административной процедуры профилирования заявителя определяется в соответствии с вариантом предоставления муниципальной услуги.</w:t>
      </w:r>
    </w:p>
    <w:p w:rsidR="00CC0556" w:rsidRDefault="00CC628C">
      <w:pPr>
        <w:pStyle w:val="afff2"/>
        <w:tabs>
          <w:tab w:val="left" w:pos="1346"/>
          <w:tab w:val="left" w:pos="2084"/>
          <w:tab w:val="left" w:pos="4244"/>
          <w:tab w:val="left" w:pos="9399"/>
        </w:tabs>
        <w:ind w:left="0" w:right="2" w:firstLine="709"/>
        <w:jc w:val="both"/>
        <w:rPr>
          <w:sz w:val="28"/>
          <w:szCs w:val="28"/>
        </w:rPr>
      </w:pPr>
      <w:r>
        <w:rPr>
          <w:sz w:val="28"/>
          <w:szCs w:val="28"/>
        </w:rPr>
        <w:t>65.</w:t>
      </w:r>
      <w:r>
        <w:rPr>
          <w:sz w:val="28"/>
          <w:szCs w:val="28"/>
        </w:rPr>
        <w:tab/>
        <w:t>В случае использования Портала заявителю предлагается вариант услуги, подобранный под заявителя, с перечнем необходимых документов, сроками предоставления услуги и результатом. Для этого заявитель должен заполнить все разделы личного кабинета на Портале.</w:t>
      </w:r>
    </w:p>
    <w:p w:rsidR="00CC0556" w:rsidRDefault="00CC628C">
      <w:pPr>
        <w:pStyle w:val="afff2"/>
        <w:tabs>
          <w:tab w:val="left" w:pos="709"/>
          <w:tab w:val="left" w:pos="2084"/>
          <w:tab w:val="left" w:pos="4244"/>
          <w:tab w:val="left" w:pos="9399"/>
        </w:tabs>
        <w:ind w:left="0" w:right="2" w:firstLine="709"/>
        <w:jc w:val="both"/>
        <w:rPr>
          <w:sz w:val="28"/>
          <w:szCs w:val="28"/>
        </w:rPr>
      </w:pPr>
      <w:r>
        <w:rPr>
          <w:sz w:val="28"/>
          <w:szCs w:val="28"/>
        </w:rPr>
        <w:t>Формирование заявления осуществляется посредством заполнения электронной формы заявления на Портале без необходимости дополнительной подачи в иной форме.</w:t>
      </w:r>
    </w:p>
    <w:p w:rsidR="00CC0556" w:rsidRDefault="00CC628C">
      <w:pPr>
        <w:pStyle w:val="affd"/>
        <w:ind w:right="2" w:firstLine="709"/>
        <w:jc w:val="center"/>
        <w:rPr>
          <w:b/>
          <w:bCs/>
        </w:rPr>
      </w:pPr>
      <w:r>
        <w:rPr>
          <w:b/>
          <w:bCs/>
        </w:rPr>
        <w:t>Подразделы, содержащие описание вариантов предоставления государственной услуги</w:t>
      </w:r>
    </w:p>
    <w:p w:rsidR="00CC0556" w:rsidRDefault="00CC0556">
      <w:pPr>
        <w:pStyle w:val="affd"/>
        <w:ind w:right="2" w:firstLine="709"/>
        <w:jc w:val="center"/>
        <w:rPr>
          <w:b/>
          <w:bCs/>
        </w:rPr>
      </w:pPr>
    </w:p>
    <w:p w:rsidR="00CC0556" w:rsidRDefault="00CC628C">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66.</w:t>
      </w:r>
      <w:r>
        <w:rPr>
          <w:rFonts w:ascii="Times New Roman" w:hAnsi="Times New Roman" w:cs="Times New Roman"/>
          <w:sz w:val="28"/>
          <w:szCs w:val="28"/>
        </w:rPr>
        <w:tab/>
        <w:t>Единственным вариантом предоставления муниципальной услуги является выдача разрешения на право вырубки зеленых насаждений.</w:t>
      </w:r>
    </w:p>
    <w:p w:rsidR="00CC0556" w:rsidRDefault="00CC628C">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Прием запроса и документов и (или) информации, необходимых для предоставления муниципальной услуги.</w:t>
      </w:r>
    </w:p>
    <w:p w:rsidR="00CC0556" w:rsidRDefault="00CC628C">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документов, предусмотренных пунктом 29 настоящего Административного регламента. При поступлении заявления в электронном виде с Портала уполномоченное должностное лицо действует в соответствии с требованиями нормативных правовых актов.</w:t>
      </w:r>
    </w:p>
    <w:p w:rsidR="00CC0556" w:rsidRDefault="00CC628C">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Заявление должно содержать сведения, позволяющие идентифицировать заявителя (представителя заявителя), указанные в пункте 22 настоящего Административного регламента.</w:t>
      </w:r>
    </w:p>
    <w:p w:rsidR="00CC0556" w:rsidRDefault="00CC628C">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Наличие электронных заявлений, поступивших посредством Портала в государственную информационную систему, используемую органом местного самоуправления, уполномоченное должностное лицо проверяет с периодичностью не реже 2 раз в день.</w:t>
      </w:r>
    </w:p>
    <w:p w:rsidR="00CC0556" w:rsidRDefault="00CC628C">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67.</w:t>
      </w:r>
      <w:r>
        <w:rPr>
          <w:rFonts w:ascii="Times New Roman" w:hAnsi="Times New Roman" w:cs="Times New Roman"/>
          <w:sz w:val="28"/>
          <w:szCs w:val="28"/>
        </w:rPr>
        <w:tab/>
        <w:t>Перечень документов, необходимых для предоставления муниципальной услуги в соответствии с вариантом предоставления муниципальной услуги, указанный в пункте 21 Административного регламента, заявитель предоставляет способами, установленными пунктами 23-24Административного регламента.</w:t>
      </w:r>
    </w:p>
    <w:p w:rsidR="00CC0556" w:rsidRDefault="00CC628C">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Способы установления личности заявителя (представителя заявителя) определяются для каждого способа подачи запроса и документов, необходимых для предоставления муниципальной услуги.</w:t>
      </w:r>
    </w:p>
    <w:p w:rsidR="00CC0556" w:rsidRDefault="00CC628C">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CC0556" w:rsidRDefault="00CC628C">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68.</w:t>
      </w:r>
      <w:r>
        <w:rPr>
          <w:rFonts w:ascii="Times New Roman" w:hAnsi="Times New Roman" w:cs="Times New Roman"/>
          <w:sz w:val="28"/>
          <w:szCs w:val="28"/>
        </w:rPr>
        <w:tab/>
        <w:t>При обращении в МФЦ заявитель предоставляет документы, указанные в пункте 24 Административного регламента. В случае подачи заявления через Портал личность заявителя (представителя заявителя) устанавливается посредством прохождения идентификации и аутентификации в соответствии с нормативными правовыми актами Российской Федерации (в случае, если заявитель прошел авторизацию через Единую систему идентификации и аутентификации (далее – ЕСИА) предоставление документов, устанавливающих личность не требуется).</w:t>
      </w:r>
    </w:p>
    <w:p w:rsidR="00CC0556" w:rsidRDefault="00CC0556">
      <w:pPr>
        <w:pStyle w:val="ConsPlusNormal0"/>
        <w:ind w:firstLine="709"/>
        <w:jc w:val="both"/>
        <w:rPr>
          <w:rFonts w:ascii="Times New Roman" w:hAnsi="Times New Roman" w:cs="Times New Roman"/>
          <w:sz w:val="28"/>
          <w:szCs w:val="28"/>
        </w:rPr>
      </w:pPr>
    </w:p>
    <w:p w:rsidR="00CC0556" w:rsidRDefault="00CC628C">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69.</w:t>
      </w:r>
      <w:r>
        <w:rPr>
          <w:rFonts w:ascii="Times New Roman" w:hAnsi="Times New Roman" w:cs="Times New Roman"/>
          <w:sz w:val="28"/>
          <w:szCs w:val="28"/>
        </w:rPr>
        <w:tab/>
        <w:t>Перечень оснований для принятия решения об отказе в приеме запроса и документов указан в пунктах 31-32 настоящегоАдминистративного регламента.</w:t>
      </w:r>
    </w:p>
    <w:p w:rsidR="00CC0556" w:rsidRDefault="00CC628C">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Уполномоченное должностное лицо осуществляет проверку заявления о предоставлении муниципальной услуги и прилагаемых к нему документов на наличие оснований для отказа в приеме такого заявления в соответствии с требованиями пункта 7 настоящегоАдминистративного регламента.  </w:t>
      </w:r>
    </w:p>
    <w:p w:rsidR="00CC0556" w:rsidRDefault="00CC628C">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При наличии указанных в пунктах 31-32 настоящего Административного регламента оснований для отказа в приеме заявления о </w:t>
      </w:r>
      <w:r>
        <w:rPr>
          <w:rFonts w:ascii="Times New Roman" w:hAnsi="Times New Roman" w:cs="Times New Roman"/>
          <w:sz w:val="28"/>
          <w:szCs w:val="28"/>
        </w:rPr>
        <w:lastRenderedPageBreak/>
        <w:t xml:space="preserve">предоставлении муниципальной услуги уполномоченное должностное лицо принимает решение об отказе в приеме такого заявления.  </w:t>
      </w:r>
    </w:p>
    <w:p w:rsidR="00CC0556" w:rsidRDefault="00CC628C">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70.</w:t>
      </w:r>
      <w:r>
        <w:rPr>
          <w:rFonts w:ascii="Times New Roman" w:hAnsi="Times New Roman" w:cs="Times New Roman"/>
          <w:sz w:val="28"/>
          <w:szCs w:val="28"/>
        </w:rPr>
        <w:tab/>
        <w:t xml:space="preserve">Муниципальная услуга предоставляется по экстерриториальному принципу. </w:t>
      </w:r>
    </w:p>
    <w:p w:rsidR="00CC0556" w:rsidRDefault="00CC628C">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В этом случае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
    <w:p w:rsidR="00CC0556" w:rsidRDefault="00CC628C">
      <w:pPr>
        <w:pStyle w:val="afff2"/>
        <w:tabs>
          <w:tab w:val="left" w:pos="1346"/>
        </w:tabs>
        <w:ind w:left="0" w:right="2" w:firstLine="709"/>
        <w:jc w:val="both"/>
        <w:rPr>
          <w:sz w:val="28"/>
          <w:szCs w:val="28"/>
        </w:rPr>
      </w:pPr>
      <w:r>
        <w:rPr>
          <w:sz w:val="28"/>
          <w:szCs w:val="28"/>
        </w:rPr>
        <w:t>ПриемЗаявителейдлявыдачидокументов, являющихсярезультатоммуниципальной услуги, впорядкеочередностиприполученииномерноготалонаизтерминалаэлектроннойочереди, соответствующегоцелиобращения, либопопредварительнойзаписи.</w:t>
      </w:r>
    </w:p>
    <w:p w:rsidR="00CC0556" w:rsidRDefault="00CC628C">
      <w:pPr>
        <w:pStyle w:val="affd"/>
        <w:tabs>
          <w:tab w:val="left" w:pos="2431"/>
          <w:tab w:val="left" w:pos="2573"/>
          <w:tab w:val="left" w:pos="3887"/>
          <w:tab w:val="left" w:pos="4031"/>
          <w:tab w:val="left" w:pos="4239"/>
          <w:tab w:val="left" w:pos="5697"/>
          <w:tab w:val="left" w:pos="6040"/>
          <w:tab w:val="left" w:pos="6384"/>
          <w:tab w:val="left" w:pos="6477"/>
          <w:tab w:val="left" w:pos="8242"/>
          <w:tab w:val="left" w:pos="8881"/>
        </w:tabs>
        <w:ind w:right="2" w:firstLine="709"/>
        <w:jc w:val="both"/>
        <w:rPr>
          <w:spacing w:val="-67"/>
        </w:rPr>
      </w:pPr>
      <w:r>
        <w:t>Работник МФЦ осуществляет следующие действия:</w:t>
      </w:r>
    </w:p>
    <w:p w:rsidR="00CC0556" w:rsidRDefault="00CC628C">
      <w:pPr>
        <w:pStyle w:val="affd"/>
        <w:tabs>
          <w:tab w:val="left" w:pos="2431"/>
          <w:tab w:val="left" w:pos="2573"/>
          <w:tab w:val="left" w:pos="3887"/>
          <w:tab w:val="left" w:pos="4031"/>
          <w:tab w:val="left" w:pos="4239"/>
          <w:tab w:val="left" w:pos="5697"/>
          <w:tab w:val="left" w:pos="6040"/>
          <w:tab w:val="left" w:pos="6384"/>
          <w:tab w:val="left" w:pos="6477"/>
          <w:tab w:val="left" w:pos="8242"/>
          <w:tab w:val="left" w:pos="8881"/>
        </w:tabs>
        <w:ind w:right="2" w:firstLine="709"/>
        <w:jc w:val="both"/>
      </w:pPr>
      <w:r>
        <w:t>1) устанавливает личность Заявителя на основании документа,удостоверяющего личность в соответствии с законодательством Российской Федерации;</w:t>
      </w:r>
    </w:p>
    <w:p w:rsidR="00CC0556" w:rsidRDefault="00CC628C">
      <w:pPr>
        <w:pStyle w:val="affd"/>
        <w:tabs>
          <w:tab w:val="left" w:pos="2372"/>
          <w:tab w:val="left" w:pos="4073"/>
          <w:tab w:val="left" w:pos="6044"/>
          <w:tab w:val="left" w:pos="7676"/>
          <w:tab w:val="left" w:pos="8714"/>
        </w:tabs>
        <w:ind w:right="2" w:firstLine="709"/>
        <w:jc w:val="both"/>
      </w:pPr>
      <w:r>
        <w:t xml:space="preserve">2) проверяет полномочия Представителя Заявителя (в случае </w:t>
      </w:r>
      <w:r>
        <w:rPr>
          <w:spacing w:val="-1"/>
        </w:rPr>
        <w:t>обращения</w:t>
      </w:r>
      <w:r>
        <w:t>ПредставителяЗаявителя);</w:t>
      </w:r>
    </w:p>
    <w:p w:rsidR="00CC0556" w:rsidRDefault="00CC628C">
      <w:pPr>
        <w:pStyle w:val="affd"/>
        <w:ind w:right="2" w:firstLine="709"/>
        <w:jc w:val="both"/>
      </w:pPr>
      <w:r>
        <w:t>3) определяетстатусисполненияЗаявленияЗаявителяв</w:t>
      </w:r>
      <w:r>
        <w:rPr>
          <w:spacing w:val="-3"/>
        </w:rPr>
        <w:t xml:space="preserve"> Государственной информационной системе (далее – </w:t>
      </w:r>
      <w:r>
        <w:t>ГИС);</w:t>
      </w:r>
    </w:p>
    <w:p w:rsidR="00CC0556" w:rsidRDefault="00CC628C">
      <w:pPr>
        <w:pStyle w:val="affd"/>
        <w:tabs>
          <w:tab w:val="left" w:pos="1495"/>
          <w:tab w:val="left" w:pos="2146"/>
          <w:tab w:val="left" w:pos="2543"/>
          <w:tab w:val="left" w:pos="2612"/>
          <w:tab w:val="left" w:pos="4656"/>
          <w:tab w:val="left" w:pos="4755"/>
          <w:tab w:val="left" w:pos="5839"/>
          <w:tab w:val="left" w:pos="6233"/>
          <w:tab w:val="left" w:pos="7310"/>
          <w:tab w:val="left" w:pos="8949"/>
        </w:tabs>
        <w:ind w:right="2" w:firstLine="709"/>
        <w:jc w:val="both"/>
      </w:pPr>
      <w:r>
        <w:t>4) распечатываетрезультатпредоставлениямуниципальной услугиввидеэкземпляраэлектронногодокументанабумажномносителеи заверяет его с использованием печати МФЦ (впредусмотренных нормативными правовыми актами Российской Федерациислучаях – печатисизображениемГосударственногогербаРоссийскойФедерации);</w:t>
      </w:r>
    </w:p>
    <w:p w:rsidR="00CC0556" w:rsidRDefault="00CC628C">
      <w:pPr>
        <w:pStyle w:val="affd"/>
        <w:tabs>
          <w:tab w:val="left" w:pos="2150"/>
          <w:tab w:val="left" w:pos="2408"/>
          <w:tab w:val="left" w:pos="3473"/>
          <w:tab w:val="left" w:pos="3594"/>
          <w:tab w:val="left" w:pos="5429"/>
          <w:tab w:val="left" w:pos="6577"/>
          <w:tab w:val="left" w:pos="6902"/>
          <w:tab w:val="left" w:pos="7394"/>
          <w:tab w:val="left" w:pos="7866"/>
          <w:tab w:val="left" w:pos="8856"/>
          <w:tab w:val="left" w:pos="10148"/>
        </w:tabs>
        <w:ind w:right="2" w:firstLine="709"/>
        <w:jc w:val="both"/>
        <w:rPr>
          <w:spacing w:val="1"/>
        </w:rPr>
      </w:pPr>
      <w:r>
        <w:t xml:space="preserve">5) заверяет экземпляр электронного документа на бумажном носителе </w:t>
      </w:r>
      <w:r>
        <w:rPr>
          <w:spacing w:val="-1"/>
        </w:rPr>
        <w:t xml:space="preserve">сиспользованием </w:t>
      </w:r>
      <w:r>
        <w:t>печати МФЦ (в предусмотренных нормативнымиправовымиактамиРоссийскойФедерациислучаях – печатис изображениемГосударственногогербаРоссийскойФедерации);</w:t>
      </w:r>
    </w:p>
    <w:p w:rsidR="00CC0556" w:rsidRDefault="00CC628C">
      <w:pPr>
        <w:pStyle w:val="affd"/>
        <w:ind w:right="2" w:firstLine="709"/>
        <w:jc w:val="both"/>
      </w:pPr>
      <w:r>
        <w:t>6) выдаетдокументыЗаявителю, принеобходимостизапрашиваетуЗаявителяподписизакаждыйвыданныйдокумент;</w:t>
      </w:r>
    </w:p>
    <w:p w:rsidR="00CC0556" w:rsidRDefault="00CC628C">
      <w:pPr>
        <w:pStyle w:val="affd"/>
        <w:ind w:right="2" w:firstLine="709"/>
        <w:jc w:val="both"/>
      </w:pPr>
      <w:r>
        <w:t>7) запрашиваетсогласиеЗаявителянаучастиевсмс-опроседляоценкикачествапредоставленныхуслугМФЦ.</w:t>
      </w:r>
    </w:p>
    <w:p w:rsidR="00CC0556" w:rsidRDefault="00CC628C">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71.</w:t>
      </w:r>
      <w:r>
        <w:rPr>
          <w:rFonts w:ascii="Times New Roman" w:hAnsi="Times New Roman" w:cs="Times New Roman"/>
          <w:sz w:val="28"/>
          <w:szCs w:val="28"/>
        </w:rPr>
        <w:tab/>
        <w:t>Результатом выполнения административной процедуры является:</w:t>
      </w:r>
    </w:p>
    <w:p w:rsidR="00CC0556" w:rsidRDefault="00CC628C">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принятия решения о регистрации заявления о предоставлении муниципальной услуги;</w:t>
      </w:r>
    </w:p>
    <w:p w:rsidR="00CC0556" w:rsidRDefault="00CC628C">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направление заявителю решения об отказе в приеме заявления и документов с указанием причин отказа.</w:t>
      </w:r>
    </w:p>
    <w:p w:rsidR="00CC0556" w:rsidRDefault="00CC0556">
      <w:pPr>
        <w:pStyle w:val="ConsPlusTitle"/>
        <w:ind w:firstLine="709"/>
        <w:jc w:val="center"/>
        <w:outlineLvl w:val="2"/>
        <w:rPr>
          <w:rFonts w:ascii="Times New Roman" w:hAnsi="Times New Roman" w:cs="Times New Roman"/>
          <w:sz w:val="28"/>
          <w:szCs w:val="28"/>
        </w:rPr>
      </w:pPr>
    </w:p>
    <w:p w:rsidR="00CC0556" w:rsidRDefault="00CC628C">
      <w:pPr>
        <w:pStyle w:val="ConsPlusTitle"/>
        <w:ind w:firstLine="709"/>
        <w:jc w:val="center"/>
        <w:outlineLvl w:val="2"/>
        <w:rPr>
          <w:rFonts w:ascii="Times New Roman" w:hAnsi="Times New Roman" w:cs="Times New Roman"/>
          <w:sz w:val="28"/>
          <w:szCs w:val="28"/>
        </w:rPr>
      </w:pPr>
      <w:r>
        <w:rPr>
          <w:rFonts w:ascii="Times New Roman" w:hAnsi="Times New Roman" w:cs="Times New Roman"/>
          <w:sz w:val="28"/>
          <w:szCs w:val="28"/>
        </w:rPr>
        <w:t>Межведомственное информационное взаимодействие</w:t>
      </w:r>
    </w:p>
    <w:p w:rsidR="00CC0556" w:rsidRDefault="00CC0556">
      <w:pPr>
        <w:pStyle w:val="ConsPlusNormal0"/>
        <w:ind w:firstLine="709"/>
        <w:jc w:val="both"/>
        <w:rPr>
          <w:rFonts w:ascii="Times New Roman" w:hAnsi="Times New Roman" w:cs="Times New Roman"/>
          <w:sz w:val="28"/>
          <w:szCs w:val="28"/>
        </w:rPr>
      </w:pPr>
    </w:p>
    <w:p w:rsidR="00CC0556" w:rsidRDefault="00CC628C">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72.</w:t>
      </w:r>
      <w:r>
        <w:rPr>
          <w:rFonts w:ascii="Times New Roman" w:hAnsi="Times New Roman" w:cs="Times New Roman"/>
          <w:sz w:val="28"/>
          <w:szCs w:val="28"/>
        </w:rPr>
        <w:tab/>
        <w:t>Основанием для направления межведомственного запроса в органы (организации), представляющие сведения в рамках межведомственного информационного взаимодействия, является непредставление заявителем по собственной инициативе документов, предусмотренных пунктом 23 настоящего Административного регламента.</w:t>
      </w:r>
    </w:p>
    <w:p w:rsidR="00CC0556" w:rsidRDefault="00CC628C">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73.</w:t>
      </w:r>
      <w:r>
        <w:rPr>
          <w:rFonts w:ascii="Times New Roman" w:hAnsi="Times New Roman" w:cs="Times New Roman"/>
          <w:sz w:val="28"/>
          <w:szCs w:val="28"/>
        </w:rPr>
        <w:tab/>
        <w:t>Уполномоченное должностное лицо в течение 1-го рабочего дня со дня регистрации заявления о предоставлении муниципальной услуги направляет межведомственный запрос для получения следующих сведений:</w:t>
      </w:r>
    </w:p>
    <w:p w:rsidR="00CC0556" w:rsidRDefault="00CC628C">
      <w:pPr>
        <w:pStyle w:val="affd"/>
        <w:tabs>
          <w:tab w:val="left" w:pos="567"/>
          <w:tab w:val="left" w:pos="4854"/>
          <w:tab w:val="left" w:pos="6741"/>
          <w:tab w:val="left" w:pos="8274"/>
          <w:tab w:val="left" w:pos="8779"/>
        </w:tabs>
        <w:ind w:right="2" w:firstLine="709"/>
        <w:jc w:val="both"/>
      </w:pPr>
      <w:r>
        <w:tab/>
        <w:t xml:space="preserve">1) сведения из Единого государственного реестра юридических лиц (при обращении Заявителя, являющегося юридическим лицом); </w:t>
      </w:r>
    </w:p>
    <w:p w:rsidR="00CC0556" w:rsidRDefault="00CC628C">
      <w:pPr>
        <w:pStyle w:val="affd"/>
        <w:tabs>
          <w:tab w:val="left" w:pos="1795"/>
          <w:tab w:val="left" w:pos="4854"/>
          <w:tab w:val="left" w:pos="6741"/>
          <w:tab w:val="left" w:pos="8274"/>
          <w:tab w:val="left" w:pos="8779"/>
        </w:tabs>
        <w:ind w:right="2" w:firstLine="709"/>
        <w:jc w:val="both"/>
      </w:pPr>
      <w:r>
        <w:t>2) сведения из Единого государственного реестра индивидуальных предпринимателей (при обращении Заявителя, являющегося индивидуальным предпринимателем);</w:t>
      </w:r>
    </w:p>
    <w:p w:rsidR="00CC0556" w:rsidRDefault="00CC628C">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 сведения из Единого государственного реестра недвижимости.</w:t>
      </w:r>
    </w:p>
    <w:p w:rsidR="00CC0556" w:rsidRDefault="00CC628C">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Время выполнения административной процедуры: в течение 1-го рабочего дня со дня получения заявления о предоставлении муниципальной услуги.</w:t>
      </w:r>
    </w:p>
    <w:p w:rsidR="00CC0556" w:rsidRDefault="00CC628C">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74.</w:t>
      </w:r>
      <w:r>
        <w:rPr>
          <w:rFonts w:ascii="Times New Roman" w:hAnsi="Times New Roman" w:cs="Times New Roman"/>
          <w:sz w:val="28"/>
          <w:szCs w:val="28"/>
        </w:rPr>
        <w:tab/>
        <w:t>Результатом выполнения административной процедуры является получение ответа на запрос в течение не более 3-х рабочих дней со дня его получения органом, предоставляющим информацию.</w:t>
      </w:r>
    </w:p>
    <w:p w:rsidR="00CC0556" w:rsidRDefault="00CC628C">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Непредставление (несвоевременное представление) органом по межведомственному запросу документов и информации не может являться основанием для отказа в предоставлении заявителю муниципальной услуги.</w:t>
      </w:r>
    </w:p>
    <w:p w:rsidR="00CC0556" w:rsidRDefault="00CC0556">
      <w:pPr>
        <w:pStyle w:val="ConsPlusNormal0"/>
        <w:ind w:firstLine="709"/>
        <w:jc w:val="both"/>
        <w:rPr>
          <w:rFonts w:ascii="Times New Roman" w:hAnsi="Times New Roman" w:cs="Times New Roman"/>
          <w:sz w:val="28"/>
          <w:szCs w:val="28"/>
        </w:rPr>
      </w:pPr>
    </w:p>
    <w:p w:rsidR="00CC0556" w:rsidRDefault="00CC628C">
      <w:pPr>
        <w:pStyle w:val="ConsPlusNormal0"/>
        <w:ind w:firstLine="709"/>
        <w:jc w:val="center"/>
        <w:rPr>
          <w:rFonts w:ascii="Times New Roman" w:hAnsi="Times New Roman" w:cs="Times New Roman"/>
          <w:b/>
          <w:sz w:val="28"/>
          <w:szCs w:val="28"/>
        </w:rPr>
      </w:pPr>
      <w:r>
        <w:rPr>
          <w:rFonts w:ascii="Times New Roman" w:hAnsi="Times New Roman" w:cs="Times New Roman"/>
          <w:b/>
          <w:sz w:val="28"/>
          <w:szCs w:val="28"/>
        </w:rPr>
        <w:t>Принятие решения о предоставлении (об отказе в предоставлении)</w:t>
      </w:r>
    </w:p>
    <w:p w:rsidR="00CC0556" w:rsidRDefault="00CC628C">
      <w:pPr>
        <w:pStyle w:val="ConsPlusNormal0"/>
        <w:ind w:firstLine="709"/>
        <w:jc w:val="center"/>
        <w:rPr>
          <w:rFonts w:ascii="Times New Roman" w:hAnsi="Times New Roman" w:cs="Times New Roman"/>
          <w:sz w:val="28"/>
          <w:szCs w:val="28"/>
        </w:rPr>
      </w:pPr>
      <w:r>
        <w:rPr>
          <w:rFonts w:ascii="Times New Roman" w:hAnsi="Times New Roman" w:cs="Times New Roman"/>
          <w:b/>
          <w:sz w:val="28"/>
          <w:szCs w:val="28"/>
        </w:rPr>
        <w:t>муниципальной услуги</w:t>
      </w:r>
    </w:p>
    <w:p w:rsidR="00CC0556" w:rsidRDefault="00CC628C">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75.</w:t>
      </w:r>
      <w:r>
        <w:rPr>
          <w:rFonts w:ascii="Times New Roman" w:hAnsi="Times New Roman" w:cs="Times New Roman"/>
          <w:sz w:val="28"/>
          <w:szCs w:val="28"/>
        </w:rPr>
        <w:tab/>
        <w:t>Основанием для начала административной процедуры является получение уполномоченным должностным лицом заявления с прилагаемым пакетом документов и ответов на межведомственные запросы.</w:t>
      </w:r>
    </w:p>
    <w:p w:rsidR="00CC0556" w:rsidRDefault="00CC628C">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76.</w:t>
      </w:r>
      <w:r>
        <w:rPr>
          <w:rFonts w:ascii="Times New Roman" w:hAnsi="Times New Roman" w:cs="Times New Roman"/>
          <w:sz w:val="28"/>
          <w:szCs w:val="28"/>
        </w:rPr>
        <w:tab/>
        <w:t>Уполномоченное должностное лицо осуществляет проверку представленных заявителем документов на соответствие требованиям действующего законодательства и принимает решение о предоставлении либо отказе в предоставлении муниципальной услуги по основаниям, установленных пунктом 35 настоящего Административного регламента.</w:t>
      </w:r>
    </w:p>
    <w:p w:rsidR="00CC0556" w:rsidRDefault="00CC628C">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Результатом рассмотрения и проверки представленных документов является подготовленное разрешение на право вырубки зеленых насаждений уполномоченным должностным лицом.   </w:t>
      </w:r>
    </w:p>
    <w:p w:rsidR="00CC0556" w:rsidRDefault="00CC628C">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77.</w:t>
      </w:r>
      <w:r>
        <w:rPr>
          <w:rFonts w:ascii="Times New Roman" w:hAnsi="Times New Roman" w:cs="Times New Roman"/>
          <w:sz w:val="28"/>
          <w:szCs w:val="28"/>
        </w:rPr>
        <w:tab/>
        <w:t>Уполномоченное должностное лицо осуществляет подготовку проекта разрешения на право вырубки зеленых насаждений (проекта отказа в разрешении на право вырубки зеленых насаждений) и представляет его уполномоченному должностному лицу органа местного самоуправления для подписания.</w:t>
      </w:r>
    </w:p>
    <w:p w:rsidR="00CC0556" w:rsidRDefault="00CC628C">
      <w:pPr>
        <w:pStyle w:val="ConsPlusNormal0"/>
        <w:ind w:firstLine="709"/>
        <w:jc w:val="both"/>
        <w:rPr>
          <w:rFonts w:ascii="Times New Roman" w:hAnsi="Times New Roman" w:cs="Times New Roman"/>
          <w:sz w:val="28"/>
          <w:szCs w:val="28"/>
        </w:rPr>
      </w:pPr>
      <w:bookmarkStart w:id="22" w:name="P403"/>
      <w:bookmarkEnd w:id="22"/>
      <w:r>
        <w:rPr>
          <w:rFonts w:ascii="Times New Roman" w:hAnsi="Times New Roman" w:cs="Times New Roman"/>
          <w:sz w:val="28"/>
          <w:szCs w:val="28"/>
        </w:rPr>
        <w:lastRenderedPageBreak/>
        <w:t>78.</w:t>
      </w:r>
      <w:r>
        <w:rPr>
          <w:rFonts w:ascii="Times New Roman" w:hAnsi="Times New Roman" w:cs="Times New Roman"/>
          <w:sz w:val="28"/>
          <w:szCs w:val="28"/>
        </w:rPr>
        <w:tab/>
        <w:t>Результатом выполнения административной процедуры является подписание уполномоченным должностным лицом органа местного самоуправления разрешения на право вырубки зеленых насаждений или решения об отказе в предоставлении муниципальной услуги (далее – документ, являющийся результатом предоставления муниципальной услуги).</w:t>
      </w:r>
    </w:p>
    <w:p w:rsidR="00CC0556" w:rsidRDefault="00CC628C">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79.</w:t>
      </w:r>
      <w:r>
        <w:rPr>
          <w:rFonts w:ascii="Times New Roman" w:hAnsi="Times New Roman" w:cs="Times New Roman"/>
          <w:sz w:val="28"/>
          <w:szCs w:val="28"/>
        </w:rPr>
        <w:tab/>
        <w:t>Время выполнения административной процедуры: в течение установленного срока предоставления муниципальной услуги, указанного в пункте 17 настоящего Административного регламента.</w:t>
      </w:r>
    </w:p>
    <w:p w:rsidR="00CC0556" w:rsidRDefault="00CC0556">
      <w:pPr>
        <w:pStyle w:val="ConsPlusNormal0"/>
        <w:ind w:firstLine="709"/>
        <w:jc w:val="both"/>
        <w:rPr>
          <w:rFonts w:ascii="Times New Roman" w:hAnsi="Times New Roman" w:cs="Times New Roman"/>
          <w:sz w:val="28"/>
          <w:szCs w:val="28"/>
        </w:rPr>
      </w:pPr>
    </w:p>
    <w:p w:rsidR="00CC0556" w:rsidRDefault="00CC628C">
      <w:pPr>
        <w:pStyle w:val="ConsPlusNormal0"/>
        <w:ind w:firstLine="709"/>
        <w:jc w:val="center"/>
        <w:rPr>
          <w:rFonts w:ascii="Times New Roman" w:hAnsi="Times New Roman" w:cs="Times New Roman"/>
          <w:b/>
          <w:sz w:val="28"/>
          <w:szCs w:val="28"/>
        </w:rPr>
      </w:pPr>
      <w:r>
        <w:rPr>
          <w:rFonts w:ascii="Times New Roman" w:hAnsi="Times New Roman" w:cs="Times New Roman"/>
          <w:b/>
          <w:sz w:val="28"/>
          <w:szCs w:val="28"/>
        </w:rPr>
        <w:t>Предоставление результата муниципальной услуги</w:t>
      </w:r>
    </w:p>
    <w:p w:rsidR="00CC0556" w:rsidRDefault="00CC0556">
      <w:pPr>
        <w:pStyle w:val="ConsPlusNormal0"/>
        <w:ind w:firstLine="709"/>
        <w:jc w:val="center"/>
        <w:rPr>
          <w:rFonts w:ascii="Times New Roman" w:hAnsi="Times New Roman" w:cs="Times New Roman"/>
          <w:b/>
          <w:sz w:val="28"/>
          <w:szCs w:val="28"/>
        </w:rPr>
      </w:pPr>
    </w:p>
    <w:p w:rsidR="00CC0556" w:rsidRDefault="00CC628C">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80.</w:t>
      </w:r>
      <w:r>
        <w:rPr>
          <w:rFonts w:ascii="Times New Roman" w:hAnsi="Times New Roman" w:cs="Times New Roman"/>
          <w:sz w:val="28"/>
          <w:szCs w:val="28"/>
        </w:rPr>
        <w:tab/>
        <w:t>Основанием для начала административной процедуры является подписание уполномоченным должностным лицом органа местного самоуправления документа, являющегося результатом предоставления муниципальной услуги.</w:t>
      </w:r>
    </w:p>
    <w:p w:rsidR="00CC0556" w:rsidRDefault="00CC628C">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81.</w:t>
      </w:r>
      <w:r>
        <w:rPr>
          <w:rFonts w:ascii="Times New Roman" w:hAnsi="Times New Roman" w:cs="Times New Roman"/>
          <w:sz w:val="28"/>
          <w:szCs w:val="28"/>
        </w:rPr>
        <w:tab/>
        <w:t>Время выполнения административной процедуры - 1 рабочий день с даты подписания уполномоченным должностным лицом органа местного самоуправления документа, указанного в пункте 80 настоящего Административного регламента, но не превышающий общий срок предоставления муниципальной услуги.</w:t>
      </w:r>
    </w:p>
    <w:p w:rsidR="00CC0556" w:rsidRDefault="00CC628C">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82.</w:t>
      </w:r>
      <w:r>
        <w:rPr>
          <w:rFonts w:ascii="Times New Roman" w:hAnsi="Times New Roman" w:cs="Times New Roman"/>
          <w:sz w:val="28"/>
          <w:szCs w:val="28"/>
        </w:rPr>
        <w:tab/>
        <w:t xml:space="preserve">Муниципальная услуга предоставляется по экстерриториальному принципу. </w:t>
      </w:r>
    </w:p>
    <w:p w:rsidR="00CC0556" w:rsidRDefault="00CC628C">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В этом случае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
    <w:p w:rsidR="00CC0556" w:rsidRDefault="00CC628C">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83.</w:t>
      </w:r>
      <w:r>
        <w:rPr>
          <w:rFonts w:ascii="Times New Roman" w:hAnsi="Times New Roman" w:cs="Times New Roman"/>
          <w:sz w:val="28"/>
          <w:szCs w:val="28"/>
        </w:rPr>
        <w:tab/>
        <w:t>Результатом административной процедуры является выдача заявителю (представителю заявителя) документа, являющегося результатом предоставления муниципальной услуги.</w:t>
      </w:r>
    </w:p>
    <w:p w:rsidR="00CC0556" w:rsidRDefault="00CC628C">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Документ, являющийся результатом предоставления муниципальной услуги, направляется уполномоченным органом заявителю одним из способов:</w:t>
      </w:r>
    </w:p>
    <w:p w:rsidR="00CC0556" w:rsidRDefault="00CC628C">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1) при предоставлении муниципальной услуги в электронной форме через Портал - в форме электронного документа не позднее одного рабочего дня со дня исполнения административной процедуры, указанной в пункте 80 настоящего Административного регламента. В данном случае документы готовятся в формате pdf, подписываются открепленной усиленной квалифицированной электронной подписью уполномоченного должностного лица органа местного самоуправления (файл формата SIG). Указанные документы в формате электронного архива zip направляются в личный кабинет заявителя. При подписании документов усиленной квалифицированной ЭП заверение подлинности подписи должностного лица оттиском печати органа местного самоуправления (организации) не требуется;</w:t>
      </w:r>
    </w:p>
    <w:p w:rsidR="00CC0556" w:rsidRDefault="00CC628C">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lastRenderedPageBreak/>
        <w:t>2) при предоставлении муниципальной услуги через МФЦ по месту представления заявления (при наличии соглашения о взаимодействии) орган местного самоуправления обеспечивает передачу документа в МФЦ для выдачи заявителю не позднее 1-го рабочего дня, следующего за днем исполнения административной процедуры, указанной в пункте 80 настоящего Административного регламента.</w:t>
      </w:r>
    </w:p>
    <w:p w:rsidR="00CC0556" w:rsidRDefault="00CC628C">
      <w:pPr>
        <w:pStyle w:val="afff2"/>
        <w:tabs>
          <w:tab w:val="left" w:pos="1346"/>
          <w:tab w:val="left" w:pos="1700"/>
          <w:tab w:val="left" w:pos="2126"/>
          <w:tab w:val="left" w:pos="2217"/>
          <w:tab w:val="left" w:pos="3418"/>
          <w:tab w:val="left" w:pos="3487"/>
          <w:tab w:val="left" w:pos="3572"/>
          <w:tab w:val="left" w:pos="3840"/>
          <w:tab w:val="left" w:pos="3938"/>
          <w:tab w:val="left" w:pos="4650"/>
          <w:tab w:val="left" w:pos="5338"/>
          <w:tab w:val="left" w:pos="5539"/>
          <w:tab w:val="left" w:pos="5764"/>
          <w:tab w:val="left" w:pos="6341"/>
          <w:tab w:val="left" w:pos="6838"/>
          <w:tab w:val="left" w:pos="7675"/>
          <w:tab w:val="left" w:pos="7969"/>
          <w:tab w:val="left" w:pos="9031"/>
          <w:tab w:val="left" w:pos="9117"/>
          <w:tab w:val="left" w:pos="10123"/>
        </w:tabs>
        <w:ind w:left="0" w:right="2" w:firstLine="709"/>
        <w:jc w:val="both"/>
        <w:rPr>
          <w:sz w:val="28"/>
          <w:szCs w:val="28"/>
        </w:rPr>
      </w:pPr>
      <w:r>
        <w:rPr>
          <w:sz w:val="28"/>
          <w:szCs w:val="28"/>
        </w:rPr>
        <w:t>84.</w:t>
      </w:r>
      <w:r>
        <w:rPr>
          <w:sz w:val="28"/>
          <w:szCs w:val="28"/>
        </w:rPr>
        <w:tab/>
        <w:t>При наличии в ЗаявленииуказанияовыдачерезультатовоказанияуслугичерезМФЦ, УполномоченныйорганпередаетдокументывМФЦ для последующей выдачи Заявителю (Представителю) способом, согласнозаключеннымсоглашениямовзаимодействиизаключенныммеждуУполномоченныморганомиМФЦ.</w:t>
      </w:r>
    </w:p>
    <w:p w:rsidR="00CC0556" w:rsidRDefault="00CC628C">
      <w:pPr>
        <w:pStyle w:val="affd"/>
        <w:tabs>
          <w:tab w:val="left" w:pos="2073"/>
          <w:tab w:val="left" w:pos="2416"/>
          <w:tab w:val="left" w:pos="2757"/>
          <w:tab w:val="left" w:pos="3097"/>
          <w:tab w:val="left" w:pos="3245"/>
          <w:tab w:val="left" w:pos="3344"/>
          <w:tab w:val="left" w:pos="3649"/>
          <w:tab w:val="left" w:pos="3761"/>
          <w:tab w:val="left" w:pos="4167"/>
          <w:tab w:val="left" w:pos="5249"/>
          <w:tab w:val="left" w:pos="5795"/>
          <w:tab w:val="left" w:pos="6077"/>
          <w:tab w:val="left" w:pos="6149"/>
          <w:tab w:val="left" w:pos="7184"/>
          <w:tab w:val="left" w:pos="7603"/>
          <w:tab w:val="left" w:pos="7895"/>
          <w:tab w:val="left" w:pos="8271"/>
          <w:tab w:val="left" w:pos="8304"/>
          <w:tab w:val="left" w:pos="9408"/>
          <w:tab w:val="left" w:pos="10122"/>
        </w:tabs>
        <w:ind w:right="2" w:firstLine="709"/>
        <w:jc w:val="both"/>
      </w:pPr>
      <w:r>
        <w:t>ПорядокисрокипередачиУполномоченныморганомтакихдокументовв МФЦ определяются заключенным соглашением о взаимодействии.</w:t>
      </w:r>
    </w:p>
    <w:p w:rsidR="00CC0556" w:rsidRDefault="00CC628C">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85.</w:t>
      </w:r>
      <w:r>
        <w:rPr>
          <w:rFonts w:ascii="Times New Roman" w:hAnsi="Times New Roman" w:cs="Times New Roman"/>
          <w:sz w:val="28"/>
          <w:szCs w:val="28"/>
        </w:rPr>
        <w:tab/>
        <w:t>В любое время с момента приема документов заявителю (при обращении любым из доступных способов) предоставляются сведения о том, на каком этапе (в процессе выполнения какой административной процедуры) находится представленный им пакет документов, в том числе     в электронной форме в личный кабинет заявителя на Портале.</w:t>
      </w:r>
    </w:p>
    <w:p w:rsidR="00CC0556" w:rsidRDefault="00CC0556">
      <w:pPr>
        <w:pStyle w:val="ConsPlusNormal0"/>
        <w:ind w:firstLine="709"/>
        <w:jc w:val="both"/>
        <w:rPr>
          <w:rFonts w:ascii="Times New Roman" w:hAnsi="Times New Roman" w:cs="Times New Roman"/>
          <w:sz w:val="28"/>
          <w:szCs w:val="28"/>
        </w:rPr>
      </w:pPr>
    </w:p>
    <w:p w:rsidR="00CC0556" w:rsidRDefault="00CC628C">
      <w:pPr>
        <w:pStyle w:val="ConsPlusNormal0"/>
        <w:ind w:firstLine="709"/>
        <w:jc w:val="center"/>
        <w:rPr>
          <w:rFonts w:ascii="Times New Roman" w:hAnsi="Times New Roman" w:cs="Times New Roman"/>
          <w:b/>
          <w:sz w:val="28"/>
          <w:szCs w:val="28"/>
        </w:rPr>
      </w:pPr>
      <w:bookmarkStart w:id="23" w:name="P424"/>
      <w:bookmarkEnd w:id="23"/>
      <w:r>
        <w:rPr>
          <w:rFonts w:ascii="Times New Roman" w:hAnsi="Times New Roman" w:cs="Times New Roman"/>
          <w:b/>
          <w:sz w:val="28"/>
          <w:szCs w:val="28"/>
        </w:rPr>
        <w:t>Получение дополнительных сведений от заявителя</w:t>
      </w:r>
    </w:p>
    <w:p w:rsidR="00CC0556" w:rsidRDefault="00CC0556">
      <w:pPr>
        <w:pStyle w:val="ConsPlusNormal0"/>
        <w:ind w:firstLine="709"/>
        <w:jc w:val="center"/>
        <w:rPr>
          <w:rFonts w:ascii="Times New Roman" w:hAnsi="Times New Roman" w:cs="Times New Roman"/>
          <w:b/>
          <w:sz w:val="28"/>
          <w:szCs w:val="28"/>
        </w:rPr>
      </w:pPr>
    </w:p>
    <w:p w:rsidR="00CC0556" w:rsidRDefault="00CC628C">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86.</w:t>
      </w:r>
      <w:r>
        <w:rPr>
          <w:rFonts w:ascii="Times New Roman" w:hAnsi="Times New Roman" w:cs="Times New Roman"/>
          <w:sz w:val="28"/>
          <w:szCs w:val="28"/>
        </w:rPr>
        <w:tab/>
        <w:t>Основания для получения от заявителя дополнительных документов и (или) информации в процессе предоставления муниципальной услуги отсутствуют.</w:t>
      </w:r>
    </w:p>
    <w:p w:rsidR="00CC0556" w:rsidRDefault="00CC628C">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87.</w:t>
      </w:r>
      <w:r>
        <w:rPr>
          <w:rFonts w:ascii="Times New Roman" w:hAnsi="Times New Roman" w:cs="Times New Roman"/>
          <w:sz w:val="28"/>
          <w:szCs w:val="28"/>
        </w:rPr>
        <w:tab/>
        <w:t>Запрещается требовать от заявителя:</w:t>
      </w:r>
    </w:p>
    <w:p w:rsidR="00CC0556" w:rsidRDefault="00CC628C">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C0556" w:rsidRDefault="00CC628C">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муниципальные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части 6 статьи 7 Федерального закона от 27.07.2010 № 210-ФЗ -ФЗ;</w:t>
      </w:r>
    </w:p>
    <w:p w:rsidR="00CC0556" w:rsidRDefault="00CC628C">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w:t>
      </w:r>
    </w:p>
    <w:p w:rsidR="00CC0556" w:rsidRDefault="00CC628C">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CC0556" w:rsidRDefault="00CC0556">
      <w:pPr>
        <w:pStyle w:val="afff2"/>
        <w:tabs>
          <w:tab w:val="left" w:pos="1346"/>
        </w:tabs>
        <w:ind w:left="0" w:right="2" w:firstLine="709"/>
        <w:jc w:val="both"/>
        <w:rPr>
          <w:sz w:val="28"/>
          <w:szCs w:val="28"/>
        </w:rPr>
      </w:pPr>
    </w:p>
    <w:p w:rsidR="00CC0556" w:rsidRDefault="00CC628C">
      <w:pPr>
        <w:pStyle w:val="Heading1"/>
        <w:ind w:left="0" w:right="2" w:firstLine="709"/>
        <w:contextualSpacing/>
      </w:pPr>
      <w:bookmarkStart w:id="24" w:name="_Toc110269048"/>
      <w:r>
        <w:t>IV. Формы контроля за исполнением административного регламента</w:t>
      </w:r>
      <w:bookmarkEnd w:id="24"/>
    </w:p>
    <w:p w:rsidR="00CC0556" w:rsidRDefault="00CC0556">
      <w:pPr>
        <w:pStyle w:val="Heading1"/>
        <w:ind w:left="0" w:right="2" w:firstLine="709"/>
        <w:contextualSpacing/>
        <w:outlineLvl w:val="9"/>
      </w:pPr>
    </w:p>
    <w:p w:rsidR="00CC0556" w:rsidRDefault="00CC628C">
      <w:pPr>
        <w:pStyle w:val="Heading1"/>
        <w:ind w:left="0" w:right="2" w:firstLine="709"/>
        <w:contextualSpacing/>
        <w:outlineLvl w:val="1"/>
        <w:rPr>
          <w:bCs w:val="0"/>
        </w:rPr>
      </w:pPr>
      <w:bookmarkStart w:id="25" w:name="_Toc110269049"/>
      <w:r>
        <w:t xml:space="preserve">Порядок осуществления текущего контроля за соблюдение </w:t>
      </w:r>
      <w:r>
        <w:rPr>
          <w:bCs w:val="0"/>
        </w:rP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25"/>
    </w:p>
    <w:p w:rsidR="00CC0556" w:rsidRDefault="00CC0556">
      <w:pPr>
        <w:pStyle w:val="affd"/>
        <w:ind w:right="2" w:firstLine="709"/>
        <w:jc w:val="both"/>
        <w:rPr>
          <w:b/>
          <w:bCs/>
        </w:rPr>
      </w:pPr>
    </w:p>
    <w:p w:rsidR="00CC0556" w:rsidRDefault="00CC628C">
      <w:pPr>
        <w:pStyle w:val="afff2"/>
        <w:tabs>
          <w:tab w:val="left" w:pos="0"/>
        </w:tabs>
        <w:ind w:left="0" w:right="2" w:firstLine="709"/>
        <w:jc w:val="both"/>
        <w:rPr>
          <w:sz w:val="28"/>
          <w:szCs w:val="28"/>
        </w:rPr>
      </w:pPr>
      <w:r>
        <w:rPr>
          <w:sz w:val="28"/>
          <w:szCs w:val="28"/>
        </w:rPr>
        <w:t>88.</w:t>
      </w:r>
      <w:r>
        <w:rPr>
          <w:sz w:val="28"/>
          <w:szCs w:val="28"/>
        </w:rPr>
        <w:tab/>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CC0556" w:rsidRDefault="00CC628C">
      <w:pPr>
        <w:pStyle w:val="affd"/>
        <w:ind w:right="2" w:firstLine="709"/>
        <w:jc w:val="both"/>
      </w:pPr>
      <w: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CC0556" w:rsidRDefault="00CC628C">
      <w:pPr>
        <w:pStyle w:val="affd"/>
        <w:ind w:right="2" w:firstLine="709"/>
        <w:jc w:val="both"/>
      </w:pPr>
      <w:r>
        <w:t>Текущий контроль осуществляется путем проведения проверок:</w:t>
      </w:r>
    </w:p>
    <w:p w:rsidR="00CC0556" w:rsidRDefault="00CC628C">
      <w:pPr>
        <w:pStyle w:val="affd"/>
        <w:ind w:right="2" w:firstLine="709"/>
        <w:jc w:val="both"/>
      </w:pPr>
      <w:r>
        <w:t>1) решений о предоставлении (об отказе в предоставлении) муниципальной услуги;</w:t>
      </w:r>
    </w:p>
    <w:p w:rsidR="00CC0556" w:rsidRDefault="00CC628C">
      <w:pPr>
        <w:pStyle w:val="affd"/>
        <w:ind w:right="2" w:firstLine="709"/>
        <w:jc w:val="both"/>
      </w:pPr>
      <w:r>
        <w:t>2) выявления и устранения нарушений прав граждан;</w:t>
      </w:r>
    </w:p>
    <w:p w:rsidR="00CC0556" w:rsidRDefault="00CC628C">
      <w:pPr>
        <w:pStyle w:val="affd"/>
        <w:tabs>
          <w:tab w:val="left" w:pos="3820"/>
          <w:tab w:val="left" w:pos="5104"/>
          <w:tab w:val="left" w:pos="5485"/>
          <w:tab w:val="left" w:pos="7082"/>
          <w:tab w:val="left" w:pos="8227"/>
          <w:tab w:val="left" w:pos="8731"/>
        </w:tabs>
        <w:ind w:right="2" w:firstLine="709"/>
        <w:jc w:val="both"/>
      </w:pPr>
      <w:r>
        <w:t>3) рассмотрения, принятия решений и подготовки ответов на обращения граждан, содержащие жалобы на решения, действия (бездействие) должностных лиц.</w:t>
      </w:r>
    </w:p>
    <w:p w:rsidR="00CC0556" w:rsidRDefault="00CC0556">
      <w:pPr>
        <w:pStyle w:val="affd"/>
        <w:ind w:right="2" w:firstLine="709"/>
        <w:jc w:val="both"/>
      </w:pPr>
    </w:p>
    <w:p w:rsidR="00CC0556" w:rsidRDefault="00CC628C">
      <w:pPr>
        <w:pStyle w:val="Heading1"/>
        <w:ind w:left="0" w:right="2" w:firstLine="709"/>
        <w:outlineLvl w:val="1"/>
      </w:pPr>
      <w:bookmarkStart w:id="26" w:name="_Toc110269050"/>
      <w: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bookmarkEnd w:id="26"/>
    </w:p>
    <w:p w:rsidR="00CC0556" w:rsidRDefault="00CC0556">
      <w:pPr>
        <w:pStyle w:val="affd"/>
        <w:ind w:right="2" w:firstLine="709"/>
        <w:jc w:val="both"/>
        <w:rPr>
          <w:b/>
          <w:bCs/>
        </w:rPr>
      </w:pPr>
    </w:p>
    <w:p w:rsidR="00CC0556" w:rsidRDefault="00CC628C">
      <w:pPr>
        <w:pStyle w:val="afff2"/>
        <w:tabs>
          <w:tab w:val="left" w:pos="0"/>
        </w:tabs>
        <w:ind w:left="0" w:right="2" w:firstLine="709"/>
        <w:jc w:val="both"/>
        <w:rPr>
          <w:sz w:val="28"/>
          <w:szCs w:val="28"/>
        </w:rPr>
      </w:pPr>
      <w:r>
        <w:rPr>
          <w:sz w:val="28"/>
          <w:szCs w:val="28"/>
        </w:rPr>
        <w:t>89.</w:t>
      </w:r>
      <w:r>
        <w:rPr>
          <w:sz w:val="28"/>
          <w:szCs w:val="28"/>
        </w:rPr>
        <w:tab/>
        <w:t>Контроль за полнотой и качеством предоставления муниципальной услуги включает в себя проведение плановых и внеплановых проверок.</w:t>
      </w:r>
    </w:p>
    <w:p w:rsidR="00CC0556" w:rsidRDefault="00CC628C">
      <w:pPr>
        <w:pStyle w:val="afff2"/>
        <w:tabs>
          <w:tab w:val="left" w:pos="0"/>
        </w:tabs>
        <w:ind w:left="0" w:right="2" w:firstLine="709"/>
        <w:jc w:val="both"/>
        <w:rPr>
          <w:sz w:val="28"/>
          <w:szCs w:val="28"/>
        </w:rPr>
      </w:pPr>
      <w:r>
        <w:rPr>
          <w:sz w:val="28"/>
          <w:szCs w:val="28"/>
        </w:rPr>
        <w:t>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CC0556" w:rsidRDefault="00CC628C">
      <w:pPr>
        <w:pStyle w:val="afff2"/>
        <w:tabs>
          <w:tab w:val="left" w:pos="0"/>
        </w:tabs>
        <w:ind w:left="0" w:right="2" w:firstLine="709"/>
        <w:jc w:val="both"/>
        <w:rPr>
          <w:sz w:val="28"/>
          <w:szCs w:val="28"/>
        </w:rPr>
      </w:pPr>
      <w:r>
        <w:rPr>
          <w:sz w:val="28"/>
          <w:szCs w:val="28"/>
        </w:rPr>
        <w:lastRenderedPageBreak/>
        <w:t>При плановой проверке полноты и качества предоставления муниципальной услуги контролю подлежат:</w:t>
      </w:r>
    </w:p>
    <w:p w:rsidR="00CC0556" w:rsidRDefault="00CC628C">
      <w:pPr>
        <w:pStyle w:val="affd"/>
        <w:tabs>
          <w:tab w:val="left" w:pos="2725"/>
          <w:tab w:val="left" w:pos="3217"/>
          <w:tab w:val="left" w:pos="5467"/>
          <w:tab w:val="left" w:pos="7044"/>
          <w:tab w:val="left" w:pos="8419"/>
          <w:tab w:val="left" w:pos="9044"/>
          <w:tab w:val="left" w:pos="10145"/>
        </w:tabs>
        <w:ind w:right="2" w:firstLine="709"/>
        <w:contextualSpacing/>
        <w:jc w:val="both"/>
      </w:pPr>
      <w:r>
        <w:t xml:space="preserve">1) соблюдение сроков предоставления муниципальной услуги; соблюдение положений настоящего Административного регламента; </w:t>
      </w:r>
    </w:p>
    <w:p w:rsidR="00CC0556" w:rsidRDefault="00CC628C">
      <w:pPr>
        <w:pStyle w:val="afff2"/>
        <w:tabs>
          <w:tab w:val="left" w:pos="0"/>
        </w:tabs>
        <w:ind w:left="0" w:right="2" w:firstLine="709"/>
        <w:jc w:val="both"/>
        <w:rPr>
          <w:sz w:val="28"/>
          <w:szCs w:val="28"/>
        </w:rPr>
      </w:pPr>
      <w:r>
        <w:rPr>
          <w:sz w:val="28"/>
          <w:szCs w:val="28"/>
        </w:rPr>
        <w:t>2) правильность и обоснованность принятого решения об отказе в предоставлении муниципальной услуги.</w:t>
      </w:r>
    </w:p>
    <w:p w:rsidR="00CC0556" w:rsidRDefault="00CC628C">
      <w:pPr>
        <w:pStyle w:val="afff2"/>
        <w:tabs>
          <w:tab w:val="left" w:pos="0"/>
        </w:tabs>
        <w:ind w:left="0" w:right="2" w:firstLine="709"/>
        <w:jc w:val="both"/>
        <w:rPr>
          <w:sz w:val="28"/>
          <w:szCs w:val="28"/>
        </w:rPr>
      </w:pPr>
      <w:r>
        <w:rPr>
          <w:sz w:val="28"/>
          <w:szCs w:val="28"/>
        </w:rPr>
        <w:t>90.</w:t>
      </w:r>
      <w:r>
        <w:rPr>
          <w:sz w:val="28"/>
          <w:szCs w:val="28"/>
        </w:rPr>
        <w:tab/>
        <w:t>Основанием для проведения внеплановых проверок являются:</w:t>
      </w:r>
    </w:p>
    <w:p w:rsidR="00CC0556" w:rsidRDefault="00CC628C">
      <w:pPr>
        <w:pStyle w:val="affd"/>
        <w:tabs>
          <w:tab w:val="left" w:pos="1967"/>
          <w:tab w:val="left" w:pos="2095"/>
          <w:tab w:val="left" w:pos="2173"/>
          <w:tab w:val="left" w:pos="2316"/>
          <w:tab w:val="left" w:pos="2348"/>
          <w:tab w:val="left" w:pos="3509"/>
          <w:tab w:val="left" w:pos="3596"/>
          <w:tab w:val="left" w:pos="4429"/>
          <w:tab w:val="left" w:pos="4567"/>
          <w:tab w:val="left" w:pos="4670"/>
          <w:tab w:val="left" w:pos="5247"/>
          <w:tab w:val="left" w:pos="5637"/>
          <w:tab w:val="left" w:pos="6587"/>
          <w:tab w:val="left" w:pos="6869"/>
          <w:tab w:val="left" w:pos="6960"/>
          <w:tab w:val="left" w:pos="6995"/>
          <w:tab w:val="left" w:pos="7143"/>
          <w:tab w:val="left" w:pos="7283"/>
          <w:tab w:val="left" w:pos="8342"/>
          <w:tab w:val="left" w:pos="8662"/>
        </w:tabs>
        <w:ind w:right="2" w:firstLine="709"/>
        <w:jc w:val="both"/>
        <w:rPr>
          <w:i/>
          <w:iCs/>
        </w:rPr>
      </w:pPr>
      <w:r>
        <w:t xml:space="preserve">1) получение от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Pr>
          <w:iCs/>
        </w:rPr>
        <w:t>Оренбургской области</w:t>
      </w:r>
      <w:r>
        <w:t xml:space="preserve">и нормативных правовых актов органов местного самоуправления; </w:t>
      </w:r>
    </w:p>
    <w:p w:rsidR="00CC0556" w:rsidRDefault="00CC628C">
      <w:pPr>
        <w:pStyle w:val="affd"/>
        <w:ind w:right="2" w:firstLine="709"/>
        <w:jc w:val="both"/>
      </w:pPr>
      <w:r>
        <w:t>2) обращения граждан и юридических лиц на нарушения законодательства, в том числе на качество предоставления муниципальной услуги.</w:t>
      </w:r>
    </w:p>
    <w:p w:rsidR="00CC0556" w:rsidRDefault="00CC0556">
      <w:pPr>
        <w:pStyle w:val="affd"/>
        <w:ind w:right="2" w:firstLine="709"/>
        <w:jc w:val="both"/>
      </w:pPr>
    </w:p>
    <w:p w:rsidR="00CC0556" w:rsidRDefault="00CC628C">
      <w:pPr>
        <w:pStyle w:val="Heading1"/>
        <w:ind w:left="0" w:right="2" w:firstLine="709"/>
        <w:outlineLvl w:val="1"/>
      </w:pPr>
      <w:bookmarkStart w:id="27" w:name="_Toc110269051"/>
      <w: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bookmarkEnd w:id="27"/>
    </w:p>
    <w:p w:rsidR="00CC0556" w:rsidRDefault="00CC0556">
      <w:pPr>
        <w:pStyle w:val="affd"/>
        <w:ind w:right="2" w:firstLine="709"/>
        <w:jc w:val="both"/>
        <w:rPr>
          <w:b/>
          <w:bCs/>
        </w:rPr>
      </w:pPr>
    </w:p>
    <w:p w:rsidR="00CC0556" w:rsidRDefault="00CC628C">
      <w:pPr>
        <w:pStyle w:val="afff2"/>
        <w:tabs>
          <w:tab w:val="left" w:pos="0"/>
        </w:tabs>
        <w:ind w:left="0" w:right="2" w:firstLine="709"/>
        <w:jc w:val="both"/>
        <w:rPr>
          <w:sz w:val="28"/>
          <w:szCs w:val="28"/>
        </w:rPr>
      </w:pPr>
      <w:r>
        <w:rPr>
          <w:sz w:val="28"/>
          <w:szCs w:val="28"/>
        </w:rPr>
        <w:tab/>
        <w:t>91.</w:t>
      </w:r>
      <w:r>
        <w:rPr>
          <w:sz w:val="28"/>
          <w:szCs w:val="28"/>
        </w:rPr>
        <w:tab/>
        <w:t>По результатам проведенных проверок в случае выявления нарушений положений настоящего Административного регламента, нормативных правовых актов Оренбургской областии нормативных правовых актов органов местного самоуправленияосуществляется привлечение виновных лиц к ответственности в соответствии с законодательством Российской Федерации.</w:t>
      </w:r>
    </w:p>
    <w:p w:rsidR="00CC0556" w:rsidRDefault="00CC628C">
      <w:pPr>
        <w:pStyle w:val="affd"/>
        <w:tabs>
          <w:tab w:val="left" w:pos="2610"/>
          <w:tab w:val="left" w:pos="2731"/>
          <w:tab w:val="left" w:pos="4095"/>
          <w:tab w:val="left" w:pos="4991"/>
          <w:tab w:val="left" w:pos="5493"/>
          <w:tab w:val="left" w:pos="5998"/>
          <w:tab w:val="left" w:pos="6919"/>
          <w:tab w:val="left" w:pos="7660"/>
          <w:tab w:val="left" w:pos="8196"/>
          <w:tab w:val="left" w:pos="8652"/>
          <w:tab w:val="left" w:pos="9776"/>
          <w:tab w:val="left" w:pos="10124"/>
        </w:tabs>
        <w:ind w:right="2" w:firstLine="709"/>
        <w:jc w:val="both"/>
      </w:pPr>
      <w: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CC0556" w:rsidRDefault="00CC0556">
      <w:pPr>
        <w:pStyle w:val="affd"/>
        <w:ind w:right="2" w:firstLine="709"/>
        <w:jc w:val="both"/>
      </w:pPr>
    </w:p>
    <w:p w:rsidR="00CC0556" w:rsidRDefault="00CC628C">
      <w:pPr>
        <w:pStyle w:val="Heading1"/>
        <w:ind w:left="0" w:right="2" w:firstLine="709"/>
        <w:outlineLvl w:val="1"/>
      </w:pPr>
      <w: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CC0556" w:rsidRDefault="00CC0556">
      <w:pPr>
        <w:pStyle w:val="affd"/>
        <w:ind w:right="2" w:firstLine="709"/>
        <w:jc w:val="both"/>
        <w:rPr>
          <w:b/>
          <w:bCs/>
        </w:rPr>
      </w:pPr>
    </w:p>
    <w:p w:rsidR="00CC0556" w:rsidRDefault="00CC628C">
      <w:pPr>
        <w:pStyle w:val="afff2"/>
        <w:tabs>
          <w:tab w:val="left" w:pos="0"/>
        </w:tabs>
        <w:ind w:left="0" w:right="2" w:firstLine="709"/>
        <w:jc w:val="both"/>
        <w:rPr>
          <w:sz w:val="28"/>
          <w:szCs w:val="28"/>
        </w:rPr>
      </w:pPr>
      <w:r>
        <w:rPr>
          <w:sz w:val="28"/>
          <w:szCs w:val="28"/>
        </w:rPr>
        <w:t>92.</w:t>
      </w:r>
      <w:r>
        <w:rPr>
          <w:sz w:val="28"/>
          <w:szCs w:val="28"/>
        </w:rPr>
        <w:tab/>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CC0556" w:rsidRDefault="00CC628C">
      <w:pPr>
        <w:pStyle w:val="affd"/>
        <w:ind w:right="2" w:firstLine="709"/>
        <w:jc w:val="both"/>
      </w:pPr>
      <w:r>
        <w:t xml:space="preserve">Граждане, их объединения и организации также имеют право: </w:t>
      </w:r>
    </w:p>
    <w:p w:rsidR="00CC0556" w:rsidRDefault="00CC628C">
      <w:pPr>
        <w:pStyle w:val="affd"/>
        <w:ind w:right="2" w:firstLine="709"/>
        <w:jc w:val="both"/>
      </w:pPr>
      <w:r>
        <w:t>1) направлять замечания и предложения по улучшению доступности и качества предоставления муниципальной услуги;</w:t>
      </w:r>
    </w:p>
    <w:p w:rsidR="00CC0556" w:rsidRDefault="00CC628C">
      <w:pPr>
        <w:pStyle w:val="affd"/>
        <w:ind w:right="2" w:firstLine="709"/>
        <w:jc w:val="both"/>
      </w:pPr>
      <w:r>
        <w:t>2) вносить предложения о мерах по устранению нарушений настоящего Административного регламента.</w:t>
      </w:r>
    </w:p>
    <w:p w:rsidR="00CC0556" w:rsidRDefault="00CC628C">
      <w:pPr>
        <w:pStyle w:val="afff2"/>
        <w:tabs>
          <w:tab w:val="left" w:pos="0"/>
        </w:tabs>
        <w:ind w:left="0" w:right="2" w:firstLine="709"/>
        <w:jc w:val="both"/>
        <w:rPr>
          <w:sz w:val="28"/>
          <w:szCs w:val="28"/>
        </w:rPr>
      </w:pPr>
      <w:r>
        <w:rPr>
          <w:sz w:val="28"/>
          <w:szCs w:val="28"/>
        </w:rPr>
        <w:lastRenderedPageBreak/>
        <w:t>93.</w:t>
      </w:r>
      <w:r>
        <w:rPr>
          <w:sz w:val="28"/>
          <w:szCs w:val="28"/>
        </w:rPr>
        <w:tab/>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CC0556" w:rsidRDefault="00CC628C">
      <w:pPr>
        <w:pStyle w:val="afff2"/>
        <w:tabs>
          <w:tab w:val="left" w:pos="0"/>
        </w:tabs>
        <w:ind w:left="0" w:right="2" w:firstLine="709"/>
        <w:jc w:val="both"/>
        <w:rPr>
          <w:sz w:val="28"/>
          <w:szCs w:val="28"/>
        </w:rPr>
      </w:pPr>
      <w:r>
        <w:rPr>
          <w:sz w:val="28"/>
          <w:szCs w:val="28"/>
        </w:rPr>
        <w:t>94.</w:t>
      </w:r>
      <w:r>
        <w:rPr>
          <w:sz w:val="28"/>
          <w:szCs w:val="28"/>
        </w:rPr>
        <w:tab/>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C0556" w:rsidRDefault="00CC0556">
      <w:pPr>
        <w:pStyle w:val="affd"/>
        <w:ind w:right="2" w:firstLine="709"/>
        <w:jc w:val="both"/>
      </w:pPr>
    </w:p>
    <w:p w:rsidR="00CC0556" w:rsidRDefault="00CC628C">
      <w:pPr>
        <w:pStyle w:val="Heading1"/>
        <w:ind w:left="0" w:right="2" w:firstLine="709"/>
      </w:pPr>
      <w:bookmarkStart w:id="28" w:name="_Toc110269053"/>
      <w:r>
        <w:t>V.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w:t>
      </w:r>
      <w:bookmarkEnd w:id="28"/>
      <w:r>
        <w:t xml:space="preserve"> и работников</w:t>
      </w:r>
    </w:p>
    <w:p w:rsidR="00CC0556" w:rsidRDefault="00CC0556">
      <w:pPr>
        <w:pStyle w:val="Heading1"/>
        <w:ind w:left="0" w:right="2" w:firstLine="709"/>
      </w:pPr>
    </w:p>
    <w:p w:rsidR="00CC0556" w:rsidRDefault="00CC628C">
      <w:pPr>
        <w:pStyle w:val="Heading1"/>
        <w:ind w:left="0" w:right="2" w:firstLine="709"/>
        <w:contextualSpacing/>
        <w:jc w:val="both"/>
        <w:outlineLvl w:val="9"/>
      </w:pPr>
      <w:r>
        <w:rPr>
          <w:b w:val="0"/>
        </w:rPr>
        <w:t>95.</w:t>
      </w:r>
      <w:r>
        <w:rPr>
          <w:b w:val="0"/>
        </w:rPr>
        <w:tab/>
        <w:t>Информация, указанная в данном разделе, размещается на официальном сайте администрации муниципального образования, предоставляющего муниципальную услугу</w:t>
      </w:r>
      <w:r>
        <w:t>.</w:t>
      </w:r>
    </w:p>
    <w:p w:rsidR="00CC0556" w:rsidRDefault="00CC0556">
      <w:pPr>
        <w:pStyle w:val="Heading1"/>
        <w:ind w:left="0" w:right="2" w:firstLine="709"/>
        <w:contextualSpacing/>
        <w:jc w:val="both"/>
        <w:outlineLvl w:val="9"/>
      </w:pPr>
    </w:p>
    <w:p w:rsidR="00CC0556" w:rsidRDefault="00CC628C">
      <w:pPr>
        <w:pStyle w:val="ConsPlusTitle"/>
        <w:ind w:firstLine="709"/>
        <w:jc w:val="center"/>
        <w:outlineLvl w:val="2"/>
        <w:rPr>
          <w:rFonts w:ascii="Times New Roman" w:hAnsi="Times New Roman" w:cs="Times New Roman"/>
          <w:sz w:val="28"/>
          <w:szCs w:val="28"/>
        </w:rPr>
      </w:pPr>
      <w:r>
        <w:rPr>
          <w:rFonts w:ascii="Times New Roman" w:hAnsi="Times New Roman" w:cs="Times New Roman"/>
          <w:sz w:val="28"/>
          <w:szCs w:val="28"/>
        </w:rPr>
        <w:t>Информация для заинтересованных лиц об их праве</w:t>
      </w:r>
    </w:p>
    <w:p w:rsidR="00CC0556" w:rsidRDefault="00CC628C">
      <w:pPr>
        <w:pStyle w:val="ConsPlusTitle"/>
        <w:ind w:firstLine="709"/>
        <w:jc w:val="center"/>
        <w:rPr>
          <w:rFonts w:ascii="Times New Roman" w:hAnsi="Times New Roman" w:cs="Times New Roman"/>
          <w:sz w:val="28"/>
          <w:szCs w:val="28"/>
        </w:rPr>
      </w:pPr>
      <w:r>
        <w:rPr>
          <w:rFonts w:ascii="Times New Roman" w:hAnsi="Times New Roman" w:cs="Times New Roman"/>
          <w:sz w:val="28"/>
          <w:szCs w:val="28"/>
        </w:rPr>
        <w:t>на досудебное (внесудебное) обжалование действий</w:t>
      </w:r>
    </w:p>
    <w:p w:rsidR="00CC0556" w:rsidRDefault="00CC628C">
      <w:pPr>
        <w:pStyle w:val="ConsPlusTitle"/>
        <w:ind w:firstLine="709"/>
        <w:jc w:val="center"/>
        <w:rPr>
          <w:rFonts w:ascii="Times New Roman" w:hAnsi="Times New Roman" w:cs="Times New Roman"/>
          <w:sz w:val="28"/>
          <w:szCs w:val="28"/>
        </w:rPr>
      </w:pPr>
      <w:r>
        <w:rPr>
          <w:rFonts w:ascii="Times New Roman" w:hAnsi="Times New Roman" w:cs="Times New Roman"/>
          <w:sz w:val="28"/>
          <w:szCs w:val="28"/>
        </w:rPr>
        <w:t>(бездействия) и (или) решений, принятых (осуществленных) в ходе предоставления муниципальной услуги</w:t>
      </w:r>
    </w:p>
    <w:p w:rsidR="00CC0556" w:rsidRDefault="00CC0556">
      <w:pPr>
        <w:pStyle w:val="affd"/>
        <w:ind w:right="2" w:firstLine="709"/>
        <w:rPr>
          <w:b/>
          <w:bCs/>
        </w:rPr>
      </w:pPr>
    </w:p>
    <w:p w:rsidR="00CC0556" w:rsidRDefault="00CC628C">
      <w:pPr>
        <w:pStyle w:val="afff2"/>
        <w:tabs>
          <w:tab w:val="left" w:pos="1346"/>
          <w:tab w:val="left" w:pos="4266"/>
          <w:tab w:val="left" w:pos="6977"/>
          <w:tab w:val="left" w:pos="7637"/>
        </w:tabs>
        <w:ind w:left="0" w:right="2" w:firstLine="709"/>
        <w:jc w:val="both"/>
        <w:rPr>
          <w:sz w:val="28"/>
          <w:szCs w:val="28"/>
        </w:rPr>
      </w:pPr>
      <w:r>
        <w:rPr>
          <w:sz w:val="28"/>
          <w:szCs w:val="28"/>
        </w:rPr>
        <w:t>96.</w:t>
      </w:r>
      <w:r>
        <w:rPr>
          <w:sz w:val="28"/>
          <w:szCs w:val="28"/>
        </w:rPr>
        <w:tab/>
        <w:t>В случае если заявитель считает, что в ходе предоставления муниципальной услуги решениями и (или) действиями (бездействием) органов, предоставляющих муниципальные услуги,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w:t>
      </w:r>
    </w:p>
    <w:p w:rsidR="00CC0556" w:rsidRDefault="00CC0556">
      <w:pPr>
        <w:pStyle w:val="affd"/>
        <w:ind w:right="2" w:firstLine="709"/>
        <w:jc w:val="both"/>
      </w:pPr>
    </w:p>
    <w:p w:rsidR="00CC0556" w:rsidRDefault="00CC628C">
      <w:pPr>
        <w:pStyle w:val="ConsPlusTitle"/>
        <w:ind w:firstLine="709"/>
        <w:jc w:val="center"/>
        <w:outlineLvl w:val="2"/>
        <w:rPr>
          <w:rFonts w:ascii="Times New Roman" w:hAnsi="Times New Roman" w:cs="Times New Roman"/>
          <w:sz w:val="28"/>
          <w:szCs w:val="28"/>
        </w:rPr>
      </w:pPr>
      <w:r>
        <w:rPr>
          <w:rFonts w:ascii="Times New Roman" w:hAnsi="Times New Roman" w:cs="Times New Roman"/>
          <w:sz w:val="28"/>
          <w:szCs w:val="28"/>
        </w:rPr>
        <w:t>Органы исполнительной власти, органы местного</w:t>
      </w:r>
    </w:p>
    <w:p w:rsidR="00CC0556" w:rsidRDefault="00CC628C">
      <w:pPr>
        <w:pStyle w:val="ConsPlusTitle"/>
        <w:ind w:firstLine="709"/>
        <w:jc w:val="center"/>
        <w:rPr>
          <w:rFonts w:ascii="Times New Roman" w:hAnsi="Times New Roman" w:cs="Times New Roman"/>
          <w:sz w:val="28"/>
          <w:szCs w:val="28"/>
        </w:rPr>
      </w:pPr>
      <w:r>
        <w:rPr>
          <w:rFonts w:ascii="Times New Roman" w:hAnsi="Times New Roman" w:cs="Times New Roman"/>
          <w:sz w:val="28"/>
          <w:szCs w:val="28"/>
        </w:rPr>
        <w:t>самоуправления, организации и уполномоченные на рассмотрение</w:t>
      </w:r>
    </w:p>
    <w:p w:rsidR="00CC0556" w:rsidRDefault="00CC628C">
      <w:pPr>
        <w:pStyle w:val="ConsPlusTitle"/>
        <w:ind w:firstLine="709"/>
        <w:jc w:val="center"/>
        <w:rPr>
          <w:rFonts w:ascii="Times New Roman" w:hAnsi="Times New Roman" w:cs="Times New Roman"/>
          <w:sz w:val="28"/>
          <w:szCs w:val="28"/>
        </w:rPr>
      </w:pPr>
      <w:r>
        <w:rPr>
          <w:rFonts w:ascii="Times New Roman" w:hAnsi="Times New Roman" w:cs="Times New Roman"/>
          <w:sz w:val="28"/>
          <w:szCs w:val="28"/>
        </w:rPr>
        <w:t>жалобы лица, которым может быть направлена жалоба заявителя</w:t>
      </w:r>
    </w:p>
    <w:p w:rsidR="00CC0556" w:rsidRDefault="00CC628C">
      <w:pPr>
        <w:pStyle w:val="ConsPlusTitle"/>
        <w:ind w:firstLine="709"/>
        <w:jc w:val="center"/>
        <w:rPr>
          <w:rFonts w:ascii="Times New Roman" w:hAnsi="Times New Roman" w:cs="Times New Roman"/>
          <w:sz w:val="28"/>
          <w:szCs w:val="28"/>
        </w:rPr>
      </w:pPr>
      <w:r>
        <w:rPr>
          <w:rFonts w:ascii="Times New Roman" w:hAnsi="Times New Roman" w:cs="Times New Roman"/>
          <w:sz w:val="28"/>
          <w:szCs w:val="28"/>
        </w:rPr>
        <w:t>в досудебном (внесудебном) порядке</w:t>
      </w:r>
    </w:p>
    <w:p w:rsidR="00CC0556" w:rsidRDefault="00CC0556">
      <w:pPr>
        <w:pStyle w:val="affd"/>
        <w:ind w:right="2" w:firstLine="709"/>
        <w:jc w:val="both"/>
        <w:rPr>
          <w:b/>
          <w:bCs/>
        </w:rPr>
      </w:pPr>
    </w:p>
    <w:p w:rsidR="00CC0556" w:rsidRDefault="00CC628C">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97.</w:t>
      </w:r>
      <w:r>
        <w:rPr>
          <w:rFonts w:ascii="Times New Roman" w:hAnsi="Times New Roman" w:cs="Times New Roman"/>
          <w:sz w:val="28"/>
          <w:szCs w:val="28"/>
        </w:rPr>
        <w:tab/>
        <w:t>Жалоба подается в орган местного самоуправления, предоставляющий муниципальную услугу, МФЦ либо в орган, являющийся учредителем МФЦ, а также антимонопольный орган.</w:t>
      </w:r>
    </w:p>
    <w:p w:rsidR="00CC0556" w:rsidRDefault="00CC628C">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Жалобы на решения и действия (бездействие) руководителя органа местного самоуправления подаются в Правительство Оренбургской области.</w:t>
      </w:r>
    </w:p>
    <w:p w:rsidR="00CC0556" w:rsidRDefault="00CC628C">
      <w:pPr>
        <w:pStyle w:val="afff2"/>
        <w:tabs>
          <w:tab w:val="left" w:pos="1346"/>
          <w:tab w:val="left" w:pos="1746"/>
          <w:tab w:val="left" w:pos="2078"/>
          <w:tab w:val="left" w:pos="3315"/>
          <w:tab w:val="left" w:pos="3655"/>
          <w:tab w:val="left" w:pos="5306"/>
          <w:tab w:val="left" w:pos="6276"/>
          <w:tab w:val="left" w:pos="6758"/>
          <w:tab w:val="left" w:pos="8209"/>
          <w:tab w:val="left" w:pos="9492"/>
          <w:tab w:val="left" w:pos="10140"/>
        </w:tabs>
        <w:ind w:left="0" w:right="2" w:firstLine="709"/>
        <w:jc w:val="both"/>
        <w:rPr>
          <w:sz w:val="28"/>
          <w:szCs w:val="28"/>
        </w:rPr>
      </w:pPr>
      <w:r>
        <w:rPr>
          <w:sz w:val="28"/>
          <w:szCs w:val="28"/>
        </w:rPr>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w:t>
      </w:r>
    </w:p>
    <w:p w:rsidR="00CC0556" w:rsidRDefault="00CC0556">
      <w:pPr>
        <w:pStyle w:val="afff2"/>
        <w:tabs>
          <w:tab w:val="left" w:pos="1346"/>
          <w:tab w:val="left" w:pos="1746"/>
          <w:tab w:val="left" w:pos="2078"/>
          <w:tab w:val="left" w:pos="3315"/>
          <w:tab w:val="left" w:pos="3655"/>
          <w:tab w:val="left" w:pos="5306"/>
          <w:tab w:val="left" w:pos="6276"/>
          <w:tab w:val="left" w:pos="6758"/>
          <w:tab w:val="left" w:pos="8209"/>
          <w:tab w:val="left" w:pos="9492"/>
          <w:tab w:val="left" w:pos="10140"/>
        </w:tabs>
        <w:ind w:left="0" w:right="2" w:firstLine="709"/>
        <w:jc w:val="both"/>
        <w:rPr>
          <w:sz w:val="28"/>
          <w:szCs w:val="28"/>
        </w:rPr>
      </w:pPr>
    </w:p>
    <w:p w:rsidR="00CC0556" w:rsidRDefault="00CC628C">
      <w:pPr>
        <w:pStyle w:val="Heading1"/>
        <w:ind w:left="0" w:right="2" w:firstLine="709"/>
        <w:outlineLvl w:val="1"/>
      </w:pPr>
      <w:bookmarkStart w:id="29" w:name="_Toc110269056"/>
      <w: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bookmarkEnd w:id="29"/>
    </w:p>
    <w:p w:rsidR="00CC0556" w:rsidRDefault="00CC0556">
      <w:pPr>
        <w:pStyle w:val="affd"/>
        <w:ind w:right="2" w:firstLine="709"/>
        <w:jc w:val="both"/>
        <w:rPr>
          <w:b/>
          <w:bCs/>
        </w:rPr>
      </w:pPr>
    </w:p>
    <w:p w:rsidR="00CC0556" w:rsidRDefault="00CC628C">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98.</w:t>
      </w:r>
      <w:r>
        <w:rPr>
          <w:rFonts w:ascii="Times New Roman" w:hAnsi="Times New Roman" w:cs="Times New Roman"/>
          <w:sz w:val="28"/>
          <w:szCs w:val="28"/>
        </w:rPr>
        <w:tab/>
        <w:t>Информирование заявителей о порядке подачи и рассмотрения жалобы обеспечивается посредством размещения информации на стенде в месте предоставления муниципальной услуги, на официальном сайте органа местного самоуправления, предоставляющего муниципальную услугу, на Портале.</w:t>
      </w:r>
    </w:p>
    <w:p w:rsidR="00CC0556" w:rsidRDefault="00CC0556">
      <w:pPr>
        <w:pStyle w:val="affd"/>
        <w:ind w:right="2" w:firstLine="709"/>
        <w:jc w:val="both"/>
      </w:pPr>
    </w:p>
    <w:p w:rsidR="00CC0556" w:rsidRDefault="00CC628C">
      <w:pPr>
        <w:pStyle w:val="ConsPlusNormal0"/>
        <w:ind w:firstLine="709"/>
        <w:jc w:val="center"/>
        <w:rPr>
          <w:rFonts w:ascii="Times New Roman" w:hAnsi="Times New Roman" w:cs="Times New Roman"/>
          <w:b/>
          <w:sz w:val="28"/>
          <w:szCs w:val="28"/>
        </w:rPr>
      </w:pPr>
      <w:r>
        <w:rPr>
          <w:rFonts w:ascii="Times New Roman" w:hAnsi="Times New Roman" w:cs="Times New Roman"/>
          <w:b/>
          <w:sz w:val="28"/>
          <w:szCs w:val="28"/>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а также его должностных лиц</w:t>
      </w:r>
    </w:p>
    <w:p w:rsidR="00CC0556" w:rsidRDefault="00CC0556">
      <w:pPr>
        <w:pStyle w:val="affd"/>
        <w:ind w:right="2" w:firstLine="709"/>
        <w:jc w:val="both"/>
        <w:rPr>
          <w:b/>
          <w:bCs/>
        </w:rPr>
      </w:pPr>
    </w:p>
    <w:p w:rsidR="00CC0556" w:rsidRDefault="00CC628C">
      <w:pPr>
        <w:pStyle w:val="affd"/>
        <w:tabs>
          <w:tab w:val="left" w:pos="980"/>
          <w:tab w:val="left" w:pos="2050"/>
          <w:tab w:val="left" w:pos="2635"/>
          <w:tab w:val="left" w:pos="4419"/>
          <w:tab w:val="left" w:pos="6680"/>
          <w:tab w:val="left" w:pos="9014"/>
        </w:tabs>
        <w:ind w:right="2" w:firstLine="709"/>
        <w:jc w:val="both"/>
      </w:pPr>
      <w:r>
        <w:t>99.    Федеральный закон от 27 июля 2010 года № 210-ФЗ «Об организации предоставления государственных и муниципальных услуг»;</w:t>
      </w:r>
    </w:p>
    <w:p w:rsidR="00CC0556" w:rsidRDefault="00CC628C">
      <w:pPr>
        <w:pStyle w:val="affd"/>
        <w:tabs>
          <w:tab w:val="left" w:pos="709"/>
          <w:tab w:val="left" w:pos="2050"/>
          <w:tab w:val="left" w:pos="2635"/>
          <w:tab w:val="left" w:pos="4419"/>
          <w:tab w:val="left" w:pos="6680"/>
          <w:tab w:val="left" w:pos="9014"/>
        </w:tabs>
        <w:ind w:right="2" w:firstLine="709"/>
        <w:jc w:val="both"/>
      </w:pPr>
      <w:r>
        <w:t>-   постановление Правительства РФ от 16 августа 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CC0556" w:rsidRDefault="00CC0556">
      <w:pPr>
        <w:pStyle w:val="Heading1"/>
        <w:ind w:left="0" w:right="2" w:firstLine="709"/>
      </w:pPr>
      <w:bookmarkStart w:id="30" w:name="_Toc110269058"/>
      <w:bookmarkEnd w:id="30"/>
    </w:p>
    <w:p w:rsidR="00CC0556" w:rsidRDefault="00CC0556">
      <w:pPr>
        <w:pStyle w:val="affd"/>
        <w:spacing w:before="76"/>
        <w:ind w:right="125" w:firstLine="709"/>
        <w:jc w:val="right"/>
      </w:pPr>
    </w:p>
    <w:p w:rsidR="00CC0556" w:rsidRDefault="00CC0556">
      <w:pPr>
        <w:pStyle w:val="affd"/>
        <w:spacing w:before="76"/>
        <w:ind w:right="125" w:firstLine="709"/>
        <w:contextualSpacing/>
        <w:jc w:val="right"/>
      </w:pPr>
    </w:p>
    <w:p w:rsidR="00CC0556" w:rsidRDefault="00CC628C">
      <w:pPr>
        <w:pStyle w:val="affd"/>
        <w:spacing w:before="76"/>
        <w:ind w:right="125" w:firstLine="709"/>
        <w:contextualSpacing/>
        <w:jc w:val="right"/>
        <w:rPr>
          <w:b/>
          <w:spacing w:val="1"/>
        </w:rPr>
      </w:pPr>
      <w:r>
        <w:rPr>
          <w:b/>
        </w:rPr>
        <w:t>Приложение №1</w:t>
      </w:r>
    </w:p>
    <w:p w:rsidR="00CC0556" w:rsidRDefault="00CC628C">
      <w:pPr>
        <w:pStyle w:val="affd"/>
        <w:spacing w:before="76"/>
        <w:ind w:right="125" w:firstLine="709"/>
        <w:contextualSpacing/>
        <w:jc w:val="right"/>
        <w:rPr>
          <w:b/>
          <w:spacing w:val="1"/>
        </w:rPr>
      </w:pPr>
      <w:r>
        <w:rPr>
          <w:b/>
        </w:rPr>
        <w:t>кАдминистративномурегламенту</w:t>
      </w:r>
    </w:p>
    <w:p w:rsidR="00CC0556" w:rsidRDefault="00CC628C">
      <w:pPr>
        <w:pStyle w:val="affd"/>
        <w:spacing w:before="76"/>
        <w:ind w:right="125" w:firstLine="709"/>
        <w:contextualSpacing/>
        <w:jc w:val="right"/>
        <w:rPr>
          <w:b/>
        </w:rPr>
      </w:pPr>
      <w:r>
        <w:rPr>
          <w:b/>
        </w:rPr>
        <w:t>попредоставлению</w:t>
      </w:r>
    </w:p>
    <w:p w:rsidR="00CC0556" w:rsidRDefault="00CC628C">
      <w:pPr>
        <w:pStyle w:val="affd"/>
        <w:ind w:right="196" w:firstLine="709"/>
        <w:contextualSpacing/>
        <w:jc w:val="right"/>
        <w:rPr>
          <w:b/>
        </w:rPr>
      </w:pPr>
      <w:r>
        <w:rPr>
          <w:b/>
        </w:rPr>
        <w:t>муниципальной услуги</w:t>
      </w:r>
    </w:p>
    <w:p w:rsidR="00CC0556" w:rsidRDefault="00CC0556">
      <w:pPr>
        <w:pStyle w:val="Heading2"/>
        <w:ind w:firstLine="709"/>
      </w:pPr>
    </w:p>
    <w:p w:rsidR="00CC0556" w:rsidRDefault="00CC628C">
      <w:pPr>
        <w:tabs>
          <w:tab w:val="left" w:pos="0"/>
          <w:tab w:val="left" w:pos="851"/>
          <w:tab w:val="left" w:pos="1644"/>
          <w:tab w:val="left" w:pos="1928"/>
          <w:tab w:val="left" w:pos="2325"/>
        </w:tabs>
        <w:spacing w:after="60"/>
        <w:ind w:firstLine="709"/>
        <w:contextualSpacing/>
        <w:jc w:val="center"/>
        <w:outlineLvl w:val="1"/>
        <w:rPr>
          <w:rFonts w:ascii="Times New Roman" w:hAnsi="Times New Roman" w:cs="Times New Roman"/>
          <w:b/>
          <w:sz w:val="28"/>
          <w:szCs w:val="28"/>
        </w:rPr>
      </w:pPr>
      <w:bookmarkStart w:id="31" w:name="_Toc51940844"/>
      <w:bookmarkStart w:id="32" w:name="_Toc52367295"/>
      <w:bookmarkStart w:id="33" w:name="_Toc53408330"/>
      <w:bookmarkStart w:id="34" w:name="_Toc57644485"/>
      <w:bookmarkStart w:id="35" w:name="_Toc110269062"/>
      <w:bookmarkStart w:id="36" w:name="_Toc58342191"/>
      <w:bookmarkStart w:id="37" w:name="_Toc88758305"/>
      <w:r>
        <w:rPr>
          <w:rFonts w:ascii="Times New Roman" w:hAnsi="Times New Roman" w:cs="Times New Roman"/>
          <w:b/>
          <w:sz w:val="28"/>
          <w:szCs w:val="28"/>
        </w:rPr>
        <w:t xml:space="preserve">Форма заявления о </w:t>
      </w:r>
      <w:bookmarkEnd w:id="31"/>
      <w:bookmarkEnd w:id="32"/>
      <w:r>
        <w:rPr>
          <w:rFonts w:ascii="Times New Roman" w:hAnsi="Times New Roman" w:cs="Times New Roman"/>
          <w:b/>
          <w:sz w:val="28"/>
          <w:szCs w:val="28"/>
        </w:rPr>
        <w:t xml:space="preserve">выдаче </w:t>
      </w:r>
      <w:bookmarkEnd w:id="33"/>
      <w:bookmarkEnd w:id="34"/>
      <w:r>
        <w:rPr>
          <w:rFonts w:ascii="Times New Roman" w:hAnsi="Times New Roman" w:cs="Times New Roman"/>
          <w:b/>
          <w:sz w:val="28"/>
          <w:szCs w:val="28"/>
        </w:rPr>
        <w:t>разрешения на право вырубки зеленых насаждений</w:t>
      </w:r>
      <w:bookmarkEnd w:id="35"/>
      <w:bookmarkEnd w:id="36"/>
      <w:bookmarkEnd w:id="37"/>
    </w:p>
    <w:p w:rsidR="00CC0556" w:rsidRDefault="00CC0556">
      <w:pPr>
        <w:tabs>
          <w:tab w:val="left" w:pos="0"/>
        </w:tabs>
        <w:ind w:firstLine="709"/>
        <w:contextualSpacing/>
        <w:rPr>
          <w:rFonts w:ascii="Times New Roman" w:hAnsi="Times New Roman" w:cs="Times New Roman"/>
          <w:bCs/>
          <w:sz w:val="28"/>
          <w:szCs w:val="28"/>
        </w:rPr>
      </w:pPr>
    </w:p>
    <w:tbl>
      <w:tblPr>
        <w:tblpPr w:leftFromText="180" w:rightFromText="180" w:bottomFromText="160" w:vertAnchor="text" w:tblpY="1"/>
        <w:tblW w:w="9747" w:type="dxa"/>
        <w:tblInd w:w="108" w:type="dxa"/>
        <w:tblLayout w:type="fixed"/>
        <w:tblLook w:val="0400"/>
      </w:tblPr>
      <w:tblGrid>
        <w:gridCol w:w="2836"/>
        <w:gridCol w:w="6911"/>
      </w:tblGrid>
      <w:tr w:rsidR="00CC0556">
        <w:tc>
          <w:tcPr>
            <w:tcW w:w="2836" w:type="dxa"/>
          </w:tcPr>
          <w:p w:rsidR="00CC0556" w:rsidRDefault="00CC628C">
            <w:pPr>
              <w:widowControl w:val="0"/>
              <w:spacing w:before="120" w:after="120"/>
              <w:ind w:firstLine="709"/>
              <w:contextualSpacing/>
              <w:rPr>
                <w:rFonts w:ascii="Times New Roman" w:hAnsi="Times New Roman" w:cs="Times New Roman"/>
                <w:bCs/>
                <w:i/>
                <w:iCs/>
                <w:sz w:val="28"/>
                <w:szCs w:val="28"/>
              </w:rPr>
            </w:pPr>
            <w:r>
              <w:rPr>
                <w:rFonts w:ascii="Times New Roman" w:hAnsi="Times New Roman" w:cs="Times New Roman"/>
                <w:bCs/>
                <w:i/>
                <w:iCs/>
                <w:sz w:val="28"/>
                <w:szCs w:val="28"/>
              </w:rPr>
              <w:t>Кому:</w:t>
            </w:r>
            <w:r>
              <w:rPr>
                <w:rFonts w:ascii="Times New Roman" w:hAnsi="Times New Roman" w:cs="Times New Roman"/>
                <w:bCs/>
                <w:i/>
                <w:iCs/>
                <w:sz w:val="28"/>
                <w:szCs w:val="28"/>
              </w:rPr>
              <w:tab/>
            </w:r>
          </w:p>
        </w:tc>
        <w:tc>
          <w:tcPr>
            <w:tcW w:w="6910" w:type="dxa"/>
          </w:tcPr>
          <w:p w:rsidR="00CC0556" w:rsidRDefault="00CC628C">
            <w:pPr>
              <w:widowControl w:val="0"/>
              <w:spacing w:before="120" w:after="120"/>
              <w:ind w:firstLine="709"/>
              <w:contextualSpacing/>
              <w:rPr>
                <w:rFonts w:ascii="Times New Roman" w:hAnsi="Times New Roman" w:cs="Times New Roman"/>
                <w:bCs/>
                <w:sz w:val="28"/>
                <w:szCs w:val="28"/>
              </w:rPr>
            </w:pPr>
            <w:r>
              <w:rPr>
                <w:rFonts w:ascii="Times New Roman" w:hAnsi="Times New Roman" w:cs="Times New Roman"/>
                <w:bCs/>
                <w:sz w:val="28"/>
                <w:szCs w:val="28"/>
              </w:rPr>
              <w:t>(наименование уполномоченного органа местного самоуправления)</w:t>
            </w:r>
            <w:r>
              <w:rPr>
                <w:rFonts w:ascii="Times New Roman" w:hAnsi="Times New Roman" w:cs="Times New Roman"/>
                <w:bCs/>
                <w:sz w:val="28"/>
                <w:szCs w:val="28"/>
              </w:rPr>
              <w:tab/>
            </w:r>
          </w:p>
        </w:tc>
      </w:tr>
    </w:tbl>
    <w:p w:rsidR="00CC0556" w:rsidRDefault="00CC0556">
      <w:pPr>
        <w:tabs>
          <w:tab w:val="left" w:pos="0"/>
        </w:tabs>
        <w:ind w:firstLine="709"/>
        <w:rPr>
          <w:rFonts w:ascii="Times New Roman" w:hAnsi="Times New Roman" w:cs="Times New Roman"/>
          <w:bCs/>
          <w:sz w:val="28"/>
          <w:szCs w:val="28"/>
        </w:rPr>
      </w:pPr>
    </w:p>
    <w:tbl>
      <w:tblPr>
        <w:tblW w:w="9857" w:type="dxa"/>
        <w:tblInd w:w="-5" w:type="dxa"/>
        <w:tblLayout w:type="fixed"/>
        <w:tblLook w:val="0400"/>
      </w:tblPr>
      <w:tblGrid>
        <w:gridCol w:w="2834"/>
        <w:gridCol w:w="5217"/>
        <w:gridCol w:w="1806"/>
      </w:tblGrid>
      <w:tr w:rsidR="00CC0556">
        <w:tc>
          <w:tcPr>
            <w:tcW w:w="2834" w:type="dxa"/>
            <w:vAlign w:val="center"/>
          </w:tcPr>
          <w:p w:rsidR="00CC0556" w:rsidRDefault="00CC628C">
            <w:pPr>
              <w:widowControl w:val="0"/>
              <w:ind w:firstLine="709"/>
              <w:contextualSpacing/>
              <w:rPr>
                <w:rFonts w:ascii="Times New Roman" w:hAnsi="Times New Roman" w:cs="Times New Roman"/>
                <w:bCs/>
                <w:i/>
                <w:iCs/>
                <w:sz w:val="28"/>
                <w:szCs w:val="28"/>
              </w:rPr>
            </w:pPr>
            <w:r>
              <w:rPr>
                <w:rFonts w:ascii="Times New Roman" w:hAnsi="Times New Roman" w:cs="Times New Roman"/>
                <w:bCs/>
                <w:i/>
                <w:iCs/>
                <w:sz w:val="28"/>
                <w:szCs w:val="28"/>
              </w:rPr>
              <w:t xml:space="preserve">Данные Представителя </w:t>
            </w:r>
            <w:r>
              <w:rPr>
                <w:rFonts w:ascii="Times New Roman" w:hAnsi="Times New Roman" w:cs="Times New Roman"/>
                <w:bCs/>
                <w:i/>
                <w:iCs/>
                <w:sz w:val="28"/>
                <w:szCs w:val="28"/>
              </w:rPr>
              <w:lastRenderedPageBreak/>
              <w:t>(Физическое лицо)</w:t>
            </w:r>
          </w:p>
        </w:tc>
        <w:tc>
          <w:tcPr>
            <w:tcW w:w="5217" w:type="dxa"/>
            <w:vAlign w:val="center"/>
          </w:tcPr>
          <w:p w:rsidR="00CC0556" w:rsidRDefault="00CC628C">
            <w:pPr>
              <w:widowControl w:val="0"/>
              <w:ind w:firstLine="709"/>
              <w:contextualSpacing/>
              <w:rPr>
                <w:rFonts w:ascii="Times New Roman" w:hAnsi="Times New Roman" w:cs="Times New Roman"/>
                <w:bCs/>
                <w:sz w:val="28"/>
                <w:szCs w:val="28"/>
              </w:rPr>
            </w:pPr>
            <w:r>
              <w:rPr>
                <w:rFonts w:ascii="Times New Roman" w:hAnsi="Times New Roman" w:cs="Times New Roman"/>
                <w:bCs/>
                <w:sz w:val="28"/>
                <w:szCs w:val="28"/>
              </w:rPr>
              <w:lastRenderedPageBreak/>
              <w:t>Фамилия</w:t>
            </w:r>
          </w:p>
        </w:tc>
        <w:tc>
          <w:tcPr>
            <w:tcW w:w="1806" w:type="dxa"/>
            <w:vAlign w:val="center"/>
          </w:tcPr>
          <w:p w:rsidR="00CC0556" w:rsidRDefault="00CC0556">
            <w:pPr>
              <w:widowControl w:val="0"/>
              <w:ind w:firstLine="709"/>
              <w:contextualSpacing/>
              <w:jc w:val="center"/>
              <w:rPr>
                <w:rFonts w:ascii="Times New Roman" w:hAnsi="Times New Roman" w:cs="Times New Roman"/>
                <w:bCs/>
                <w:sz w:val="28"/>
                <w:szCs w:val="28"/>
              </w:rPr>
            </w:pPr>
          </w:p>
        </w:tc>
      </w:tr>
      <w:tr w:rsidR="00CC0556">
        <w:tc>
          <w:tcPr>
            <w:tcW w:w="2834" w:type="dxa"/>
            <w:vAlign w:val="center"/>
          </w:tcPr>
          <w:p w:rsidR="00CC0556" w:rsidRDefault="00CC0556">
            <w:pPr>
              <w:widowControl w:val="0"/>
              <w:ind w:firstLine="709"/>
              <w:contextualSpacing/>
              <w:rPr>
                <w:rFonts w:ascii="Times New Roman" w:hAnsi="Times New Roman" w:cs="Times New Roman"/>
                <w:bCs/>
                <w:i/>
                <w:iCs/>
                <w:sz w:val="28"/>
                <w:szCs w:val="28"/>
              </w:rPr>
            </w:pPr>
          </w:p>
        </w:tc>
        <w:tc>
          <w:tcPr>
            <w:tcW w:w="5217" w:type="dxa"/>
            <w:vAlign w:val="center"/>
          </w:tcPr>
          <w:p w:rsidR="00CC0556" w:rsidRDefault="00CC628C">
            <w:pPr>
              <w:widowControl w:val="0"/>
              <w:ind w:firstLine="709"/>
              <w:contextualSpacing/>
              <w:rPr>
                <w:rFonts w:ascii="Times New Roman" w:hAnsi="Times New Roman" w:cs="Times New Roman"/>
                <w:bCs/>
                <w:sz w:val="28"/>
                <w:szCs w:val="28"/>
              </w:rPr>
            </w:pPr>
            <w:r>
              <w:rPr>
                <w:rFonts w:ascii="Times New Roman" w:hAnsi="Times New Roman" w:cs="Times New Roman"/>
                <w:bCs/>
                <w:sz w:val="28"/>
                <w:szCs w:val="28"/>
              </w:rPr>
              <w:t>Имя</w:t>
            </w:r>
          </w:p>
        </w:tc>
        <w:tc>
          <w:tcPr>
            <w:tcW w:w="1806" w:type="dxa"/>
            <w:vAlign w:val="center"/>
          </w:tcPr>
          <w:p w:rsidR="00CC0556" w:rsidRDefault="00CC0556">
            <w:pPr>
              <w:widowControl w:val="0"/>
              <w:ind w:firstLine="709"/>
              <w:contextualSpacing/>
              <w:jc w:val="center"/>
              <w:rPr>
                <w:rFonts w:ascii="Times New Roman" w:hAnsi="Times New Roman" w:cs="Times New Roman"/>
                <w:bCs/>
                <w:sz w:val="28"/>
                <w:szCs w:val="28"/>
              </w:rPr>
            </w:pPr>
          </w:p>
        </w:tc>
      </w:tr>
      <w:tr w:rsidR="00CC0556">
        <w:tc>
          <w:tcPr>
            <w:tcW w:w="2834" w:type="dxa"/>
            <w:vAlign w:val="center"/>
          </w:tcPr>
          <w:p w:rsidR="00CC0556" w:rsidRDefault="00CC0556">
            <w:pPr>
              <w:widowControl w:val="0"/>
              <w:ind w:firstLine="709"/>
              <w:contextualSpacing/>
              <w:rPr>
                <w:rFonts w:ascii="Times New Roman" w:hAnsi="Times New Roman" w:cs="Times New Roman"/>
                <w:bCs/>
                <w:i/>
                <w:iCs/>
                <w:sz w:val="28"/>
                <w:szCs w:val="28"/>
              </w:rPr>
            </w:pPr>
          </w:p>
        </w:tc>
        <w:tc>
          <w:tcPr>
            <w:tcW w:w="5217" w:type="dxa"/>
            <w:vAlign w:val="center"/>
          </w:tcPr>
          <w:p w:rsidR="00CC0556" w:rsidRDefault="00CC628C">
            <w:pPr>
              <w:widowControl w:val="0"/>
              <w:ind w:firstLine="709"/>
              <w:contextualSpacing/>
              <w:rPr>
                <w:rFonts w:ascii="Times New Roman" w:hAnsi="Times New Roman" w:cs="Times New Roman"/>
                <w:bCs/>
                <w:sz w:val="28"/>
                <w:szCs w:val="28"/>
              </w:rPr>
            </w:pPr>
            <w:r>
              <w:rPr>
                <w:rFonts w:ascii="Times New Roman" w:hAnsi="Times New Roman" w:cs="Times New Roman"/>
                <w:bCs/>
                <w:sz w:val="28"/>
                <w:szCs w:val="28"/>
              </w:rPr>
              <w:t>Отчество</w:t>
            </w:r>
          </w:p>
        </w:tc>
        <w:tc>
          <w:tcPr>
            <w:tcW w:w="1806" w:type="dxa"/>
            <w:vAlign w:val="center"/>
          </w:tcPr>
          <w:p w:rsidR="00CC0556" w:rsidRDefault="00CC0556">
            <w:pPr>
              <w:widowControl w:val="0"/>
              <w:ind w:firstLine="709"/>
              <w:contextualSpacing/>
              <w:jc w:val="center"/>
              <w:rPr>
                <w:rFonts w:ascii="Times New Roman" w:hAnsi="Times New Roman" w:cs="Times New Roman"/>
                <w:bCs/>
                <w:sz w:val="28"/>
                <w:szCs w:val="28"/>
              </w:rPr>
            </w:pPr>
          </w:p>
        </w:tc>
      </w:tr>
      <w:tr w:rsidR="00CC0556">
        <w:tc>
          <w:tcPr>
            <w:tcW w:w="2834" w:type="dxa"/>
            <w:vAlign w:val="center"/>
          </w:tcPr>
          <w:p w:rsidR="00CC0556" w:rsidRDefault="00CC0556">
            <w:pPr>
              <w:widowControl w:val="0"/>
              <w:ind w:firstLine="709"/>
              <w:contextualSpacing/>
              <w:rPr>
                <w:rFonts w:ascii="Times New Roman" w:hAnsi="Times New Roman" w:cs="Times New Roman"/>
                <w:bCs/>
                <w:i/>
                <w:iCs/>
                <w:sz w:val="28"/>
                <w:szCs w:val="28"/>
              </w:rPr>
            </w:pPr>
          </w:p>
        </w:tc>
        <w:tc>
          <w:tcPr>
            <w:tcW w:w="5217" w:type="dxa"/>
            <w:vAlign w:val="center"/>
          </w:tcPr>
          <w:p w:rsidR="00CC0556" w:rsidRDefault="00CC628C">
            <w:pPr>
              <w:widowControl w:val="0"/>
              <w:ind w:firstLine="709"/>
              <w:contextualSpacing/>
              <w:rPr>
                <w:rFonts w:ascii="Times New Roman" w:hAnsi="Times New Roman" w:cs="Times New Roman"/>
                <w:bCs/>
                <w:sz w:val="28"/>
                <w:szCs w:val="28"/>
              </w:rPr>
            </w:pPr>
            <w:r>
              <w:rPr>
                <w:rFonts w:ascii="Times New Roman" w:hAnsi="Times New Roman" w:cs="Times New Roman"/>
                <w:bCs/>
                <w:sz w:val="28"/>
                <w:szCs w:val="28"/>
              </w:rPr>
              <w:t>Наименование документа, удостоверяющего личность</w:t>
            </w:r>
          </w:p>
        </w:tc>
        <w:tc>
          <w:tcPr>
            <w:tcW w:w="1806" w:type="dxa"/>
            <w:vAlign w:val="center"/>
          </w:tcPr>
          <w:p w:rsidR="00CC0556" w:rsidRDefault="00CC0556">
            <w:pPr>
              <w:widowControl w:val="0"/>
              <w:ind w:firstLine="709"/>
              <w:contextualSpacing/>
              <w:jc w:val="center"/>
              <w:rPr>
                <w:rFonts w:ascii="Times New Roman" w:hAnsi="Times New Roman" w:cs="Times New Roman"/>
                <w:bCs/>
                <w:sz w:val="28"/>
                <w:szCs w:val="28"/>
              </w:rPr>
            </w:pPr>
          </w:p>
        </w:tc>
      </w:tr>
      <w:tr w:rsidR="00CC0556">
        <w:tc>
          <w:tcPr>
            <w:tcW w:w="2834" w:type="dxa"/>
            <w:vAlign w:val="center"/>
          </w:tcPr>
          <w:p w:rsidR="00CC0556" w:rsidRDefault="00CC0556">
            <w:pPr>
              <w:widowControl w:val="0"/>
              <w:ind w:firstLine="709"/>
              <w:contextualSpacing/>
              <w:rPr>
                <w:rFonts w:ascii="Times New Roman" w:hAnsi="Times New Roman" w:cs="Times New Roman"/>
                <w:bCs/>
                <w:i/>
                <w:iCs/>
                <w:sz w:val="28"/>
                <w:szCs w:val="28"/>
              </w:rPr>
            </w:pPr>
          </w:p>
        </w:tc>
        <w:tc>
          <w:tcPr>
            <w:tcW w:w="5217" w:type="dxa"/>
            <w:vAlign w:val="center"/>
          </w:tcPr>
          <w:p w:rsidR="00CC0556" w:rsidRDefault="00CC628C">
            <w:pPr>
              <w:widowControl w:val="0"/>
              <w:ind w:firstLine="709"/>
              <w:contextualSpacing/>
              <w:rPr>
                <w:rFonts w:ascii="Times New Roman" w:hAnsi="Times New Roman" w:cs="Times New Roman"/>
                <w:bCs/>
                <w:sz w:val="28"/>
                <w:szCs w:val="28"/>
              </w:rPr>
            </w:pPr>
            <w:r>
              <w:rPr>
                <w:rFonts w:ascii="Times New Roman" w:hAnsi="Times New Roman" w:cs="Times New Roman"/>
                <w:bCs/>
                <w:sz w:val="28"/>
                <w:szCs w:val="28"/>
              </w:rPr>
              <w:t xml:space="preserve">Серия </w:t>
            </w:r>
          </w:p>
        </w:tc>
        <w:tc>
          <w:tcPr>
            <w:tcW w:w="1806" w:type="dxa"/>
            <w:vAlign w:val="center"/>
          </w:tcPr>
          <w:p w:rsidR="00CC0556" w:rsidRDefault="00CC0556">
            <w:pPr>
              <w:widowControl w:val="0"/>
              <w:ind w:firstLine="709"/>
              <w:contextualSpacing/>
              <w:jc w:val="center"/>
              <w:rPr>
                <w:rFonts w:ascii="Times New Roman" w:hAnsi="Times New Roman" w:cs="Times New Roman"/>
                <w:bCs/>
                <w:sz w:val="28"/>
                <w:szCs w:val="28"/>
              </w:rPr>
            </w:pPr>
          </w:p>
        </w:tc>
      </w:tr>
      <w:tr w:rsidR="00CC0556">
        <w:tc>
          <w:tcPr>
            <w:tcW w:w="2834" w:type="dxa"/>
            <w:vAlign w:val="center"/>
          </w:tcPr>
          <w:p w:rsidR="00CC0556" w:rsidRDefault="00CC0556">
            <w:pPr>
              <w:widowControl w:val="0"/>
              <w:ind w:firstLine="709"/>
              <w:contextualSpacing/>
              <w:rPr>
                <w:rFonts w:ascii="Times New Roman" w:hAnsi="Times New Roman" w:cs="Times New Roman"/>
                <w:bCs/>
                <w:i/>
                <w:iCs/>
                <w:sz w:val="28"/>
                <w:szCs w:val="28"/>
              </w:rPr>
            </w:pPr>
          </w:p>
        </w:tc>
        <w:tc>
          <w:tcPr>
            <w:tcW w:w="5217" w:type="dxa"/>
            <w:vAlign w:val="center"/>
          </w:tcPr>
          <w:p w:rsidR="00CC0556" w:rsidRDefault="00CC628C">
            <w:pPr>
              <w:widowControl w:val="0"/>
              <w:ind w:firstLine="709"/>
              <w:contextualSpacing/>
              <w:rPr>
                <w:rFonts w:ascii="Times New Roman" w:hAnsi="Times New Roman" w:cs="Times New Roman"/>
                <w:bCs/>
                <w:sz w:val="28"/>
                <w:szCs w:val="28"/>
              </w:rPr>
            </w:pPr>
            <w:r>
              <w:rPr>
                <w:rFonts w:ascii="Times New Roman" w:hAnsi="Times New Roman" w:cs="Times New Roman"/>
                <w:bCs/>
                <w:sz w:val="28"/>
                <w:szCs w:val="28"/>
              </w:rPr>
              <w:t xml:space="preserve">Номер </w:t>
            </w:r>
          </w:p>
        </w:tc>
        <w:tc>
          <w:tcPr>
            <w:tcW w:w="1806" w:type="dxa"/>
            <w:vAlign w:val="center"/>
          </w:tcPr>
          <w:p w:rsidR="00CC0556" w:rsidRDefault="00CC0556">
            <w:pPr>
              <w:widowControl w:val="0"/>
              <w:ind w:firstLine="709"/>
              <w:contextualSpacing/>
              <w:jc w:val="center"/>
              <w:rPr>
                <w:rFonts w:ascii="Times New Roman" w:hAnsi="Times New Roman" w:cs="Times New Roman"/>
                <w:bCs/>
                <w:sz w:val="28"/>
                <w:szCs w:val="28"/>
              </w:rPr>
            </w:pPr>
          </w:p>
        </w:tc>
      </w:tr>
      <w:tr w:rsidR="00CC0556">
        <w:tc>
          <w:tcPr>
            <w:tcW w:w="2834" w:type="dxa"/>
            <w:vAlign w:val="center"/>
          </w:tcPr>
          <w:p w:rsidR="00CC0556" w:rsidRDefault="00CC0556">
            <w:pPr>
              <w:widowControl w:val="0"/>
              <w:ind w:firstLine="709"/>
              <w:contextualSpacing/>
              <w:rPr>
                <w:rFonts w:ascii="Times New Roman" w:hAnsi="Times New Roman" w:cs="Times New Roman"/>
                <w:bCs/>
                <w:i/>
                <w:iCs/>
                <w:sz w:val="28"/>
                <w:szCs w:val="28"/>
              </w:rPr>
            </w:pPr>
          </w:p>
        </w:tc>
        <w:tc>
          <w:tcPr>
            <w:tcW w:w="5217" w:type="dxa"/>
            <w:vAlign w:val="center"/>
          </w:tcPr>
          <w:p w:rsidR="00CC0556" w:rsidRDefault="00CC628C">
            <w:pPr>
              <w:widowControl w:val="0"/>
              <w:ind w:firstLine="709"/>
              <w:contextualSpacing/>
              <w:rPr>
                <w:rFonts w:ascii="Times New Roman" w:hAnsi="Times New Roman" w:cs="Times New Roman"/>
                <w:bCs/>
                <w:sz w:val="28"/>
                <w:szCs w:val="28"/>
              </w:rPr>
            </w:pPr>
            <w:r>
              <w:rPr>
                <w:rFonts w:ascii="Times New Roman" w:hAnsi="Times New Roman" w:cs="Times New Roman"/>
                <w:bCs/>
                <w:sz w:val="28"/>
                <w:szCs w:val="28"/>
              </w:rPr>
              <w:t>Дата выдачи</w:t>
            </w:r>
          </w:p>
        </w:tc>
        <w:tc>
          <w:tcPr>
            <w:tcW w:w="1806" w:type="dxa"/>
            <w:vAlign w:val="center"/>
          </w:tcPr>
          <w:p w:rsidR="00CC0556" w:rsidRDefault="00CC0556">
            <w:pPr>
              <w:widowControl w:val="0"/>
              <w:ind w:firstLine="709"/>
              <w:contextualSpacing/>
              <w:jc w:val="center"/>
              <w:rPr>
                <w:rFonts w:ascii="Times New Roman" w:hAnsi="Times New Roman" w:cs="Times New Roman"/>
                <w:bCs/>
                <w:sz w:val="28"/>
                <w:szCs w:val="28"/>
              </w:rPr>
            </w:pPr>
          </w:p>
        </w:tc>
      </w:tr>
      <w:tr w:rsidR="00CC0556">
        <w:tc>
          <w:tcPr>
            <w:tcW w:w="2834" w:type="dxa"/>
            <w:vAlign w:val="center"/>
          </w:tcPr>
          <w:p w:rsidR="00CC0556" w:rsidRDefault="00CC0556">
            <w:pPr>
              <w:widowControl w:val="0"/>
              <w:ind w:firstLine="709"/>
              <w:contextualSpacing/>
              <w:rPr>
                <w:rFonts w:ascii="Times New Roman" w:hAnsi="Times New Roman" w:cs="Times New Roman"/>
                <w:bCs/>
                <w:i/>
                <w:iCs/>
                <w:sz w:val="28"/>
                <w:szCs w:val="28"/>
              </w:rPr>
            </w:pPr>
          </w:p>
        </w:tc>
        <w:tc>
          <w:tcPr>
            <w:tcW w:w="5217" w:type="dxa"/>
            <w:vAlign w:val="center"/>
          </w:tcPr>
          <w:p w:rsidR="00CC0556" w:rsidRDefault="00CC628C">
            <w:pPr>
              <w:widowControl w:val="0"/>
              <w:ind w:firstLine="709"/>
              <w:contextualSpacing/>
              <w:rPr>
                <w:rFonts w:ascii="Times New Roman" w:hAnsi="Times New Roman" w:cs="Times New Roman"/>
                <w:bCs/>
                <w:sz w:val="28"/>
                <w:szCs w:val="28"/>
              </w:rPr>
            </w:pPr>
            <w:r>
              <w:rPr>
                <w:rFonts w:ascii="Times New Roman" w:hAnsi="Times New Roman" w:cs="Times New Roman"/>
                <w:bCs/>
                <w:sz w:val="28"/>
                <w:szCs w:val="28"/>
              </w:rPr>
              <w:t>Кем выдан</w:t>
            </w:r>
          </w:p>
        </w:tc>
        <w:tc>
          <w:tcPr>
            <w:tcW w:w="1806" w:type="dxa"/>
            <w:vAlign w:val="center"/>
          </w:tcPr>
          <w:p w:rsidR="00CC0556" w:rsidRDefault="00CC0556">
            <w:pPr>
              <w:widowControl w:val="0"/>
              <w:ind w:firstLine="709"/>
              <w:contextualSpacing/>
              <w:jc w:val="center"/>
              <w:rPr>
                <w:rFonts w:ascii="Times New Roman" w:hAnsi="Times New Roman" w:cs="Times New Roman"/>
                <w:bCs/>
                <w:sz w:val="28"/>
                <w:szCs w:val="28"/>
              </w:rPr>
            </w:pPr>
          </w:p>
        </w:tc>
      </w:tr>
      <w:tr w:rsidR="00CC0556">
        <w:tc>
          <w:tcPr>
            <w:tcW w:w="2834" w:type="dxa"/>
            <w:vAlign w:val="center"/>
          </w:tcPr>
          <w:p w:rsidR="00CC0556" w:rsidRDefault="00CC0556">
            <w:pPr>
              <w:widowControl w:val="0"/>
              <w:ind w:firstLine="709"/>
              <w:contextualSpacing/>
              <w:rPr>
                <w:rFonts w:ascii="Times New Roman" w:hAnsi="Times New Roman" w:cs="Times New Roman"/>
                <w:bCs/>
                <w:i/>
                <w:iCs/>
                <w:sz w:val="28"/>
                <w:szCs w:val="28"/>
              </w:rPr>
            </w:pPr>
          </w:p>
        </w:tc>
        <w:tc>
          <w:tcPr>
            <w:tcW w:w="5217" w:type="dxa"/>
            <w:vAlign w:val="center"/>
          </w:tcPr>
          <w:p w:rsidR="00CC0556" w:rsidRDefault="00CC628C">
            <w:pPr>
              <w:widowControl w:val="0"/>
              <w:ind w:firstLine="709"/>
              <w:contextualSpacing/>
              <w:rPr>
                <w:rFonts w:ascii="Times New Roman" w:hAnsi="Times New Roman" w:cs="Times New Roman"/>
                <w:bCs/>
                <w:sz w:val="28"/>
                <w:szCs w:val="28"/>
              </w:rPr>
            </w:pPr>
            <w:r>
              <w:rPr>
                <w:rFonts w:ascii="Times New Roman" w:hAnsi="Times New Roman" w:cs="Times New Roman"/>
                <w:bCs/>
                <w:sz w:val="28"/>
                <w:szCs w:val="28"/>
              </w:rPr>
              <w:t>Телефон</w:t>
            </w:r>
          </w:p>
        </w:tc>
        <w:tc>
          <w:tcPr>
            <w:tcW w:w="1806" w:type="dxa"/>
            <w:vAlign w:val="center"/>
          </w:tcPr>
          <w:p w:rsidR="00CC0556" w:rsidRDefault="00CC0556">
            <w:pPr>
              <w:widowControl w:val="0"/>
              <w:ind w:firstLine="709"/>
              <w:contextualSpacing/>
              <w:jc w:val="center"/>
              <w:rPr>
                <w:rFonts w:ascii="Times New Roman" w:hAnsi="Times New Roman" w:cs="Times New Roman"/>
                <w:bCs/>
                <w:sz w:val="28"/>
                <w:szCs w:val="28"/>
              </w:rPr>
            </w:pPr>
          </w:p>
        </w:tc>
      </w:tr>
      <w:tr w:rsidR="00CC0556">
        <w:tc>
          <w:tcPr>
            <w:tcW w:w="2834" w:type="dxa"/>
            <w:vAlign w:val="center"/>
          </w:tcPr>
          <w:p w:rsidR="00CC0556" w:rsidRDefault="00CC0556">
            <w:pPr>
              <w:widowControl w:val="0"/>
              <w:ind w:firstLine="709"/>
              <w:contextualSpacing/>
              <w:rPr>
                <w:rFonts w:ascii="Times New Roman" w:hAnsi="Times New Roman" w:cs="Times New Roman"/>
                <w:bCs/>
                <w:i/>
                <w:iCs/>
                <w:sz w:val="28"/>
                <w:szCs w:val="28"/>
              </w:rPr>
            </w:pPr>
          </w:p>
        </w:tc>
        <w:tc>
          <w:tcPr>
            <w:tcW w:w="5217" w:type="dxa"/>
            <w:vAlign w:val="center"/>
          </w:tcPr>
          <w:p w:rsidR="00CC0556" w:rsidRDefault="00CC628C">
            <w:pPr>
              <w:widowControl w:val="0"/>
              <w:ind w:firstLine="709"/>
              <w:contextualSpacing/>
              <w:rPr>
                <w:rFonts w:ascii="Times New Roman" w:hAnsi="Times New Roman" w:cs="Times New Roman"/>
                <w:bCs/>
                <w:sz w:val="28"/>
                <w:szCs w:val="28"/>
              </w:rPr>
            </w:pPr>
            <w:r>
              <w:rPr>
                <w:rFonts w:ascii="Times New Roman" w:hAnsi="Times New Roman" w:cs="Times New Roman"/>
                <w:bCs/>
                <w:sz w:val="28"/>
                <w:szCs w:val="28"/>
              </w:rPr>
              <w:t>Электронная почта</w:t>
            </w:r>
          </w:p>
        </w:tc>
        <w:tc>
          <w:tcPr>
            <w:tcW w:w="1806" w:type="dxa"/>
            <w:vAlign w:val="center"/>
          </w:tcPr>
          <w:p w:rsidR="00CC0556" w:rsidRDefault="00CC0556">
            <w:pPr>
              <w:widowControl w:val="0"/>
              <w:ind w:firstLine="709"/>
              <w:contextualSpacing/>
              <w:jc w:val="center"/>
              <w:rPr>
                <w:rFonts w:ascii="Times New Roman" w:hAnsi="Times New Roman" w:cs="Times New Roman"/>
                <w:bCs/>
                <w:sz w:val="28"/>
                <w:szCs w:val="28"/>
              </w:rPr>
            </w:pPr>
          </w:p>
        </w:tc>
      </w:tr>
      <w:tr w:rsidR="00CC0556">
        <w:tc>
          <w:tcPr>
            <w:tcW w:w="2834" w:type="dxa"/>
            <w:vAlign w:val="center"/>
          </w:tcPr>
          <w:p w:rsidR="00CC0556" w:rsidRDefault="00CC628C">
            <w:pPr>
              <w:widowControl w:val="0"/>
              <w:ind w:firstLine="709"/>
              <w:contextualSpacing/>
              <w:rPr>
                <w:rFonts w:ascii="Times New Roman" w:hAnsi="Times New Roman" w:cs="Times New Roman"/>
                <w:bCs/>
                <w:i/>
                <w:iCs/>
                <w:sz w:val="28"/>
                <w:szCs w:val="28"/>
              </w:rPr>
            </w:pPr>
            <w:r>
              <w:rPr>
                <w:rFonts w:ascii="Times New Roman" w:hAnsi="Times New Roman" w:cs="Times New Roman"/>
                <w:bCs/>
                <w:i/>
                <w:iCs/>
                <w:sz w:val="28"/>
                <w:szCs w:val="28"/>
              </w:rPr>
              <w:t>Данные Представителя (Индивидуальный предприниматель)</w:t>
            </w:r>
          </w:p>
        </w:tc>
        <w:tc>
          <w:tcPr>
            <w:tcW w:w="5217" w:type="dxa"/>
            <w:vAlign w:val="center"/>
          </w:tcPr>
          <w:p w:rsidR="00CC0556" w:rsidRDefault="00CC628C">
            <w:pPr>
              <w:widowControl w:val="0"/>
              <w:ind w:firstLine="709"/>
              <w:contextualSpacing/>
              <w:rPr>
                <w:rFonts w:ascii="Times New Roman" w:hAnsi="Times New Roman" w:cs="Times New Roman"/>
                <w:bCs/>
                <w:sz w:val="28"/>
                <w:szCs w:val="28"/>
              </w:rPr>
            </w:pPr>
            <w:r>
              <w:rPr>
                <w:rFonts w:ascii="Times New Roman" w:hAnsi="Times New Roman" w:cs="Times New Roman"/>
                <w:bCs/>
                <w:sz w:val="28"/>
                <w:szCs w:val="28"/>
              </w:rPr>
              <w:t>Фамилия</w:t>
            </w:r>
          </w:p>
        </w:tc>
        <w:tc>
          <w:tcPr>
            <w:tcW w:w="1806" w:type="dxa"/>
            <w:vAlign w:val="center"/>
          </w:tcPr>
          <w:p w:rsidR="00CC0556" w:rsidRDefault="00CC0556">
            <w:pPr>
              <w:widowControl w:val="0"/>
              <w:ind w:firstLine="709"/>
              <w:contextualSpacing/>
              <w:jc w:val="center"/>
              <w:rPr>
                <w:rFonts w:ascii="Times New Roman" w:hAnsi="Times New Roman" w:cs="Times New Roman"/>
                <w:bCs/>
                <w:sz w:val="28"/>
                <w:szCs w:val="28"/>
              </w:rPr>
            </w:pPr>
          </w:p>
        </w:tc>
      </w:tr>
      <w:tr w:rsidR="00CC0556">
        <w:tc>
          <w:tcPr>
            <w:tcW w:w="2834" w:type="dxa"/>
            <w:vAlign w:val="center"/>
          </w:tcPr>
          <w:p w:rsidR="00CC0556" w:rsidRDefault="00CC0556">
            <w:pPr>
              <w:widowControl w:val="0"/>
              <w:ind w:firstLine="709"/>
              <w:contextualSpacing/>
              <w:rPr>
                <w:rFonts w:ascii="Times New Roman" w:hAnsi="Times New Roman" w:cs="Times New Roman"/>
                <w:bCs/>
                <w:i/>
                <w:iCs/>
                <w:sz w:val="28"/>
                <w:szCs w:val="28"/>
              </w:rPr>
            </w:pPr>
          </w:p>
        </w:tc>
        <w:tc>
          <w:tcPr>
            <w:tcW w:w="5217" w:type="dxa"/>
            <w:vAlign w:val="center"/>
          </w:tcPr>
          <w:p w:rsidR="00CC0556" w:rsidRDefault="00CC628C">
            <w:pPr>
              <w:widowControl w:val="0"/>
              <w:ind w:firstLine="709"/>
              <w:contextualSpacing/>
              <w:rPr>
                <w:rFonts w:ascii="Times New Roman" w:hAnsi="Times New Roman" w:cs="Times New Roman"/>
                <w:bCs/>
                <w:sz w:val="28"/>
                <w:szCs w:val="28"/>
              </w:rPr>
            </w:pPr>
            <w:r>
              <w:rPr>
                <w:rFonts w:ascii="Times New Roman" w:hAnsi="Times New Roman" w:cs="Times New Roman"/>
                <w:bCs/>
                <w:sz w:val="28"/>
                <w:szCs w:val="28"/>
              </w:rPr>
              <w:t>Имя</w:t>
            </w:r>
          </w:p>
        </w:tc>
        <w:tc>
          <w:tcPr>
            <w:tcW w:w="1806" w:type="dxa"/>
            <w:vAlign w:val="center"/>
          </w:tcPr>
          <w:p w:rsidR="00CC0556" w:rsidRDefault="00CC0556">
            <w:pPr>
              <w:widowControl w:val="0"/>
              <w:ind w:firstLine="709"/>
              <w:contextualSpacing/>
              <w:jc w:val="center"/>
              <w:rPr>
                <w:rFonts w:ascii="Times New Roman" w:hAnsi="Times New Roman" w:cs="Times New Roman"/>
                <w:bCs/>
                <w:sz w:val="28"/>
                <w:szCs w:val="28"/>
              </w:rPr>
            </w:pPr>
          </w:p>
        </w:tc>
      </w:tr>
      <w:tr w:rsidR="00CC0556">
        <w:tc>
          <w:tcPr>
            <w:tcW w:w="2834" w:type="dxa"/>
            <w:vAlign w:val="center"/>
          </w:tcPr>
          <w:p w:rsidR="00CC0556" w:rsidRDefault="00CC0556">
            <w:pPr>
              <w:widowControl w:val="0"/>
              <w:ind w:firstLine="709"/>
              <w:contextualSpacing/>
              <w:rPr>
                <w:rFonts w:ascii="Times New Roman" w:hAnsi="Times New Roman" w:cs="Times New Roman"/>
                <w:bCs/>
                <w:i/>
                <w:iCs/>
                <w:sz w:val="28"/>
                <w:szCs w:val="28"/>
              </w:rPr>
            </w:pPr>
          </w:p>
        </w:tc>
        <w:tc>
          <w:tcPr>
            <w:tcW w:w="5217" w:type="dxa"/>
            <w:vAlign w:val="center"/>
          </w:tcPr>
          <w:p w:rsidR="00CC0556" w:rsidRDefault="00CC628C">
            <w:pPr>
              <w:widowControl w:val="0"/>
              <w:ind w:firstLine="709"/>
              <w:contextualSpacing/>
              <w:rPr>
                <w:rFonts w:ascii="Times New Roman" w:hAnsi="Times New Roman" w:cs="Times New Roman"/>
                <w:bCs/>
                <w:sz w:val="28"/>
                <w:szCs w:val="28"/>
              </w:rPr>
            </w:pPr>
            <w:r>
              <w:rPr>
                <w:rFonts w:ascii="Times New Roman" w:hAnsi="Times New Roman" w:cs="Times New Roman"/>
                <w:bCs/>
                <w:sz w:val="28"/>
                <w:szCs w:val="28"/>
              </w:rPr>
              <w:t>Отчество</w:t>
            </w:r>
          </w:p>
        </w:tc>
        <w:tc>
          <w:tcPr>
            <w:tcW w:w="1806" w:type="dxa"/>
            <w:vAlign w:val="center"/>
          </w:tcPr>
          <w:p w:rsidR="00CC0556" w:rsidRDefault="00CC0556">
            <w:pPr>
              <w:widowControl w:val="0"/>
              <w:ind w:firstLine="709"/>
              <w:contextualSpacing/>
              <w:jc w:val="center"/>
              <w:rPr>
                <w:rFonts w:ascii="Times New Roman" w:hAnsi="Times New Roman" w:cs="Times New Roman"/>
                <w:bCs/>
                <w:sz w:val="28"/>
                <w:szCs w:val="28"/>
              </w:rPr>
            </w:pPr>
          </w:p>
        </w:tc>
      </w:tr>
      <w:tr w:rsidR="00CC0556">
        <w:tc>
          <w:tcPr>
            <w:tcW w:w="2834" w:type="dxa"/>
            <w:vAlign w:val="center"/>
          </w:tcPr>
          <w:p w:rsidR="00CC0556" w:rsidRDefault="00CC0556">
            <w:pPr>
              <w:widowControl w:val="0"/>
              <w:ind w:firstLine="709"/>
              <w:contextualSpacing/>
              <w:rPr>
                <w:rFonts w:ascii="Times New Roman" w:hAnsi="Times New Roman" w:cs="Times New Roman"/>
                <w:bCs/>
                <w:i/>
                <w:iCs/>
                <w:sz w:val="28"/>
                <w:szCs w:val="28"/>
              </w:rPr>
            </w:pPr>
          </w:p>
        </w:tc>
        <w:tc>
          <w:tcPr>
            <w:tcW w:w="5217" w:type="dxa"/>
            <w:vAlign w:val="center"/>
          </w:tcPr>
          <w:p w:rsidR="00CC0556" w:rsidRDefault="00CC628C">
            <w:pPr>
              <w:widowControl w:val="0"/>
              <w:ind w:firstLine="709"/>
              <w:contextualSpacing/>
              <w:rPr>
                <w:rFonts w:ascii="Times New Roman" w:hAnsi="Times New Roman" w:cs="Times New Roman"/>
                <w:bCs/>
                <w:sz w:val="28"/>
                <w:szCs w:val="28"/>
              </w:rPr>
            </w:pPr>
            <w:r>
              <w:rPr>
                <w:rFonts w:ascii="Times New Roman" w:hAnsi="Times New Roman" w:cs="Times New Roman"/>
                <w:bCs/>
                <w:sz w:val="28"/>
                <w:szCs w:val="28"/>
              </w:rPr>
              <w:t>ОГРНИП</w:t>
            </w:r>
          </w:p>
        </w:tc>
        <w:tc>
          <w:tcPr>
            <w:tcW w:w="1806" w:type="dxa"/>
            <w:vAlign w:val="center"/>
          </w:tcPr>
          <w:p w:rsidR="00CC0556" w:rsidRDefault="00CC0556">
            <w:pPr>
              <w:widowControl w:val="0"/>
              <w:ind w:firstLine="709"/>
              <w:contextualSpacing/>
              <w:jc w:val="center"/>
              <w:rPr>
                <w:rFonts w:ascii="Times New Roman" w:hAnsi="Times New Roman" w:cs="Times New Roman"/>
                <w:bCs/>
                <w:sz w:val="28"/>
                <w:szCs w:val="28"/>
              </w:rPr>
            </w:pPr>
          </w:p>
        </w:tc>
      </w:tr>
      <w:tr w:rsidR="00CC0556">
        <w:tc>
          <w:tcPr>
            <w:tcW w:w="2834" w:type="dxa"/>
            <w:vAlign w:val="center"/>
          </w:tcPr>
          <w:p w:rsidR="00CC0556" w:rsidRDefault="00CC0556">
            <w:pPr>
              <w:widowControl w:val="0"/>
              <w:ind w:firstLine="709"/>
              <w:contextualSpacing/>
              <w:rPr>
                <w:rFonts w:ascii="Times New Roman" w:hAnsi="Times New Roman" w:cs="Times New Roman"/>
                <w:bCs/>
                <w:i/>
                <w:iCs/>
                <w:sz w:val="28"/>
                <w:szCs w:val="28"/>
              </w:rPr>
            </w:pPr>
          </w:p>
        </w:tc>
        <w:tc>
          <w:tcPr>
            <w:tcW w:w="5217" w:type="dxa"/>
            <w:vAlign w:val="center"/>
          </w:tcPr>
          <w:p w:rsidR="00CC0556" w:rsidRDefault="00CC628C">
            <w:pPr>
              <w:widowControl w:val="0"/>
              <w:ind w:firstLine="709"/>
              <w:contextualSpacing/>
              <w:rPr>
                <w:rFonts w:ascii="Times New Roman" w:hAnsi="Times New Roman" w:cs="Times New Roman"/>
                <w:bCs/>
                <w:sz w:val="28"/>
                <w:szCs w:val="28"/>
              </w:rPr>
            </w:pPr>
            <w:r>
              <w:rPr>
                <w:rFonts w:ascii="Times New Roman" w:hAnsi="Times New Roman" w:cs="Times New Roman"/>
                <w:bCs/>
                <w:sz w:val="28"/>
                <w:szCs w:val="28"/>
              </w:rPr>
              <w:t>ИНН</w:t>
            </w:r>
          </w:p>
        </w:tc>
        <w:tc>
          <w:tcPr>
            <w:tcW w:w="1806" w:type="dxa"/>
            <w:vAlign w:val="center"/>
          </w:tcPr>
          <w:p w:rsidR="00CC0556" w:rsidRDefault="00CC0556">
            <w:pPr>
              <w:widowControl w:val="0"/>
              <w:ind w:firstLine="709"/>
              <w:contextualSpacing/>
              <w:jc w:val="center"/>
              <w:rPr>
                <w:rFonts w:ascii="Times New Roman" w:hAnsi="Times New Roman" w:cs="Times New Roman"/>
                <w:bCs/>
                <w:sz w:val="28"/>
                <w:szCs w:val="28"/>
              </w:rPr>
            </w:pPr>
          </w:p>
        </w:tc>
      </w:tr>
      <w:tr w:rsidR="00CC0556">
        <w:tc>
          <w:tcPr>
            <w:tcW w:w="2834" w:type="dxa"/>
            <w:vAlign w:val="center"/>
          </w:tcPr>
          <w:p w:rsidR="00CC0556" w:rsidRDefault="00CC0556">
            <w:pPr>
              <w:widowControl w:val="0"/>
              <w:ind w:firstLine="709"/>
              <w:contextualSpacing/>
              <w:rPr>
                <w:rFonts w:ascii="Times New Roman" w:hAnsi="Times New Roman" w:cs="Times New Roman"/>
                <w:bCs/>
                <w:i/>
                <w:iCs/>
                <w:sz w:val="28"/>
                <w:szCs w:val="28"/>
              </w:rPr>
            </w:pPr>
          </w:p>
        </w:tc>
        <w:tc>
          <w:tcPr>
            <w:tcW w:w="5217" w:type="dxa"/>
            <w:vAlign w:val="center"/>
          </w:tcPr>
          <w:p w:rsidR="00CC0556" w:rsidRDefault="00CC628C">
            <w:pPr>
              <w:widowControl w:val="0"/>
              <w:ind w:firstLine="709"/>
              <w:contextualSpacing/>
              <w:rPr>
                <w:rFonts w:ascii="Times New Roman" w:hAnsi="Times New Roman" w:cs="Times New Roman"/>
                <w:bCs/>
                <w:sz w:val="28"/>
                <w:szCs w:val="28"/>
              </w:rPr>
            </w:pPr>
            <w:r>
              <w:rPr>
                <w:rFonts w:ascii="Times New Roman" w:hAnsi="Times New Roman" w:cs="Times New Roman"/>
                <w:bCs/>
                <w:sz w:val="28"/>
                <w:szCs w:val="28"/>
              </w:rPr>
              <w:t>Телефон</w:t>
            </w:r>
          </w:p>
        </w:tc>
        <w:tc>
          <w:tcPr>
            <w:tcW w:w="1806" w:type="dxa"/>
            <w:vAlign w:val="center"/>
          </w:tcPr>
          <w:p w:rsidR="00CC0556" w:rsidRDefault="00CC0556">
            <w:pPr>
              <w:widowControl w:val="0"/>
              <w:ind w:firstLine="709"/>
              <w:contextualSpacing/>
              <w:jc w:val="center"/>
              <w:rPr>
                <w:rFonts w:ascii="Times New Roman" w:hAnsi="Times New Roman" w:cs="Times New Roman"/>
                <w:bCs/>
                <w:sz w:val="28"/>
                <w:szCs w:val="28"/>
              </w:rPr>
            </w:pPr>
          </w:p>
        </w:tc>
      </w:tr>
      <w:tr w:rsidR="00CC0556">
        <w:tc>
          <w:tcPr>
            <w:tcW w:w="2834" w:type="dxa"/>
            <w:vAlign w:val="center"/>
          </w:tcPr>
          <w:p w:rsidR="00CC0556" w:rsidRDefault="00CC0556">
            <w:pPr>
              <w:widowControl w:val="0"/>
              <w:ind w:firstLine="709"/>
              <w:contextualSpacing/>
              <w:rPr>
                <w:rFonts w:ascii="Times New Roman" w:hAnsi="Times New Roman" w:cs="Times New Roman"/>
                <w:bCs/>
                <w:i/>
                <w:iCs/>
                <w:sz w:val="28"/>
                <w:szCs w:val="28"/>
              </w:rPr>
            </w:pPr>
          </w:p>
        </w:tc>
        <w:tc>
          <w:tcPr>
            <w:tcW w:w="5217" w:type="dxa"/>
            <w:vAlign w:val="center"/>
          </w:tcPr>
          <w:p w:rsidR="00CC0556" w:rsidRDefault="00CC628C">
            <w:pPr>
              <w:widowControl w:val="0"/>
              <w:ind w:firstLine="709"/>
              <w:contextualSpacing/>
              <w:rPr>
                <w:rFonts w:ascii="Times New Roman" w:hAnsi="Times New Roman" w:cs="Times New Roman"/>
                <w:bCs/>
                <w:sz w:val="28"/>
                <w:szCs w:val="28"/>
              </w:rPr>
            </w:pPr>
            <w:r>
              <w:rPr>
                <w:rFonts w:ascii="Times New Roman" w:hAnsi="Times New Roman" w:cs="Times New Roman"/>
                <w:bCs/>
                <w:sz w:val="28"/>
                <w:szCs w:val="28"/>
              </w:rPr>
              <w:t>Электронная почта</w:t>
            </w:r>
          </w:p>
        </w:tc>
        <w:tc>
          <w:tcPr>
            <w:tcW w:w="1806" w:type="dxa"/>
            <w:vAlign w:val="center"/>
          </w:tcPr>
          <w:p w:rsidR="00CC0556" w:rsidRDefault="00CC0556">
            <w:pPr>
              <w:widowControl w:val="0"/>
              <w:ind w:firstLine="709"/>
              <w:contextualSpacing/>
              <w:jc w:val="center"/>
              <w:rPr>
                <w:rFonts w:ascii="Times New Roman" w:hAnsi="Times New Roman" w:cs="Times New Roman"/>
                <w:bCs/>
                <w:sz w:val="28"/>
                <w:szCs w:val="28"/>
              </w:rPr>
            </w:pPr>
          </w:p>
        </w:tc>
      </w:tr>
      <w:tr w:rsidR="00CC0556">
        <w:tc>
          <w:tcPr>
            <w:tcW w:w="2834" w:type="dxa"/>
            <w:vAlign w:val="center"/>
          </w:tcPr>
          <w:p w:rsidR="00CC0556" w:rsidRDefault="00CC628C">
            <w:pPr>
              <w:widowControl w:val="0"/>
              <w:ind w:firstLine="709"/>
              <w:contextualSpacing/>
              <w:rPr>
                <w:rFonts w:ascii="Times New Roman" w:hAnsi="Times New Roman" w:cs="Times New Roman"/>
                <w:bCs/>
                <w:i/>
                <w:iCs/>
                <w:sz w:val="28"/>
                <w:szCs w:val="28"/>
              </w:rPr>
            </w:pPr>
            <w:r>
              <w:rPr>
                <w:rFonts w:ascii="Times New Roman" w:hAnsi="Times New Roman" w:cs="Times New Roman"/>
                <w:bCs/>
                <w:i/>
                <w:iCs/>
                <w:sz w:val="28"/>
                <w:szCs w:val="28"/>
              </w:rPr>
              <w:t>Данные Представителя (Юридическое лицо)</w:t>
            </w:r>
          </w:p>
        </w:tc>
        <w:tc>
          <w:tcPr>
            <w:tcW w:w="5217" w:type="dxa"/>
            <w:vAlign w:val="center"/>
          </w:tcPr>
          <w:p w:rsidR="00CC0556" w:rsidRDefault="00CC628C">
            <w:pPr>
              <w:widowControl w:val="0"/>
              <w:ind w:firstLine="709"/>
              <w:contextualSpacing/>
              <w:rPr>
                <w:rFonts w:ascii="Times New Roman" w:hAnsi="Times New Roman" w:cs="Times New Roman"/>
                <w:bCs/>
                <w:sz w:val="28"/>
                <w:szCs w:val="28"/>
              </w:rPr>
            </w:pPr>
            <w:r>
              <w:rPr>
                <w:rFonts w:ascii="Times New Roman" w:hAnsi="Times New Roman" w:cs="Times New Roman"/>
                <w:bCs/>
                <w:sz w:val="28"/>
                <w:szCs w:val="28"/>
              </w:rPr>
              <w:t>Полное наименование организации</w:t>
            </w:r>
          </w:p>
        </w:tc>
        <w:tc>
          <w:tcPr>
            <w:tcW w:w="1806" w:type="dxa"/>
            <w:vAlign w:val="center"/>
          </w:tcPr>
          <w:p w:rsidR="00CC0556" w:rsidRDefault="00CC0556">
            <w:pPr>
              <w:widowControl w:val="0"/>
              <w:ind w:firstLine="709"/>
              <w:contextualSpacing/>
              <w:jc w:val="center"/>
              <w:rPr>
                <w:rFonts w:ascii="Times New Roman" w:hAnsi="Times New Roman" w:cs="Times New Roman"/>
                <w:bCs/>
                <w:sz w:val="28"/>
                <w:szCs w:val="28"/>
              </w:rPr>
            </w:pPr>
          </w:p>
        </w:tc>
      </w:tr>
      <w:tr w:rsidR="00CC0556">
        <w:tc>
          <w:tcPr>
            <w:tcW w:w="2834" w:type="dxa"/>
            <w:vAlign w:val="center"/>
          </w:tcPr>
          <w:p w:rsidR="00CC0556" w:rsidRDefault="00CC0556">
            <w:pPr>
              <w:widowControl w:val="0"/>
              <w:ind w:firstLine="709"/>
              <w:contextualSpacing/>
              <w:rPr>
                <w:rFonts w:ascii="Times New Roman" w:hAnsi="Times New Roman" w:cs="Times New Roman"/>
                <w:bCs/>
                <w:i/>
                <w:iCs/>
                <w:sz w:val="28"/>
                <w:szCs w:val="28"/>
              </w:rPr>
            </w:pPr>
          </w:p>
        </w:tc>
        <w:tc>
          <w:tcPr>
            <w:tcW w:w="5217" w:type="dxa"/>
            <w:vAlign w:val="center"/>
          </w:tcPr>
          <w:p w:rsidR="00CC0556" w:rsidRDefault="00CC628C">
            <w:pPr>
              <w:widowControl w:val="0"/>
              <w:ind w:firstLine="709"/>
              <w:contextualSpacing/>
              <w:rPr>
                <w:rFonts w:ascii="Times New Roman" w:hAnsi="Times New Roman" w:cs="Times New Roman"/>
                <w:bCs/>
                <w:sz w:val="28"/>
                <w:szCs w:val="28"/>
              </w:rPr>
            </w:pPr>
            <w:r>
              <w:rPr>
                <w:rFonts w:ascii="Times New Roman" w:hAnsi="Times New Roman" w:cs="Times New Roman"/>
                <w:bCs/>
                <w:sz w:val="28"/>
                <w:szCs w:val="28"/>
              </w:rPr>
              <w:t>Организационно-правовая форма организации</w:t>
            </w:r>
          </w:p>
        </w:tc>
        <w:tc>
          <w:tcPr>
            <w:tcW w:w="1806" w:type="dxa"/>
            <w:vAlign w:val="center"/>
          </w:tcPr>
          <w:p w:rsidR="00CC0556" w:rsidRDefault="00CC0556">
            <w:pPr>
              <w:widowControl w:val="0"/>
              <w:ind w:firstLine="709"/>
              <w:contextualSpacing/>
              <w:jc w:val="center"/>
              <w:rPr>
                <w:rFonts w:ascii="Times New Roman" w:hAnsi="Times New Roman" w:cs="Times New Roman"/>
                <w:bCs/>
                <w:sz w:val="28"/>
                <w:szCs w:val="28"/>
              </w:rPr>
            </w:pPr>
          </w:p>
        </w:tc>
      </w:tr>
      <w:tr w:rsidR="00CC0556">
        <w:tc>
          <w:tcPr>
            <w:tcW w:w="2834" w:type="dxa"/>
            <w:vAlign w:val="center"/>
          </w:tcPr>
          <w:p w:rsidR="00CC0556" w:rsidRDefault="00CC0556">
            <w:pPr>
              <w:widowControl w:val="0"/>
              <w:ind w:firstLine="709"/>
              <w:contextualSpacing/>
              <w:rPr>
                <w:rFonts w:ascii="Times New Roman" w:hAnsi="Times New Roman" w:cs="Times New Roman"/>
                <w:bCs/>
                <w:i/>
                <w:iCs/>
                <w:sz w:val="28"/>
                <w:szCs w:val="28"/>
              </w:rPr>
            </w:pPr>
          </w:p>
        </w:tc>
        <w:tc>
          <w:tcPr>
            <w:tcW w:w="5217" w:type="dxa"/>
            <w:vAlign w:val="center"/>
          </w:tcPr>
          <w:p w:rsidR="00CC0556" w:rsidRDefault="00CC628C">
            <w:pPr>
              <w:widowControl w:val="0"/>
              <w:ind w:firstLine="709"/>
              <w:contextualSpacing/>
              <w:rPr>
                <w:rFonts w:ascii="Times New Roman" w:hAnsi="Times New Roman" w:cs="Times New Roman"/>
                <w:bCs/>
                <w:sz w:val="28"/>
                <w:szCs w:val="28"/>
              </w:rPr>
            </w:pPr>
            <w:r>
              <w:rPr>
                <w:rFonts w:ascii="Times New Roman" w:hAnsi="Times New Roman" w:cs="Times New Roman"/>
                <w:bCs/>
                <w:sz w:val="28"/>
                <w:szCs w:val="28"/>
              </w:rPr>
              <w:t>ОГРН</w:t>
            </w:r>
          </w:p>
        </w:tc>
        <w:tc>
          <w:tcPr>
            <w:tcW w:w="1806" w:type="dxa"/>
            <w:vAlign w:val="center"/>
          </w:tcPr>
          <w:p w:rsidR="00CC0556" w:rsidRDefault="00CC0556">
            <w:pPr>
              <w:widowControl w:val="0"/>
              <w:ind w:firstLine="709"/>
              <w:contextualSpacing/>
              <w:jc w:val="center"/>
              <w:rPr>
                <w:rFonts w:ascii="Times New Roman" w:hAnsi="Times New Roman" w:cs="Times New Roman"/>
                <w:bCs/>
                <w:sz w:val="28"/>
                <w:szCs w:val="28"/>
              </w:rPr>
            </w:pPr>
          </w:p>
        </w:tc>
      </w:tr>
      <w:tr w:rsidR="00CC0556">
        <w:tc>
          <w:tcPr>
            <w:tcW w:w="2834" w:type="dxa"/>
            <w:vAlign w:val="center"/>
          </w:tcPr>
          <w:p w:rsidR="00CC0556" w:rsidRDefault="00CC0556">
            <w:pPr>
              <w:widowControl w:val="0"/>
              <w:ind w:firstLine="709"/>
              <w:contextualSpacing/>
              <w:rPr>
                <w:rFonts w:ascii="Times New Roman" w:hAnsi="Times New Roman" w:cs="Times New Roman"/>
                <w:bCs/>
                <w:i/>
                <w:iCs/>
                <w:sz w:val="28"/>
                <w:szCs w:val="28"/>
              </w:rPr>
            </w:pPr>
          </w:p>
        </w:tc>
        <w:tc>
          <w:tcPr>
            <w:tcW w:w="5217" w:type="dxa"/>
            <w:vAlign w:val="center"/>
          </w:tcPr>
          <w:p w:rsidR="00CC0556" w:rsidRDefault="00CC628C">
            <w:pPr>
              <w:widowControl w:val="0"/>
              <w:ind w:firstLine="709"/>
              <w:contextualSpacing/>
              <w:rPr>
                <w:rFonts w:ascii="Times New Roman" w:hAnsi="Times New Roman" w:cs="Times New Roman"/>
                <w:bCs/>
                <w:sz w:val="28"/>
                <w:szCs w:val="28"/>
              </w:rPr>
            </w:pPr>
            <w:r>
              <w:rPr>
                <w:rFonts w:ascii="Times New Roman" w:hAnsi="Times New Roman" w:cs="Times New Roman"/>
                <w:bCs/>
                <w:sz w:val="28"/>
                <w:szCs w:val="28"/>
              </w:rPr>
              <w:t>ИНН</w:t>
            </w:r>
          </w:p>
        </w:tc>
        <w:tc>
          <w:tcPr>
            <w:tcW w:w="1806" w:type="dxa"/>
            <w:vAlign w:val="center"/>
          </w:tcPr>
          <w:p w:rsidR="00CC0556" w:rsidRDefault="00CC0556">
            <w:pPr>
              <w:widowControl w:val="0"/>
              <w:ind w:firstLine="709"/>
              <w:contextualSpacing/>
              <w:jc w:val="center"/>
              <w:rPr>
                <w:rFonts w:ascii="Times New Roman" w:hAnsi="Times New Roman" w:cs="Times New Roman"/>
                <w:bCs/>
                <w:sz w:val="28"/>
                <w:szCs w:val="28"/>
              </w:rPr>
            </w:pPr>
          </w:p>
        </w:tc>
      </w:tr>
      <w:tr w:rsidR="00CC0556">
        <w:tc>
          <w:tcPr>
            <w:tcW w:w="2834" w:type="dxa"/>
            <w:vAlign w:val="center"/>
          </w:tcPr>
          <w:p w:rsidR="00CC0556" w:rsidRDefault="00CC0556">
            <w:pPr>
              <w:widowControl w:val="0"/>
              <w:ind w:firstLine="709"/>
              <w:contextualSpacing/>
              <w:rPr>
                <w:rFonts w:ascii="Times New Roman" w:hAnsi="Times New Roman" w:cs="Times New Roman"/>
                <w:bCs/>
                <w:i/>
                <w:iCs/>
                <w:sz w:val="28"/>
                <w:szCs w:val="28"/>
              </w:rPr>
            </w:pPr>
          </w:p>
        </w:tc>
        <w:tc>
          <w:tcPr>
            <w:tcW w:w="5217" w:type="dxa"/>
            <w:vAlign w:val="center"/>
          </w:tcPr>
          <w:p w:rsidR="00CC0556" w:rsidRDefault="00CC628C">
            <w:pPr>
              <w:widowControl w:val="0"/>
              <w:ind w:firstLine="709"/>
              <w:contextualSpacing/>
              <w:rPr>
                <w:rFonts w:ascii="Times New Roman" w:hAnsi="Times New Roman" w:cs="Times New Roman"/>
                <w:bCs/>
                <w:sz w:val="28"/>
                <w:szCs w:val="28"/>
              </w:rPr>
            </w:pPr>
            <w:r>
              <w:rPr>
                <w:rFonts w:ascii="Times New Roman" w:hAnsi="Times New Roman" w:cs="Times New Roman"/>
                <w:bCs/>
                <w:sz w:val="28"/>
                <w:szCs w:val="28"/>
              </w:rPr>
              <w:t>Телефон</w:t>
            </w:r>
          </w:p>
        </w:tc>
        <w:tc>
          <w:tcPr>
            <w:tcW w:w="1806" w:type="dxa"/>
            <w:vAlign w:val="center"/>
          </w:tcPr>
          <w:p w:rsidR="00CC0556" w:rsidRDefault="00CC0556">
            <w:pPr>
              <w:widowControl w:val="0"/>
              <w:ind w:firstLine="709"/>
              <w:contextualSpacing/>
              <w:jc w:val="center"/>
              <w:rPr>
                <w:rFonts w:ascii="Times New Roman" w:hAnsi="Times New Roman" w:cs="Times New Roman"/>
                <w:bCs/>
                <w:sz w:val="28"/>
                <w:szCs w:val="28"/>
              </w:rPr>
            </w:pPr>
          </w:p>
        </w:tc>
      </w:tr>
      <w:tr w:rsidR="00CC0556">
        <w:tc>
          <w:tcPr>
            <w:tcW w:w="2834" w:type="dxa"/>
            <w:vAlign w:val="center"/>
          </w:tcPr>
          <w:p w:rsidR="00CC0556" w:rsidRDefault="00CC0556">
            <w:pPr>
              <w:widowControl w:val="0"/>
              <w:ind w:firstLine="709"/>
              <w:contextualSpacing/>
              <w:rPr>
                <w:rFonts w:ascii="Times New Roman" w:hAnsi="Times New Roman" w:cs="Times New Roman"/>
                <w:bCs/>
                <w:i/>
                <w:iCs/>
                <w:sz w:val="28"/>
                <w:szCs w:val="28"/>
              </w:rPr>
            </w:pPr>
          </w:p>
        </w:tc>
        <w:tc>
          <w:tcPr>
            <w:tcW w:w="5217" w:type="dxa"/>
            <w:vAlign w:val="center"/>
          </w:tcPr>
          <w:p w:rsidR="00CC0556" w:rsidRDefault="00CC628C">
            <w:pPr>
              <w:widowControl w:val="0"/>
              <w:ind w:firstLine="709"/>
              <w:contextualSpacing/>
              <w:rPr>
                <w:rFonts w:ascii="Times New Roman" w:hAnsi="Times New Roman" w:cs="Times New Roman"/>
                <w:bCs/>
                <w:sz w:val="28"/>
                <w:szCs w:val="28"/>
              </w:rPr>
            </w:pPr>
            <w:r>
              <w:rPr>
                <w:rFonts w:ascii="Times New Roman" w:hAnsi="Times New Roman" w:cs="Times New Roman"/>
                <w:bCs/>
                <w:sz w:val="28"/>
                <w:szCs w:val="28"/>
              </w:rPr>
              <w:t>Электронная почта</w:t>
            </w:r>
          </w:p>
        </w:tc>
        <w:tc>
          <w:tcPr>
            <w:tcW w:w="1806" w:type="dxa"/>
            <w:vAlign w:val="center"/>
          </w:tcPr>
          <w:p w:rsidR="00CC0556" w:rsidRDefault="00CC0556">
            <w:pPr>
              <w:widowControl w:val="0"/>
              <w:ind w:firstLine="709"/>
              <w:contextualSpacing/>
              <w:jc w:val="center"/>
              <w:rPr>
                <w:rFonts w:ascii="Times New Roman" w:hAnsi="Times New Roman" w:cs="Times New Roman"/>
                <w:bCs/>
                <w:sz w:val="28"/>
                <w:szCs w:val="28"/>
              </w:rPr>
            </w:pPr>
          </w:p>
        </w:tc>
      </w:tr>
      <w:tr w:rsidR="00CC0556">
        <w:tc>
          <w:tcPr>
            <w:tcW w:w="2834" w:type="dxa"/>
            <w:vAlign w:val="center"/>
          </w:tcPr>
          <w:p w:rsidR="00CC0556" w:rsidRDefault="00CC0556">
            <w:pPr>
              <w:widowControl w:val="0"/>
              <w:ind w:firstLine="709"/>
              <w:contextualSpacing/>
              <w:rPr>
                <w:rFonts w:ascii="Times New Roman" w:hAnsi="Times New Roman" w:cs="Times New Roman"/>
                <w:bCs/>
                <w:i/>
                <w:iCs/>
                <w:sz w:val="28"/>
                <w:szCs w:val="28"/>
              </w:rPr>
            </w:pPr>
          </w:p>
        </w:tc>
        <w:tc>
          <w:tcPr>
            <w:tcW w:w="5217" w:type="dxa"/>
            <w:vAlign w:val="center"/>
          </w:tcPr>
          <w:p w:rsidR="00CC0556" w:rsidRDefault="00CC628C">
            <w:pPr>
              <w:widowControl w:val="0"/>
              <w:ind w:firstLine="709"/>
              <w:contextualSpacing/>
              <w:rPr>
                <w:rFonts w:ascii="Times New Roman" w:hAnsi="Times New Roman" w:cs="Times New Roman"/>
                <w:bCs/>
                <w:sz w:val="28"/>
                <w:szCs w:val="28"/>
              </w:rPr>
            </w:pPr>
            <w:r>
              <w:rPr>
                <w:rFonts w:ascii="Times New Roman" w:hAnsi="Times New Roman" w:cs="Times New Roman"/>
                <w:bCs/>
                <w:sz w:val="28"/>
                <w:szCs w:val="28"/>
              </w:rPr>
              <w:t>Фамилия</w:t>
            </w:r>
          </w:p>
        </w:tc>
        <w:tc>
          <w:tcPr>
            <w:tcW w:w="1806" w:type="dxa"/>
            <w:vAlign w:val="center"/>
          </w:tcPr>
          <w:p w:rsidR="00CC0556" w:rsidRDefault="00CC0556">
            <w:pPr>
              <w:widowControl w:val="0"/>
              <w:ind w:firstLine="709"/>
              <w:contextualSpacing/>
              <w:jc w:val="center"/>
              <w:rPr>
                <w:rFonts w:ascii="Times New Roman" w:hAnsi="Times New Roman" w:cs="Times New Roman"/>
                <w:bCs/>
                <w:sz w:val="28"/>
                <w:szCs w:val="28"/>
              </w:rPr>
            </w:pPr>
          </w:p>
        </w:tc>
      </w:tr>
      <w:tr w:rsidR="00CC0556">
        <w:tc>
          <w:tcPr>
            <w:tcW w:w="2834" w:type="dxa"/>
            <w:vAlign w:val="center"/>
          </w:tcPr>
          <w:p w:rsidR="00CC0556" w:rsidRDefault="00CC0556">
            <w:pPr>
              <w:widowControl w:val="0"/>
              <w:ind w:firstLine="709"/>
              <w:contextualSpacing/>
              <w:rPr>
                <w:rFonts w:ascii="Times New Roman" w:hAnsi="Times New Roman" w:cs="Times New Roman"/>
                <w:bCs/>
                <w:i/>
                <w:iCs/>
                <w:sz w:val="28"/>
                <w:szCs w:val="28"/>
              </w:rPr>
            </w:pPr>
          </w:p>
        </w:tc>
        <w:tc>
          <w:tcPr>
            <w:tcW w:w="5217" w:type="dxa"/>
            <w:vAlign w:val="center"/>
          </w:tcPr>
          <w:p w:rsidR="00CC0556" w:rsidRDefault="00CC628C">
            <w:pPr>
              <w:widowControl w:val="0"/>
              <w:ind w:firstLine="709"/>
              <w:contextualSpacing/>
              <w:rPr>
                <w:rFonts w:ascii="Times New Roman" w:hAnsi="Times New Roman" w:cs="Times New Roman"/>
                <w:bCs/>
                <w:sz w:val="28"/>
                <w:szCs w:val="28"/>
              </w:rPr>
            </w:pPr>
            <w:r>
              <w:rPr>
                <w:rFonts w:ascii="Times New Roman" w:hAnsi="Times New Roman" w:cs="Times New Roman"/>
                <w:bCs/>
                <w:sz w:val="28"/>
                <w:szCs w:val="28"/>
              </w:rPr>
              <w:t>Имя</w:t>
            </w:r>
          </w:p>
        </w:tc>
        <w:tc>
          <w:tcPr>
            <w:tcW w:w="1806" w:type="dxa"/>
            <w:vAlign w:val="center"/>
          </w:tcPr>
          <w:p w:rsidR="00CC0556" w:rsidRDefault="00CC0556">
            <w:pPr>
              <w:widowControl w:val="0"/>
              <w:ind w:firstLine="709"/>
              <w:contextualSpacing/>
              <w:jc w:val="center"/>
              <w:rPr>
                <w:rFonts w:ascii="Times New Roman" w:hAnsi="Times New Roman" w:cs="Times New Roman"/>
                <w:bCs/>
                <w:sz w:val="28"/>
                <w:szCs w:val="28"/>
              </w:rPr>
            </w:pPr>
          </w:p>
        </w:tc>
      </w:tr>
      <w:tr w:rsidR="00CC0556">
        <w:tc>
          <w:tcPr>
            <w:tcW w:w="2834" w:type="dxa"/>
            <w:vAlign w:val="center"/>
          </w:tcPr>
          <w:p w:rsidR="00CC0556" w:rsidRDefault="00CC0556">
            <w:pPr>
              <w:widowControl w:val="0"/>
              <w:ind w:firstLine="709"/>
              <w:contextualSpacing/>
              <w:rPr>
                <w:rFonts w:ascii="Times New Roman" w:hAnsi="Times New Roman" w:cs="Times New Roman"/>
                <w:bCs/>
                <w:i/>
                <w:iCs/>
                <w:sz w:val="28"/>
                <w:szCs w:val="28"/>
              </w:rPr>
            </w:pPr>
          </w:p>
        </w:tc>
        <w:tc>
          <w:tcPr>
            <w:tcW w:w="5217" w:type="dxa"/>
            <w:vAlign w:val="center"/>
          </w:tcPr>
          <w:p w:rsidR="00CC0556" w:rsidRDefault="00CC628C">
            <w:pPr>
              <w:widowControl w:val="0"/>
              <w:ind w:firstLine="709"/>
              <w:contextualSpacing/>
              <w:rPr>
                <w:rFonts w:ascii="Times New Roman" w:hAnsi="Times New Roman" w:cs="Times New Roman"/>
                <w:bCs/>
                <w:sz w:val="28"/>
                <w:szCs w:val="28"/>
              </w:rPr>
            </w:pPr>
            <w:r>
              <w:rPr>
                <w:rFonts w:ascii="Times New Roman" w:hAnsi="Times New Roman" w:cs="Times New Roman"/>
                <w:bCs/>
                <w:sz w:val="28"/>
                <w:szCs w:val="28"/>
              </w:rPr>
              <w:t>Отчество</w:t>
            </w:r>
          </w:p>
        </w:tc>
        <w:tc>
          <w:tcPr>
            <w:tcW w:w="1806" w:type="dxa"/>
            <w:vAlign w:val="center"/>
          </w:tcPr>
          <w:p w:rsidR="00CC0556" w:rsidRDefault="00CC0556">
            <w:pPr>
              <w:widowControl w:val="0"/>
              <w:ind w:firstLine="709"/>
              <w:contextualSpacing/>
              <w:jc w:val="center"/>
              <w:rPr>
                <w:rFonts w:ascii="Times New Roman" w:hAnsi="Times New Roman" w:cs="Times New Roman"/>
                <w:bCs/>
                <w:sz w:val="28"/>
                <w:szCs w:val="28"/>
              </w:rPr>
            </w:pPr>
          </w:p>
        </w:tc>
      </w:tr>
      <w:tr w:rsidR="00CC0556">
        <w:tc>
          <w:tcPr>
            <w:tcW w:w="2834" w:type="dxa"/>
            <w:vAlign w:val="center"/>
          </w:tcPr>
          <w:p w:rsidR="00CC0556" w:rsidRDefault="00CC0556">
            <w:pPr>
              <w:widowControl w:val="0"/>
              <w:ind w:firstLine="709"/>
              <w:contextualSpacing/>
              <w:rPr>
                <w:rFonts w:ascii="Times New Roman" w:hAnsi="Times New Roman" w:cs="Times New Roman"/>
                <w:bCs/>
                <w:i/>
                <w:iCs/>
                <w:sz w:val="28"/>
                <w:szCs w:val="28"/>
              </w:rPr>
            </w:pPr>
          </w:p>
        </w:tc>
        <w:tc>
          <w:tcPr>
            <w:tcW w:w="5217" w:type="dxa"/>
            <w:vAlign w:val="center"/>
          </w:tcPr>
          <w:p w:rsidR="00CC0556" w:rsidRDefault="00CC628C">
            <w:pPr>
              <w:widowControl w:val="0"/>
              <w:ind w:firstLine="709"/>
              <w:contextualSpacing/>
              <w:rPr>
                <w:rFonts w:ascii="Times New Roman" w:hAnsi="Times New Roman" w:cs="Times New Roman"/>
                <w:bCs/>
                <w:sz w:val="28"/>
                <w:szCs w:val="28"/>
              </w:rPr>
            </w:pPr>
            <w:r>
              <w:rPr>
                <w:rFonts w:ascii="Times New Roman" w:hAnsi="Times New Roman" w:cs="Times New Roman"/>
                <w:bCs/>
                <w:sz w:val="28"/>
                <w:szCs w:val="28"/>
              </w:rPr>
              <w:t>Наименование документа, удостоверяющего личность</w:t>
            </w:r>
          </w:p>
        </w:tc>
        <w:tc>
          <w:tcPr>
            <w:tcW w:w="1806" w:type="dxa"/>
            <w:vAlign w:val="center"/>
          </w:tcPr>
          <w:p w:rsidR="00CC0556" w:rsidRDefault="00CC0556">
            <w:pPr>
              <w:widowControl w:val="0"/>
              <w:ind w:firstLine="709"/>
              <w:contextualSpacing/>
              <w:jc w:val="center"/>
              <w:rPr>
                <w:rFonts w:ascii="Times New Roman" w:hAnsi="Times New Roman" w:cs="Times New Roman"/>
                <w:bCs/>
                <w:sz w:val="28"/>
                <w:szCs w:val="28"/>
              </w:rPr>
            </w:pPr>
          </w:p>
        </w:tc>
      </w:tr>
      <w:tr w:rsidR="00CC0556">
        <w:tc>
          <w:tcPr>
            <w:tcW w:w="2834" w:type="dxa"/>
            <w:vAlign w:val="center"/>
          </w:tcPr>
          <w:p w:rsidR="00CC0556" w:rsidRDefault="00CC0556">
            <w:pPr>
              <w:widowControl w:val="0"/>
              <w:ind w:firstLine="709"/>
              <w:contextualSpacing/>
              <w:rPr>
                <w:rFonts w:ascii="Times New Roman" w:hAnsi="Times New Roman" w:cs="Times New Roman"/>
                <w:bCs/>
                <w:i/>
                <w:iCs/>
                <w:sz w:val="28"/>
                <w:szCs w:val="28"/>
              </w:rPr>
            </w:pPr>
          </w:p>
        </w:tc>
        <w:tc>
          <w:tcPr>
            <w:tcW w:w="5217" w:type="dxa"/>
            <w:vAlign w:val="center"/>
          </w:tcPr>
          <w:p w:rsidR="00CC0556" w:rsidRDefault="00CC628C">
            <w:pPr>
              <w:widowControl w:val="0"/>
              <w:ind w:firstLine="709"/>
              <w:contextualSpacing/>
              <w:rPr>
                <w:rFonts w:ascii="Times New Roman" w:hAnsi="Times New Roman" w:cs="Times New Roman"/>
                <w:bCs/>
                <w:sz w:val="28"/>
                <w:szCs w:val="28"/>
              </w:rPr>
            </w:pPr>
            <w:r>
              <w:rPr>
                <w:rFonts w:ascii="Times New Roman" w:hAnsi="Times New Roman" w:cs="Times New Roman"/>
                <w:bCs/>
                <w:sz w:val="28"/>
                <w:szCs w:val="28"/>
              </w:rPr>
              <w:t xml:space="preserve">Серия </w:t>
            </w:r>
          </w:p>
        </w:tc>
        <w:tc>
          <w:tcPr>
            <w:tcW w:w="1806" w:type="dxa"/>
            <w:vAlign w:val="center"/>
          </w:tcPr>
          <w:p w:rsidR="00CC0556" w:rsidRDefault="00CC0556">
            <w:pPr>
              <w:widowControl w:val="0"/>
              <w:ind w:firstLine="709"/>
              <w:contextualSpacing/>
              <w:jc w:val="center"/>
              <w:rPr>
                <w:rFonts w:ascii="Times New Roman" w:hAnsi="Times New Roman" w:cs="Times New Roman"/>
                <w:bCs/>
                <w:sz w:val="28"/>
                <w:szCs w:val="28"/>
              </w:rPr>
            </w:pPr>
          </w:p>
        </w:tc>
      </w:tr>
      <w:tr w:rsidR="00CC0556">
        <w:tc>
          <w:tcPr>
            <w:tcW w:w="2834" w:type="dxa"/>
            <w:vAlign w:val="center"/>
          </w:tcPr>
          <w:p w:rsidR="00CC0556" w:rsidRDefault="00CC0556">
            <w:pPr>
              <w:widowControl w:val="0"/>
              <w:ind w:firstLine="709"/>
              <w:contextualSpacing/>
              <w:rPr>
                <w:rFonts w:ascii="Times New Roman" w:hAnsi="Times New Roman" w:cs="Times New Roman"/>
                <w:bCs/>
                <w:i/>
                <w:iCs/>
                <w:sz w:val="28"/>
                <w:szCs w:val="28"/>
              </w:rPr>
            </w:pPr>
          </w:p>
        </w:tc>
        <w:tc>
          <w:tcPr>
            <w:tcW w:w="5217" w:type="dxa"/>
            <w:vAlign w:val="center"/>
          </w:tcPr>
          <w:p w:rsidR="00CC0556" w:rsidRDefault="00CC628C">
            <w:pPr>
              <w:widowControl w:val="0"/>
              <w:ind w:firstLine="709"/>
              <w:contextualSpacing/>
              <w:rPr>
                <w:rFonts w:ascii="Times New Roman" w:hAnsi="Times New Roman" w:cs="Times New Roman"/>
                <w:bCs/>
                <w:sz w:val="28"/>
                <w:szCs w:val="28"/>
              </w:rPr>
            </w:pPr>
            <w:r>
              <w:rPr>
                <w:rFonts w:ascii="Times New Roman" w:hAnsi="Times New Roman" w:cs="Times New Roman"/>
                <w:bCs/>
                <w:sz w:val="28"/>
                <w:szCs w:val="28"/>
              </w:rPr>
              <w:t xml:space="preserve">Номер </w:t>
            </w:r>
          </w:p>
        </w:tc>
        <w:tc>
          <w:tcPr>
            <w:tcW w:w="1806" w:type="dxa"/>
            <w:vAlign w:val="center"/>
          </w:tcPr>
          <w:p w:rsidR="00CC0556" w:rsidRDefault="00CC0556">
            <w:pPr>
              <w:widowControl w:val="0"/>
              <w:ind w:firstLine="709"/>
              <w:contextualSpacing/>
              <w:jc w:val="center"/>
              <w:rPr>
                <w:rFonts w:ascii="Times New Roman" w:hAnsi="Times New Roman" w:cs="Times New Roman"/>
                <w:bCs/>
                <w:sz w:val="28"/>
                <w:szCs w:val="28"/>
              </w:rPr>
            </w:pPr>
          </w:p>
        </w:tc>
      </w:tr>
      <w:tr w:rsidR="00CC0556">
        <w:tc>
          <w:tcPr>
            <w:tcW w:w="2834" w:type="dxa"/>
            <w:vAlign w:val="center"/>
          </w:tcPr>
          <w:p w:rsidR="00CC0556" w:rsidRDefault="00CC0556">
            <w:pPr>
              <w:widowControl w:val="0"/>
              <w:ind w:firstLine="709"/>
              <w:contextualSpacing/>
              <w:rPr>
                <w:rFonts w:ascii="Times New Roman" w:hAnsi="Times New Roman" w:cs="Times New Roman"/>
                <w:bCs/>
                <w:i/>
                <w:iCs/>
                <w:sz w:val="28"/>
                <w:szCs w:val="28"/>
              </w:rPr>
            </w:pPr>
          </w:p>
        </w:tc>
        <w:tc>
          <w:tcPr>
            <w:tcW w:w="5217" w:type="dxa"/>
            <w:vAlign w:val="center"/>
          </w:tcPr>
          <w:p w:rsidR="00CC0556" w:rsidRDefault="00CC628C">
            <w:pPr>
              <w:widowControl w:val="0"/>
              <w:ind w:firstLine="709"/>
              <w:contextualSpacing/>
              <w:rPr>
                <w:rFonts w:ascii="Times New Roman" w:hAnsi="Times New Roman" w:cs="Times New Roman"/>
                <w:bCs/>
                <w:sz w:val="28"/>
                <w:szCs w:val="28"/>
              </w:rPr>
            </w:pPr>
            <w:r>
              <w:rPr>
                <w:rFonts w:ascii="Times New Roman" w:hAnsi="Times New Roman" w:cs="Times New Roman"/>
                <w:bCs/>
                <w:sz w:val="28"/>
                <w:szCs w:val="28"/>
              </w:rPr>
              <w:t>Дата выдачи</w:t>
            </w:r>
          </w:p>
        </w:tc>
        <w:tc>
          <w:tcPr>
            <w:tcW w:w="1806" w:type="dxa"/>
            <w:vAlign w:val="center"/>
          </w:tcPr>
          <w:p w:rsidR="00CC0556" w:rsidRDefault="00CC0556">
            <w:pPr>
              <w:widowControl w:val="0"/>
              <w:ind w:firstLine="709"/>
              <w:contextualSpacing/>
              <w:jc w:val="center"/>
              <w:rPr>
                <w:rFonts w:ascii="Times New Roman" w:hAnsi="Times New Roman" w:cs="Times New Roman"/>
                <w:bCs/>
                <w:sz w:val="28"/>
                <w:szCs w:val="28"/>
              </w:rPr>
            </w:pPr>
          </w:p>
        </w:tc>
      </w:tr>
      <w:tr w:rsidR="00CC0556">
        <w:tc>
          <w:tcPr>
            <w:tcW w:w="2834" w:type="dxa"/>
            <w:vAlign w:val="center"/>
          </w:tcPr>
          <w:p w:rsidR="00CC0556" w:rsidRDefault="00CC0556">
            <w:pPr>
              <w:widowControl w:val="0"/>
              <w:ind w:firstLine="709"/>
              <w:contextualSpacing/>
              <w:rPr>
                <w:rFonts w:ascii="Times New Roman" w:hAnsi="Times New Roman" w:cs="Times New Roman"/>
                <w:bCs/>
                <w:i/>
                <w:iCs/>
                <w:sz w:val="28"/>
                <w:szCs w:val="28"/>
              </w:rPr>
            </w:pPr>
          </w:p>
        </w:tc>
        <w:tc>
          <w:tcPr>
            <w:tcW w:w="5217" w:type="dxa"/>
            <w:vAlign w:val="center"/>
          </w:tcPr>
          <w:p w:rsidR="00CC0556" w:rsidRDefault="00CC628C">
            <w:pPr>
              <w:widowControl w:val="0"/>
              <w:ind w:firstLine="709"/>
              <w:contextualSpacing/>
              <w:rPr>
                <w:rFonts w:ascii="Times New Roman" w:hAnsi="Times New Roman" w:cs="Times New Roman"/>
                <w:bCs/>
                <w:sz w:val="28"/>
                <w:szCs w:val="28"/>
              </w:rPr>
            </w:pPr>
            <w:r>
              <w:rPr>
                <w:rFonts w:ascii="Times New Roman" w:hAnsi="Times New Roman" w:cs="Times New Roman"/>
                <w:bCs/>
                <w:sz w:val="28"/>
                <w:szCs w:val="28"/>
              </w:rPr>
              <w:t>Кем выдан</w:t>
            </w:r>
          </w:p>
        </w:tc>
        <w:tc>
          <w:tcPr>
            <w:tcW w:w="1806" w:type="dxa"/>
            <w:vAlign w:val="center"/>
          </w:tcPr>
          <w:p w:rsidR="00CC0556" w:rsidRDefault="00CC0556">
            <w:pPr>
              <w:widowControl w:val="0"/>
              <w:ind w:firstLine="709"/>
              <w:contextualSpacing/>
              <w:jc w:val="center"/>
              <w:rPr>
                <w:rFonts w:ascii="Times New Roman" w:hAnsi="Times New Roman" w:cs="Times New Roman"/>
                <w:bCs/>
                <w:sz w:val="28"/>
                <w:szCs w:val="28"/>
              </w:rPr>
            </w:pPr>
          </w:p>
        </w:tc>
      </w:tr>
      <w:tr w:rsidR="00CC0556">
        <w:tc>
          <w:tcPr>
            <w:tcW w:w="2834" w:type="dxa"/>
            <w:vAlign w:val="center"/>
          </w:tcPr>
          <w:p w:rsidR="00CC0556" w:rsidRDefault="00CC0556">
            <w:pPr>
              <w:widowControl w:val="0"/>
              <w:ind w:firstLine="709"/>
              <w:contextualSpacing/>
              <w:rPr>
                <w:rFonts w:ascii="Times New Roman" w:hAnsi="Times New Roman" w:cs="Times New Roman"/>
                <w:bCs/>
                <w:i/>
                <w:iCs/>
                <w:sz w:val="28"/>
                <w:szCs w:val="28"/>
              </w:rPr>
            </w:pPr>
          </w:p>
        </w:tc>
        <w:tc>
          <w:tcPr>
            <w:tcW w:w="5217" w:type="dxa"/>
            <w:vAlign w:val="center"/>
          </w:tcPr>
          <w:p w:rsidR="00CC0556" w:rsidRDefault="00CC628C">
            <w:pPr>
              <w:widowControl w:val="0"/>
              <w:ind w:firstLine="709"/>
              <w:contextualSpacing/>
              <w:rPr>
                <w:rFonts w:ascii="Times New Roman" w:hAnsi="Times New Roman" w:cs="Times New Roman"/>
                <w:bCs/>
                <w:sz w:val="28"/>
                <w:szCs w:val="28"/>
              </w:rPr>
            </w:pPr>
            <w:r>
              <w:rPr>
                <w:rFonts w:ascii="Times New Roman" w:hAnsi="Times New Roman" w:cs="Times New Roman"/>
                <w:bCs/>
                <w:sz w:val="28"/>
                <w:szCs w:val="28"/>
              </w:rPr>
              <w:t>Телефон</w:t>
            </w:r>
          </w:p>
        </w:tc>
        <w:tc>
          <w:tcPr>
            <w:tcW w:w="1806" w:type="dxa"/>
            <w:vAlign w:val="center"/>
          </w:tcPr>
          <w:p w:rsidR="00CC0556" w:rsidRDefault="00CC0556">
            <w:pPr>
              <w:widowControl w:val="0"/>
              <w:ind w:firstLine="709"/>
              <w:contextualSpacing/>
              <w:jc w:val="center"/>
              <w:rPr>
                <w:rFonts w:ascii="Times New Roman" w:hAnsi="Times New Roman" w:cs="Times New Roman"/>
                <w:bCs/>
                <w:sz w:val="28"/>
                <w:szCs w:val="28"/>
              </w:rPr>
            </w:pPr>
          </w:p>
        </w:tc>
      </w:tr>
      <w:tr w:rsidR="00CC0556">
        <w:tc>
          <w:tcPr>
            <w:tcW w:w="2834" w:type="dxa"/>
            <w:vAlign w:val="center"/>
          </w:tcPr>
          <w:p w:rsidR="00CC0556" w:rsidRDefault="00CC0556">
            <w:pPr>
              <w:widowControl w:val="0"/>
              <w:ind w:firstLine="709"/>
              <w:contextualSpacing/>
              <w:rPr>
                <w:rFonts w:ascii="Times New Roman" w:hAnsi="Times New Roman" w:cs="Times New Roman"/>
                <w:bCs/>
                <w:i/>
                <w:iCs/>
                <w:sz w:val="28"/>
                <w:szCs w:val="28"/>
              </w:rPr>
            </w:pPr>
          </w:p>
        </w:tc>
        <w:tc>
          <w:tcPr>
            <w:tcW w:w="5217" w:type="dxa"/>
            <w:vAlign w:val="center"/>
          </w:tcPr>
          <w:p w:rsidR="00CC0556" w:rsidRDefault="00CC628C">
            <w:pPr>
              <w:widowControl w:val="0"/>
              <w:ind w:firstLine="709"/>
              <w:contextualSpacing/>
              <w:rPr>
                <w:rFonts w:ascii="Times New Roman" w:hAnsi="Times New Roman" w:cs="Times New Roman"/>
                <w:bCs/>
                <w:sz w:val="28"/>
                <w:szCs w:val="28"/>
              </w:rPr>
            </w:pPr>
            <w:r>
              <w:rPr>
                <w:rFonts w:ascii="Times New Roman" w:hAnsi="Times New Roman" w:cs="Times New Roman"/>
                <w:bCs/>
                <w:sz w:val="28"/>
                <w:szCs w:val="28"/>
              </w:rPr>
              <w:t>Электронная почта</w:t>
            </w:r>
          </w:p>
        </w:tc>
        <w:tc>
          <w:tcPr>
            <w:tcW w:w="1806" w:type="dxa"/>
            <w:vAlign w:val="center"/>
          </w:tcPr>
          <w:p w:rsidR="00CC0556" w:rsidRDefault="00CC0556">
            <w:pPr>
              <w:widowControl w:val="0"/>
              <w:ind w:firstLine="709"/>
              <w:contextualSpacing/>
              <w:jc w:val="center"/>
              <w:rPr>
                <w:rFonts w:ascii="Times New Roman" w:hAnsi="Times New Roman" w:cs="Times New Roman"/>
                <w:bCs/>
                <w:sz w:val="28"/>
                <w:szCs w:val="28"/>
              </w:rPr>
            </w:pPr>
          </w:p>
        </w:tc>
      </w:tr>
      <w:tr w:rsidR="00CC0556">
        <w:tc>
          <w:tcPr>
            <w:tcW w:w="2834" w:type="dxa"/>
            <w:vAlign w:val="center"/>
          </w:tcPr>
          <w:p w:rsidR="00CC0556" w:rsidRDefault="00CC628C">
            <w:pPr>
              <w:widowControl w:val="0"/>
              <w:ind w:firstLine="709"/>
              <w:contextualSpacing/>
              <w:rPr>
                <w:rFonts w:ascii="Times New Roman" w:hAnsi="Times New Roman" w:cs="Times New Roman"/>
                <w:bCs/>
                <w:i/>
                <w:iCs/>
                <w:sz w:val="28"/>
                <w:szCs w:val="28"/>
              </w:rPr>
            </w:pPr>
            <w:r>
              <w:rPr>
                <w:rFonts w:ascii="Times New Roman" w:hAnsi="Times New Roman" w:cs="Times New Roman"/>
                <w:bCs/>
                <w:i/>
                <w:iCs/>
                <w:sz w:val="28"/>
                <w:szCs w:val="28"/>
              </w:rPr>
              <w:t>Данные Заявителя (Физическое лицо)</w:t>
            </w:r>
          </w:p>
        </w:tc>
        <w:tc>
          <w:tcPr>
            <w:tcW w:w="5217" w:type="dxa"/>
            <w:vAlign w:val="center"/>
          </w:tcPr>
          <w:p w:rsidR="00CC0556" w:rsidRDefault="00CC628C">
            <w:pPr>
              <w:widowControl w:val="0"/>
              <w:ind w:firstLine="709"/>
              <w:contextualSpacing/>
              <w:rPr>
                <w:rFonts w:ascii="Times New Roman" w:hAnsi="Times New Roman" w:cs="Times New Roman"/>
                <w:bCs/>
                <w:sz w:val="28"/>
                <w:szCs w:val="28"/>
              </w:rPr>
            </w:pPr>
            <w:r>
              <w:rPr>
                <w:rFonts w:ascii="Times New Roman" w:hAnsi="Times New Roman" w:cs="Times New Roman"/>
                <w:bCs/>
                <w:sz w:val="28"/>
                <w:szCs w:val="28"/>
              </w:rPr>
              <w:t>Фамилия</w:t>
            </w:r>
          </w:p>
        </w:tc>
        <w:tc>
          <w:tcPr>
            <w:tcW w:w="1806" w:type="dxa"/>
            <w:vAlign w:val="center"/>
          </w:tcPr>
          <w:p w:rsidR="00CC0556" w:rsidRDefault="00CC0556">
            <w:pPr>
              <w:widowControl w:val="0"/>
              <w:ind w:firstLine="709"/>
              <w:contextualSpacing/>
              <w:jc w:val="center"/>
              <w:rPr>
                <w:rFonts w:ascii="Times New Roman" w:hAnsi="Times New Roman" w:cs="Times New Roman"/>
                <w:bCs/>
                <w:sz w:val="28"/>
                <w:szCs w:val="28"/>
              </w:rPr>
            </w:pPr>
          </w:p>
        </w:tc>
      </w:tr>
      <w:tr w:rsidR="00CC0556">
        <w:tc>
          <w:tcPr>
            <w:tcW w:w="2834" w:type="dxa"/>
            <w:vAlign w:val="center"/>
          </w:tcPr>
          <w:p w:rsidR="00CC0556" w:rsidRDefault="00CC0556">
            <w:pPr>
              <w:widowControl w:val="0"/>
              <w:ind w:firstLine="709"/>
              <w:contextualSpacing/>
              <w:rPr>
                <w:rFonts w:ascii="Times New Roman" w:hAnsi="Times New Roman" w:cs="Times New Roman"/>
                <w:bCs/>
                <w:i/>
                <w:iCs/>
                <w:sz w:val="28"/>
                <w:szCs w:val="28"/>
              </w:rPr>
            </w:pPr>
          </w:p>
        </w:tc>
        <w:tc>
          <w:tcPr>
            <w:tcW w:w="5217" w:type="dxa"/>
            <w:vAlign w:val="center"/>
          </w:tcPr>
          <w:p w:rsidR="00CC0556" w:rsidRDefault="00CC628C">
            <w:pPr>
              <w:widowControl w:val="0"/>
              <w:ind w:firstLine="709"/>
              <w:contextualSpacing/>
              <w:rPr>
                <w:rFonts w:ascii="Times New Roman" w:hAnsi="Times New Roman" w:cs="Times New Roman"/>
                <w:bCs/>
                <w:sz w:val="28"/>
                <w:szCs w:val="28"/>
              </w:rPr>
            </w:pPr>
            <w:r>
              <w:rPr>
                <w:rFonts w:ascii="Times New Roman" w:hAnsi="Times New Roman" w:cs="Times New Roman"/>
                <w:bCs/>
                <w:sz w:val="28"/>
                <w:szCs w:val="28"/>
              </w:rPr>
              <w:t>Имя</w:t>
            </w:r>
          </w:p>
        </w:tc>
        <w:tc>
          <w:tcPr>
            <w:tcW w:w="1806" w:type="dxa"/>
            <w:vAlign w:val="center"/>
          </w:tcPr>
          <w:p w:rsidR="00CC0556" w:rsidRDefault="00CC0556">
            <w:pPr>
              <w:widowControl w:val="0"/>
              <w:ind w:firstLine="709"/>
              <w:contextualSpacing/>
              <w:jc w:val="center"/>
              <w:rPr>
                <w:rFonts w:ascii="Times New Roman" w:hAnsi="Times New Roman" w:cs="Times New Roman"/>
                <w:bCs/>
                <w:sz w:val="28"/>
                <w:szCs w:val="28"/>
              </w:rPr>
            </w:pPr>
          </w:p>
        </w:tc>
      </w:tr>
      <w:tr w:rsidR="00CC0556">
        <w:tc>
          <w:tcPr>
            <w:tcW w:w="2834" w:type="dxa"/>
            <w:vAlign w:val="center"/>
          </w:tcPr>
          <w:p w:rsidR="00CC0556" w:rsidRDefault="00CC0556">
            <w:pPr>
              <w:widowControl w:val="0"/>
              <w:ind w:firstLine="709"/>
              <w:contextualSpacing/>
              <w:rPr>
                <w:rFonts w:ascii="Times New Roman" w:hAnsi="Times New Roman" w:cs="Times New Roman"/>
                <w:bCs/>
                <w:i/>
                <w:iCs/>
                <w:sz w:val="28"/>
                <w:szCs w:val="28"/>
              </w:rPr>
            </w:pPr>
          </w:p>
        </w:tc>
        <w:tc>
          <w:tcPr>
            <w:tcW w:w="5217" w:type="dxa"/>
            <w:vAlign w:val="center"/>
          </w:tcPr>
          <w:p w:rsidR="00CC0556" w:rsidRDefault="00CC628C">
            <w:pPr>
              <w:widowControl w:val="0"/>
              <w:ind w:firstLine="709"/>
              <w:contextualSpacing/>
              <w:rPr>
                <w:rFonts w:ascii="Times New Roman" w:hAnsi="Times New Roman" w:cs="Times New Roman"/>
                <w:bCs/>
                <w:sz w:val="28"/>
                <w:szCs w:val="28"/>
              </w:rPr>
            </w:pPr>
            <w:r>
              <w:rPr>
                <w:rFonts w:ascii="Times New Roman" w:hAnsi="Times New Roman" w:cs="Times New Roman"/>
                <w:bCs/>
                <w:sz w:val="28"/>
                <w:szCs w:val="28"/>
              </w:rPr>
              <w:t>Отчество</w:t>
            </w:r>
          </w:p>
        </w:tc>
        <w:tc>
          <w:tcPr>
            <w:tcW w:w="1806" w:type="dxa"/>
            <w:vAlign w:val="center"/>
          </w:tcPr>
          <w:p w:rsidR="00CC0556" w:rsidRDefault="00CC0556">
            <w:pPr>
              <w:widowControl w:val="0"/>
              <w:ind w:firstLine="709"/>
              <w:contextualSpacing/>
              <w:jc w:val="center"/>
              <w:rPr>
                <w:rFonts w:ascii="Times New Roman" w:hAnsi="Times New Roman" w:cs="Times New Roman"/>
                <w:bCs/>
                <w:sz w:val="28"/>
                <w:szCs w:val="28"/>
              </w:rPr>
            </w:pPr>
          </w:p>
        </w:tc>
      </w:tr>
      <w:tr w:rsidR="00CC0556">
        <w:tc>
          <w:tcPr>
            <w:tcW w:w="2834" w:type="dxa"/>
            <w:vAlign w:val="center"/>
          </w:tcPr>
          <w:p w:rsidR="00CC0556" w:rsidRDefault="00CC0556">
            <w:pPr>
              <w:widowControl w:val="0"/>
              <w:ind w:firstLine="709"/>
              <w:contextualSpacing/>
              <w:rPr>
                <w:rFonts w:ascii="Times New Roman" w:hAnsi="Times New Roman" w:cs="Times New Roman"/>
                <w:bCs/>
                <w:i/>
                <w:iCs/>
                <w:sz w:val="28"/>
                <w:szCs w:val="28"/>
              </w:rPr>
            </w:pPr>
          </w:p>
        </w:tc>
        <w:tc>
          <w:tcPr>
            <w:tcW w:w="5217" w:type="dxa"/>
            <w:vAlign w:val="center"/>
          </w:tcPr>
          <w:p w:rsidR="00CC0556" w:rsidRDefault="00CC628C">
            <w:pPr>
              <w:widowControl w:val="0"/>
              <w:ind w:firstLine="709"/>
              <w:contextualSpacing/>
              <w:rPr>
                <w:rFonts w:ascii="Times New Roman" w:hAnsi="Times New Roman" w:cs="Times New Roman"/>
                <w:bCs/>
                <w:sz w:val="28"/>
                <w:szCs w:val="28"/>
              </w:rPr>
            </w:pPr>
            <w:r>
              <w:rPr>
                <w:rFonts w:ascii="Times New Roman" w:hAnsi="Times New Roman" w:cs="Times New Roman"/>
                <w:bCs/>
                <w:sz w:val="28"/>
                <w:szCs w:val="28"/>
              </w:rPr>
              <w:t>Наименование документа, удостоверяющего личность</w:t>
            </w:r>
          </w:p>
        </w:tc>
        <w:tc>
          <w:tcPr>
            <w:tcW w:w="1806" w:type="dxa"/>
            <w:vAlign w:val="center"/>
          </w:tcPr>
          <w:p w:rsidR="00CC0556" w:rsidRDefault="00CC0556">
            <w:pPr>
              <w:widowControl w:val="0"/>
              <w:ind w:firstLine="709"/>
              <w:contextualSpacing/>
              <w:jc w:val="center"/>
              <w:rPr>
                <w:rFonts w:ascii="Times New Roman" w:hAnsi="Times New Roman" w:cs="Times New Roman"/>
                <w:bCs/>
                <w:sz w:val="28"/>
                <w:szCs w:val="28"/>
              </w:rPr>
            </w:pPr>
          </w:p>
        </w:tc>
      </w:tr>
      <w:tr w:rsidR="00CC0556">
        <w:tc>
          <w:tcPr>
            <w:tcW w:w="2834" w:type="dxa"/>
            <w:vAlign w:val="center"/>
          </w:tcPr>
          <w:p w:rsidR="00CC0556" w:rsidRDefault="00CC0556">
            <w:pPr>
              <w:widowControl w:val="0"/>
              <w:ind w:firstLine="709"/>
              <w:contextualSpacing/>
              <w:rPr>
                <w:rFonts w:ascii="Times New Roman" w:hAnsi="Times New Roman" w:cs="Times New Roman"/>
                <w:bCs/>
                <w:i/>
                <w:iCs/>
                <w:sz w:val="28"/>
                <w:szCs w:val="28"/>
              </w:rPr>
            </w:pPr>
          </w:p>
        </w:tc>
        <w:tc>
          <w:tcPr>
            <w:tcW w:w="5217" w:type="dxa"/>
            <w:vAlign w:val="center"/>
          </w:tcPr>
          <w:p w:rsidR="00CC0556" w:rsidRDefault="00CC628C">
            <w:pPr>
              <w:widowControl w:val="0"/>
              <w:ind w:firstLine="709"/>
              <w:contextualSpacing/>
              <w:rPr>
                <w:rFonts w:ascii="Times New Roman" w:hAnsi="Times New Roman" w:cs="Times New Roman"/>
                <w:bCs/>
                <w:sz w:val="28"/>
                <w:szCs w:val="28"/>
              </w:rPr>
            </w:pPr>
            <w:r>
              <w:rPr>
                <w:rFonts w:ascii="Times New Roman" w:hAnsi="Times New Roman" w:cs="Times New Roman"/>
                <w:bCs/>
                <w:sz w:val="28"/>
                <w:szCs w:val="28"/>
              </w:rPr>
              <w:t>Серия</w:t>
            </w:r>
          </w:p>
        </w:tc>
        <w:tc>
          <w:tcPr>
            <w:tcW w:w="1806" w:type="dxa"/>
            <w:vAlign w:val="center"/>
          </w:tcPr>
          <w:p w:rsidR="00CC0556" w:rsidRDefault="00CC0556">
            <w:pPr>
              <w:widowControl w:val="0"/>
              <w:ind w:firstLine="709"/>
              <w:contextualSpacing/>
              <w:jc w:val="center"/>
              <w:rPr>
                <w:rFonts w:ascii="Times New Roman" w:hAnsi="Times New Roman" w:cs="Times New Roman"/>
                <w:bCs/>
                <w:sz w:val="28"/>
                <w:szCs w:val="28"/>
              </w:rPr>
            </w:pPr>
          </w:p>
        </w:tc>
      </w:tr>
      <w:tr w:rsidR="00CC0556">
        <w:tc>
          <w:tcPr>
            <w:tcW w:w="2834" w:type="dxa"/>
            <w:vAlign w:val="center"/>
          </w:tcPr>
          <w:p w:rsidR="00CC0556" w:rsidRDefault="00CC0556">
            <w:pPr>
              <w:widowControl w:val="0"/>
              <w:ind w:firstLine="709"/>
              <w:contextualSpacing/>
              <w:rPr>
                <w:rFonts w:ascii="Times New Roman" w:hAnsi="Times New Roman" w:cs="Times New Roman"/>
                <w:bCs/>
                <w:i/>
                <w:iCs/>
                <w:sz w:val="28"/>
                <w:szCs w:val="28"/>
              </w:rPr>
            </w:pPr>
          </w:p>
        </w:tc>
        <w:tc>
          <w:tcPr>
            <w:tcW w:w="5217" w:type="dxa"/>
            <w:vAlign w:val="center"/>
          </w:tcPr>
          <w:p w:rsidR="00CC0556" w:rsidRDefault="00CC628C">
            <w:pPr>
              <w:widowControl w:val="0"/>
              <w:ind w:firstLine="709"/>
              <w:contextualSpacing/>
              <w:rPr>
                <w:rFonts w:ascii="Times New Roman" w:hAnsi="Times New Roman" w:cs="Times New Roman"/>
                <w:bCs/>
                <w:sz w:val="28"/>
                <w:szCs w:val="28"/>
              </w:rPr>
            </w:pPr>
            <w:r>
              <w:rPr>
                <w:rFonts w:ascii="Times New Roman" w:hAnsi="Times New Roman" w:cs="Times New Roman"/>
                <w:bCs/>
                <w:sz w:val="28"/>
                <w:szCs w:val="28"/>
              </w:rPr>
              <w:t>Номер</w:t>
            </w:r>
          </w:p>
        </w:tc>
        <w:tc>
          <w:tcPr>
            <w:tcW w:w="1806" w:type="dxa"/>
            <w:vAlign w:val="center"/>
          </w:tcPr>
          <w:p w:rsidR="00CC0556" w:rsidRDefault="00CC0556">
            <w:pPr>
              <w:widowControl w:val="0"/>
              <w:ind w:firstLine="709"/>
              <w:contextualSpacing/>
              <w:jc w:val="center"/>
              <w:rPr>
                <w:rFonts w:ascii="Times New Roman" w:hAnsi="Times New Roman" w:cs="Times New Roman"/>
                <w:bCs/>
                <w:sz w:val="28"/>
                <w:szCs w:val="28"/>
              </w:rPr>
            </w:pPr>
          </w:p>
        </w:tc>
      </w:tr>
      <w:tr w:rsidR="00CC0556">
        <w:tc>
          <w:tcPr>
            <w:tcW w:w="2834" w:type="dxa"/>
            <w:vAlign w:val="center"/>
          </w:tcPr>
          <w:p w:rsidR="00CC0556" w:rsidRDefault="00CC0556">
            <w:pPr>
              <w:widowControl w:val="0"/>
              <w:ind w:firstLine="709"/>
              <w:contextualSpacing/>
              <w:rPr>
                <w:rFonts w:ascii="Times New Roman" w:hAnsi="Times New Roman" w:cs="Times New Roman"/>
                <w:bCs/>
                <w:i/>
                <w:iCs/>
                <w:sz w:val="28"/>
                <w:szCs w:val="28"/>
              </w:rPr>
            </w:pPr>
          </w:p>
        </w:tc>
        <w:tc>
          <w:tcPr>
            <w:tcW w:w="5217" w:type="dxa"/>
            <w:vAlign w:val="center"/>
          </w:tcPr>
          <w:p w:rsidR="00CC0556" w:rsidRDefault="00CC628C">
            <w:pPr>
              <w:widowControl w:val="0"/>
              <w:ind w:firstLine="709"/>
              <w:contextualSpacing/>
              <w:rPr>
                <w:rFonts w:ascii="Times New Roman" w:hAnsi="Times New Roman" w:cs="Times New Roman"/>
                <w:bCs/>
                <w:sz w:val="28"/>
                <w:szCs w:val="28"/>
              </w:rPr>
            </w:pPr>
            <w:r>
              <w:rPr>
                <w:rFonts w:ascii="Times New Roman" w:hAnsi="Times New Roman" w:cs="Times New Roman"/>
                <w:bCs/>
                <w:sz w:val="28"/>
                <w:szCs w:val="28"/>
              </w:rPr>
              <w:t>Дата выдачи</w:t>
            </w:r>
          </w:p>
        </w:tc>
        <w:tc>
          <w:tcPr>
            <w:tcW w:w="1806" w:type="dxa"/>
            <w:vAlign w:val="center"/>
          </w:tcPr>
          <w:p w:rsidR="00CC0556" w:rsidRDefault="00CC0556">
            <w:pPr>
              <w:widowControl w:val="0"/>
              <w:ind w:firstLine="709"/>
              <w:contextualSpacing/>
              <w:jc w:val="center"/>
              <w:rPr>
                <w:rFonts w:ascii="Times New Roman" w:hAnsi="Times New Roman" w:cs="Times New Roman"/>
                <w:bCs/>
                <w:sz w:val="28"/>
                <w:szCs w:val="28"/>
              </w:rPr>
            </w:pPr>
          </w:p>
        </w:tc>
      </w:tr>
      <w:tr w:rsidR="00CC0556">
        <w:tc>
          <w:tcPr>
            <w:tcW w:w="2834" w:type="dxa"/>
            <w:vAlign w:val="center"/>
          </w:tcPr>
          <w:p w:rsidR="00CC0556" w:rsidRDefault="00CC0556">
            <w:pPr>
              <w:widowControl w:val="0"/>
              <w:ind w:firstLine="709"/>
              <w:contextualSpacing/>
              <w:rPr>
                <w:rFonts w:ascii="Times New Roman" w:hAnsi="Times New Roman" w:cs="Times New Roman"/>
                <w:bCs/>
                <w:i/>
                <w:iCs/>
                <w:sz w:val="28"/>
                <w:szCs w:val="28"/>
              </w:rPr>
            </w:pPr>
          </w:p>
        </w:tc>
        <w:tc>
          <w:tcPr>
            <w:tcW w:w="5217" w:type="dxa"/>
            <w:vAlign w:val="center"/>
          </w:tcPr>
          <w:p w:rsidR="00CC0556" w:rsidRDefault="00CC628C">
            <w:pPr>
              <w:widowControl w:val="0"/>
              <w:ind w:firstLine="709"/>
              <w:contextualSpacing/>
              <w:rPr>
                <w:rFonts w:ascii="Times New Roman" w:hAnsi="Times New Roman" w:cs="Times New Roman"/>
                <w:bCs/>
                <w:sz w:val="28"/>
                <w:szCs w:val="28"/>
              </w:rPr>
            </w:pPr>
            <w:r>
              <w:rPr>
                <w:rFonts w:ascii="Times New Roman" w:hAnsi="Times New Roman" w:cs="Times New Roman"/>
                <w:bCs/>
                <w:sz w:val="28"/>
                <w:szCs w:val="28"/>
              </w:rPr>
              <w:t>Кем выдан</w:t>
            </w:r>
          </w:p>
        </w:tc>
        <w:tc>
          <w:tcPr>
            <w:tcW w:w="1806" w:type="dxa"/>
            <w:vAlign w:val="center"/>
          </w:tcPr>
          <w:p w:rsidR="00CC0556" w:rsidRDefault="00CC0556">
            <w:pPr>
              <w:widowControl w:val="0"/>
              <w:ind w:firstLine="709"/>
              <w:contextualSpacing/>
              <w:jc w:val="center"/>
              <w:rPr>
                <w:rFonts w:ascii="Times New Roman" w:hAnsi="Times New Roman" w:cs="Times New Roman"/>
                <w:bCs/>
                <w:sz w:val="28"/>
                <w:szCs w:val="28"/>
              </w:rPr>
            </w:pPr>
          </w:p>
        </w:tc>
      </w:tr>
      <w:tr w:rsidR="00CC0556">
        <w:tc>
          <w:tcPr>
            <w:tcW w:w="2834" w:type="dxa"/>
            <w:vAlign w:val="center"/>
          </w:tcPr>
          <w:p w:rsidR="00CC0556" w:rsidRDefault="00CC0556">
            <w:pPr>
              <w:widowControl w:val="0"/>
              <w:ind w:firstLine="709"/>
              <w:contextualSpacing/>
              <w:rPr>
                <w:rFonts w:ascii="Times New Roman" w:hAnsi="Times New Roman" w:cs="Times New Roman"/>
                <w:bCs/>
                <w:i/>
                <w:iCs/>
                <w:sz w:val="28"/>
                <w:szCs w:val="28"/>
              </w:rPr>
            </w:pPr>
          </w:p>
        </w:tc>
        <w:tc>
          <w:tcPr>
            <w:tcW w:w="5217" w:type="dxa"/>
            <w:vAlign w:val="center"/>
          </w:tcPr>
          <w:p w:rsidR="00CC0556" w:rsidRDefault="00CC628C">
            <w:pPr>
              <w:widowControl w:val="0"/>
              <w:ind w:firstLine="709"/>
              <w:contextualSpacing/>
              <w:rPr>
                <w:rFonts w:ascii="Times New Roman" w:hAnsi="Times New Roman" w:cs="Times New Roman"/>
                <w:bCs/>
                <w:sz w:val="28"/>
                <w:szCs w:val="28"/>
              </w:rPr>
            </w:pPr>
            <w:r>
              <w:rPr>
                <w:rFonts w:ascii="Times New Roman" w:hAnsi="Times New Roman" w:cs="Times New Roman"/>
                <w:bCs/>
                <w:sz w:val="28"/>
                <w:szCs w:val="28"/>
              </w:rPr>
              <w:t>Телефон</w:t>
            </w:r>
          </w:p>
        </w:tc>
        <w:tc>
          <w:tcPr>
            <w:tcW w:w="1806" w:type="dxa"/>
            <w:vAlign w:val="center"/>
          </w:tcPr>
          <w:p w:rsidR="00CC0556" w:rsidRDefault="00CC0556">
            <w:pPr>
              <w:widowControl w:val="0"/>
              <w:ind w:firstLine="709"/>
              <w:contextualSpacing/>
              <w:jc w:val="center"/>
              <w:rPr>
                <w:rFonts w:ascii="Times New Roman" w:hAnsi="Times New Roman" w:cs="Times New Roman"/>
                <w:bCs/>
                <w:sz w:val="28"/>
                <w:szCs w:val="28"/>
              </w:rPr>
            </w:pPr>
          </w:p>
        </w:tc>
      </w:tr>
      <w:tr w:rsidR="00CC0556">
        <w:tc>
          <w:tcPr>
            <w:tcW w:w="2834" w:type="dxa"/>
            <w:vAlign w:val="center"/>
          </w:tcPr>
          <w:p w:rsidR="00CC0556" w:rsidRDefault="00CC0556">
            <w:pPr>
              <w:widowControl w:val="0"/>
              <w:ind w:firstLine="709"/>
              <w:contextualSpacing/>
              <w:rPr>
                <w:rFonts w:ascii="Times New Roman" w:hAnsi="Times New Roman" w:cs="Times New Roman"/>
                <w:bCs/>
                <w:i/>
                <w:iCs/>
                <w:sz w:val="28"/>
                <w:szCs w:val="28"/>
              </w:rPr>
            </w:pPr>
          </w:p>
        </w:tc>
        <w:tc>
          <w:tcPr>
            <w:tcW w:w="5217" w:type="dxa"/>
            <w:vAlign w:val="center"/>
          </w:tcPr>
          <w:p w:rsidR="00CC0556" w:rsidRDefault="00CC628C">
            <w:pPr>
              <w:widowControl w:val="0"/>
              <w:ind w:firstLine="709"/>
              <w:contextualSpacing/>
              <w:rPr>
                <w:rFonts w:ascii="Times New Roman" w:hAnsi="Times New Roman" w:cs="Times New Roman"/>
                <w:bCs/>
                <w:sz w:val="28"/>
                <w:szCs w:val="28"/>
              </w:rPr>
            </w:pPr>
            <w:r>
              <w:rPr>
                <w:rFonts w:ascii="Times New Roman" w:hAnsi="Times New Roman" w:cs="Times New Roman"/>
                <w:bCs/>
                <w:sz w:val="28"/>
                <w:szCs w:val="28"/>
              </w:rPr>
              <w:t>Электронная почта</w:t>
            </w:r>
          </w:p>
        </w:tc>
        <w:tc>
          <w:tcPr>
            <w:tcW w:w="1806" w:type="dxa"/>
            <w:vAlign w:val="center"/>
          </w:tcPr>
          <w:p w:rsidR="00CC0556" w:rsidRDefault="00CC0556">
            <w:pPr>
              <w:widowControl w:val="0"/>
              <w:ind w:firstLine="709"/>
              <w:contextualSpacing/>
              <w:jc w:val="center"/>
              <w:rPr>
                <w:rFonts w:ascii="Times New Roman" w:hAnsi="Times New Roman" w:cs="Times New Roman"/>
                <w:bCs/>
                <w:sz w:val="28"/>
                <w:szCs w:val="28"/>
              </w:rPr>
            </w:pPr>
          </w:p>
        </w:tc>
      </w:tr>
      <w:tr w:rsidR="00CC0556">
        <w:tc>
          <w:tcPr>
            <w:tcW w:w="2834" w:type="dxa"/>
            <w:vAlign w:val="center"/>
          </w:tcPr>
          <w:p w:rsidR="00CC0556" w:rsidRDefault="00CC628C">
            <w:pPr>
              <w:widowControl w:val="0"/>
              <w:ind w:firstLine="709"/>
              <w:contextualSpacing/>
              <w:rPr>
                <w:rFonts w:ascii="Times New Roman" w:hAnsi="Times New Roman" w:cs="Times New Roman"/>
                <w:bCs/>
                <w:i/>
                <w:iCs/>
                <w:sz w:val="28"/>
                <w:szCs w:val="28"/>
              </w:rPr>
            </w:pPr>
            <w:r>
              <w:rPr>
                <w:rFonts w:ascii="Times New Roman" w:hAnsi="Times New Roman" w:cs="Times New Roman"/>
                <w:bCs/>
                <w:i/>
                <w:iCs/>
                <w:sz w:val="28"/>
                <w:szCs w:val="28"/>
              </w:rPr>
              <w:t>Данные Заявителя (Индивидуальный предприниматель)</w:t>
            </w:r>
          </w:p>
        </w:tc>
        <w:tc>
          <w:tcPr>
            <w:tcW w:w="5217" w:type="dxa"/>
            <w:vAlign w:val="center"/>
          </w:tcPr>
          <w:p w:rsidR="00CC0556" w:rsidRDefault="00CC628C">
            <w:pPr>
              <w:widowControl w:val="0"/>
              <w:ind w:firstLine="709"/>
              <w:contextualSpacing/>
              <w:rPr>
                <w:rFonts w:ascii="Times New Roman" w:hAnsi="Times New Roman" w:cs="Times New Roman"/>
                <w:bCs/>
                <w:sz w:val="28"/>
                <w:szCs w:val="28"/>
              </w:rPr>
            </w:pPr>
            <w:r>
              <w:rPr>
                <w:rFonts w:ascii="Times New Roman" w:hAnsi="Times New Roman" w:cs="Times New Roman"/>
                <w:bCs/>
                <w:sz w:val="28"/>
                <w:szCs w:val="28"/>
              </w:rPr>
              <w:t>Фамилия</w:t>
            </w:r>
          </w:p>
        </w:tc>
        <w:tc>
          <w:tcPr>
            <w:tcW w:w="1806" w:type="dxa"/>
            <w:vAlign w:val="center"/>
          </w:tcPr>
          <w:p w:rsidR="00CC0556" w:rsidRDefault="00CC0556">
            <w:pPr>
              <w:widowControl w:val="0"/>
              <w:ind w:firstLine="709"/>
              <w:contextualSpacing/>
              <w:jc w:val="center"/>
              <w:rPr>
                <w:rFonts w:ascii="Times New Roman" w:hAnsi="Times New Roman" w:cs="Times New Roman"/>
                <w:bCs/>
                <w:sz w:val="28"/>
                <w:szCs w:val="28"/>
              </w:rPr>
            </w:pPr>
          </w:p>
        </w:tc>
      </w:tr>
      <w:tr w:rsidR="00CC0556">
        <w:tc>
          <w:tcPr>
            <w:tcW w:w="2834" w:type="dxa"/>
            <w:vAlign w:val="center"/>
          </w:tcPr>
          <w:p w:rsidR="00CC0556" w:rsidRDefault="00CC0556">
            <w:pPr>
              <w:widowControl w:val="0"/>
              <w:ind w:firstLine="709"/>
              <w:contextualSpacing/>
              <w:rPr>
                <w:rFonts w:ascii="Times New Roman" w:hAnsi="Times New Roman" w:cs="Times New Roman"/>
                <w:bCs/>
                <w:i/>
                <w:iCs/>
                <w:sz w:val="28"/>
                <w:szCs w:val="28"/>
              </w:rPr>
            </w:pPr>
          </w:p>
        </w:tc>
        <w:tc>
          <w:tcPr>
            <w:tcW w:w="5217" w:type="dxa"/>
            <w:vAlign w:val="center"/>
          </w:tcPr>
          <w:p w:rsidR="00CC0556" w:rsidRDefault="00CC628C">
            <w:pPr>
              <w:widowControl w:val="0"/>
              <w:ind w:firstLine="709"/>
              <w:contextualSpacing/>
              <w:rPr>
                <w:rFonts w:ascii="Times New Roman" w:hAnsi="Times New Roman" w:cs="Times New Roman"/>
                <w:bCs/>
                <w:sz w:val="28"/>
                <w:szCs w:val="28"/>
              </w:rPr>
            </w:pPr>
            <w:r>
              <w:rPr>
                <w:rFonts w:ascii="Times New Roman" w:hAnsi="Times New Roman" w:cs="Times New Roman"/>
                <w:bCs/>
                <w:sz w:val="28"/>
                <w:szCs w:val="28"/>
              </w:rPr>
              <w:t>Имя</w:t>
            </w:r>
          </w:p>
        </w:tc>
        <w:tc>
          <w:tcPr>
            <w:tcW w:w="1806" w:type="dxa"/>
            <w:vAlign w:val="center"/>
          </w:tcPr>
          <w:p w:rsidR="00CC0556" w:rsidRDefault="00CC0556">
            <w:pPr>
              <w:widowControl w:val="0"/>
              <w:ind w:firstLine="709"/>
              <w:contextualSpacing/>
              <w:jc w:val="center"/>
              <w:rPr>
                <w:rFonts w:ascii="Times New Roman" w:hAnsi="Times New Roman" w:cs="Times New Roman"/>
                <w:bCs/>
                <w:sz w:val="28"/>
                <w:szCs w:val="28"/>
              </w:rPr>
            </w:pPr>
          </w:p>
        </w:tc>
      </w:tr>
      <w:tr w:rsidR="00CC0556">
        <w:tc>
          <w:tcPr>
            <w:tcW w:w="2834" w:type="dxa"/>
            <w:vAlign w:val="center"/>
          </w:tcPr>
          <w:p w:rsidR="00CC0556" w:rsidRDefault="00CC0556">
            <w:pPr>
              <w:widowControl w:val="0"/>
              <w:ind w:firstLine="709"/>
              <w:contextualSpacing/>
              <w:rPr>
                <w:rFonts w:ascii="Times New Roman" w:hAnsi="Times New Roman" w:cs="Times New Roman"/>
                <w:bCs/>
                <w:i/>
                <w:iCs/>
                <w:sz w:val="28"/>
                <w:szCs w:val="28"/>
              </w:rPr>
            </w:pPr>
          </w:p>
        </w:tc>
        <w:tc>
          <w:tcPr>
            <w:tcW w:w="5217" w:type="dxa"/>
            <w:vAlign w:val="center"/>
          </w:tcPr>
          <w:p w:rsidR="00CC0556" w:rsidRDefault="00CC628C">
            <w:pPr>
              <w:widowControl w:val="0"/>
              <w:ind w:firstLine="709"/>
              <w:contextualSpacing/>
              <w:rPr>
                <w:rFonts w:ascii="Times New Roman" w:hAnsi="Times New Roman" w:cs="Times New Roman"/>
                <w:bCs/>
                <w:sz w:val="28"/>
                <w:szCs w:val="28"/>
              </w:rPr>
            </w:pPr>
            <w:r>
              <w:rPr>
                <w:rFonts w:ascii="Times New Roman" w:hAnsi="Times New Roman" w:cs="Times New Roman"/>
                <w:bCs/>
                <w:sz w:val="28"/>
                <w:szCs w:val="28"/>
              </w:rPr>
              <w:t>Отчество</w:t>
            </w:r>
          </w:p>
        </w:tc>
        <w:tc>
          <w:tcPr>
            <w:tcW w:w="1806" w:type="dxa"/>
            <w:vAlign w:val="center"/>
          </w:tcPr>
          <w:p w:rsidR="00CC0556" w:rsidRDefault="00CC0556">
            <w:pPr>
              <w:widowControl w:val="0"/>
              <w:ind w:firstLine="709"/>
              <w:contextualSpacing/>
              <w:jc w:val="center"/>
              <w:rPr>
                <w:rFonts w:ascii="Times New Roman" w:hAnsi="Times New Roman" w:cs="Times New Roman"/>
                <w:bCs/>
                <w:sz w:val="28"/>
                <w:szCs w:val="28"/>
              </w:rPr>
            </w:pPr>
          </w:p>
        </w:tc>
      </w:tr>
      <w:tr w:rsidR="00CC0556">
        <w:tc>
          <w:tcPr>
            <w:tcW w:w="2834" w:type="dxa"/>
            <w:vAlign w:val="center"/>
          </w:tcPr>
          <w:p w:rsidR="00CC0556" w:rsidRDefault="00CC0556">
            <w:pPr>
              <w:widowControl w:val="0"/>
              <w:ind w:firstLine="709"/>
              <w:contextualSpacing/>
              <w:rPr>
                <w:rFonts w:ascii="Times New Roman" w:hAnsi="Times New Roman" w:cs="Times New Roman"/>
                <w:bCs/>
                <w:i/>
                <w:iCs/>
                <w:sz w:val="28"/>
                <w:szCs w:val="28"/>
              </w:rPr>
            </w:pPr>
          </w:p>
        </w:tc>
        <w:tc>
          <w:tcPr>
            <w:tcW w:w="5217" w:type="dxa"/>
            <w:vAlign w:val="center"/>
          </w:tcPr>
          <w:p w:rsidR="00CC0556" w:rsidRDefault="00CC628C">
            <w:pPr>
              <w:widowControl w:val="0"/>
              <w:ind w:firstLine="709"/>
              <w:contextualSpacing/>
              <w:rPr>
                <w:rFonts w:ascii="Times New Roman" w:hAnsi="Times New Roman" w:cs="Times New Roman"/>
                <w:bCs/>
                <w:sz w:val="28"/>
                <w:szCs w:val="28"/>
              </w:rPr>
            </w:pPr>
            <w:r>
              <w:rPr>
                <w:rFonts w:ascii="Times New Roman" w:hAnsi="Times New Roman" w:cs="Times New Roman"/>
                <w:bCs/>
                <w:sz w:val="28"/>
                <w:szCs w:val="28"/>
              </w:rPr>
              <w:t>ОГРНИП</w:t>
            </w:r>
          </w:p>
        </w:tc>
        <w:tc>
          <w:tcPr>
            <w:tcW w:w="1806" w:type="dxa"/>
            <w:vAlign w:val="center"/>
          </w:tcPr>
          <w:p w:rsidR="00CC0556" w:rsidRDefault="00CC0556">
            <w:pPr>
              <w:widowControl w:val="0"/>
              <w:ind w:firstLine="709"/>
              <w:contextualSpacing/>
              <w:jc w:val="center"/>
              <w:rPr>
                <w:rFonts w:ascii="Times New Roman" w:hAnsi="Times New Roman" w:cs="Times New Roman"/>
                <w:bCs/>
                <w:sz w:val="28"/>
                <w:szCs w:val="28"/>
              </w:rPr>
            </w:pPr>
          </w:p>
        </w:tc>
      </w:tr>
      <w:tr w:rsidR="00CC0556">
        <w:tc>
          <w:tcPr>
            <w:tcW w:w="2834" w:type="dxa"/>
            <w:vAlign w:val="center"/>
          </w:tcPr>
          <w:p w:rsidR="00CC0556" w:rsidRDefault="00CC0556">
            <w:pPr>
              <w:widowControl w:val="0"/>
              <w:ind w:firstLine="709"/>
              <w:contextualSpacing/>
              <w:rPr>
                <w:rFonts w:ascii="Times New Roman" w:hAnsi="Times New Roman" w:cs="Times New Roman"/>
                <w:bCs/>
                <w:i/>
                <w:iCs/>
                <w:sz w:val="28"/>
                <w:szCs w:val="28"/>
              </w:rPr>
            </w:pPr>
          </w:p>
        </w:tc>
        <w:tc>
          <w:tcPr>
            <w:tcW w:w="5217" w:type="dxa"/>
            <w:vAlign w:val="center"/>
          </w:tcPr>
          <w:p w:rsidR="00CC0556" w:rsidRDefault="00CC628C">
            <w:pPr>
              <w:widowControl w:val="0"/>
              <w:ind w:firstLine="709"/>
              <w:contextualSpacing/>
              <w:rPr>
                <w:rFonts w:ascii="Times New Roman" w:hAnsi="Times New Roman" w:cs="Times New Roman"/>
                <w:bCs/>
                <w:sz w:val="28"/>
                <w:szCs w:val="28"/>
              </w:rPr>
            </w:pPr>
            <w:r>
              <w:rPr>
                <w:rFonts w:ascii="Times New Roman" w:hAnsi="Times New Roman" w:cs="Times New Roman"/>
                <w:bCs/>
                <w:sz w:val="28"/>
                <w:szCs w:val="28"/>
              </w:rPr>
              <w:t>ИНН</w:t>
            </w:r>
          </w:p>
        </w:tc>
        <w:tc>
          <w:tcPr>
            <w:tcW w:w="1806" w:type="dxa"/>
            <w:vAlign w:val="center"/>
          </w:tcPr>
          <w:p w:rsidR="00CC0556" w:rsidRDefault="00CC0556">
            <w:pPr>
              <w:widowControl w:val="0"/>
              <w:ind w:firstLine="709"/>
              <w:contextualSpacing/>
              <w:jc w:val="center"/>
              <w:rPr>
                <w:rFonts w:ascii="Times New Roman" w:hAnsi="Times New Roman" w:cs="Times New Roman"/>
                <w:bCs/>
                <w:sz w:val="28"/>
                <w:szCs w:val="28"/>
              </w:rPr>
            </w:pPr>
          </w:p>
        </w:tc>
      </w:tr>
      <w:tr w:rsidR="00CC0556">
        <w:tc>
          <w:tcPr>
            <w:tcW w:w="2834" w:type="dxa"/>
            <w:vAlign w:val="center"/>
          </w:tcPr>
          <w:p w:rsidR="00CC0556" w:rsidRDefault="00CC0556">
            <w:pPr>
              <w:widowControl w:val="0"/>
              <w:ind w:firstLine="709"/>
              <w:contextualSpacing/>
              <w:rPr>
                <w:rFonts w:ascii="Times New Roman" w:hAnsi="Times New Roman" w:cs="Times New Roman"/>
                <w:bCs/>
                <w:i/>
                <w:iCs/>
                <w:sz w:val="28"/>
                <w:szCs w:val="28"/>
              </w:rPr>
            </w:pPr>
          </w:p>
        </w:tc>
        <w:tc>
          <w:tcPr>
            <w:tcW w:w="5217" w:type="dxa"/>
            <w:vAlign w:val="center"/>
          </w:tcPr>
          <w:p w:rsidR="00CC0556" w:rsidRDefault="00CC628C">
            <w:pPr>
              <w:widowControl w:val="0"/>
              <w:ind w:firstLine="709"/>
              <w:contextualSpacing/>
              <w:rPr>
                <w:rFonts w:ascii="Times New Roman" w:hAnsi="Times New Roman" w:cs="Times New Roman"/>
                <w:bCs/>
                <w:sz w:val="28"/>
                <w:szCs w:val="28"/>
              </w:rPr>
            </w:pPr>
            <w:r>
              <w:rPr>
                <w:rFonts w:ascii="Times New Roman" w:hAnsi="Times New Roman" w:cs="Times New Roman"/>
                <w:bCs/>
                <w:sz w:val="28"/>
                <w:szCs w:val="28"/>
              </w:rPr>
              <w:t>Наименование документа, удостоверяющего личность</w:t>
            </w:r>
          </w:p>
        </w:tc>
        <w:tc>
          <w:tcPr>
            <w:tcW w:w="1806" w:type="dxa"/>
            <w:vAlign w:val="center"/>
          </w:tcPr>
          <w:p w:rsidR="00CC0556" w:rsidRDefault="00CC0556">
            <w:pPr>
              <w:widowControl w:val="0"/>
              <w:ind w:firstLine="709"/>
              <w:contextualSpacing/>
              <w:jc w:val="center"/>
              <w:rPr>
                <w:rFonts w:ascii="Times New Roman" w:hAnsi="Times New Roman" w:cs="Times New Roman"/>
                <w:bCs/>
                <w:sz w:val="28"/>
                <w:szCs w:val="28"/>
              </w:rPr>
            </w:pPr>
          </w:p>
        </w:tc>
      </w:tr>
      <w:tr w:rsidR="00CC0556">
        <w:tc>
          <w:tcPr>
            <w:tcW w:w="2834" w:type="dxa"/>
            <w:vAlign w:val="center"/>
          </w:tcPr>
          <w:p w:rsidR="00CC0556" w:rsidRDefault="00CC0556">
            <w:pPr>
              <w:widowControl w:val="0"/>
              <w:ind w:firstLine="709"/>
              <w:contextualSpacing/>
              <w:rPr>
                <w:rFonts w:ascii="Times New Roman" w:hAnsi="Times New Roman" w:cs="Times New Roman"/>
                <w:bCs/>
                <w:i/>
                <w:iCs/>
                <w:sz w:val="28"/>
                <w:szCs w:val="28"/>
              </w:rPr>
            </w:pPr>
          </w:p>
        </w:tc>
        <w:tc>
          <w:tcPr>
            <w:tcW w:w="5217" w:type="dxa"/>
            <w:vAlign w:val="center"/>
          </w:tcPr>
          <w:p w:rsidR="00CC0556" w:rsidRDefault="00CC628C">
            <w:pPr>
              <w:widowControl w:val="0"/>
              <w:ind w:firstLine="709"/>
              <w:contextualSpacing/>
              <w:rPr>
                <w:rFonts w:ascii="Times New Roman" w:hAnsi="Times New Roman" w:cs="Times New Roman"/>
                <w:bCs/>
                <w:sz w:val="28"/>
                <w:szCs w:val="28"/>
              </w:rPr>
            </w:pPr>
            <w:r>
              <w:rPr>
                <w:rFonts w:ascii="Times New Roman" w:hAnsi="Times New Roman" w:cs="Times New Roman"/>
                <w:bCs/>
                <w:sz w:val="28"/>
                <w:szCs w:val="28"/>
              </w:rPr>
              <w:t>Серия</w:t>
            </w:r>
          </w:p>
        </w:tc>
        <w:tc>
          <w:tcPr>
            <w:tcW w:w="1806" w:type="dxa"/>
            <w:vAlign w:val="center"/>
          </w:tcPr>
          <w:p w:rsidR="00CC0556" w:rsidRDefault="00CC0556">
            <w:pPr>
              <w:widowControl w:val="0"/>
              <w:ind w:firstLine="709"/>
              <w:contextualSpacing/>
              <w:jc w:val="center"/>
              <w:rPr>
                <w:rFonts w:ascii="Times New Roman" w:hAnsi="Times New Roman" w:cs="Times New Roman"/>
                <w:bCs/>
                <w:sz w:val="28"/>
                <w:szCs w:val="28"/>
              </w:rPr>
            </w:pPr>
          </w:p>
        </w:tc>
      </w:tr>
      <w:tr w:rsidR="00CC0556">
        <w:tc>
          <w:tcPr>
            <w:tcW w:w="2834" w:type="dxa"/>
            <w:vAlign w:val="center"/>
          </w:tcPr>
          <w:p w:rsidR="00CC0556" w:rsidRDefault="00CC0556">
            <w:pPr>
              <w:widowControl w:val="0"/>
              <w:ind w:firstLine="709"/>
              <w:contextualSpacing/>
              <w:rPr>
                <w:rFonts w:ascii="Times New Roman" w:hAnsi="Times New Roman" w:cs="Times New Roman"/>
                <w:bCs/>
                <w:i/>
                <w:iCs/>
                <w:sz w:val="28"/>
                <w:szCs w:val="28"/>
              </w:rPr>
            </w:pPr>
          </w:p>
        </w:tc>
        <w:tc>
          <w:tcPr>
            <w:tcW w:w="5217" w:type="dxa"/>
            <w:vAlign w:val="center"/>
          </w:tcPr>
          <w:p w:rsidR="00CC0556" w:rsidRDefault="00CC628C">
            <w:pPr>
              <w:widowControl w:val="0"/>
              <w:ind w:firstLine="709"/>
              <w:contextualSpacing/>
              <w:rPr>
                <w:rFonts w:ascii="Times New Roman" w:hAnsi="Times New Roman" w:cs="Times New Roman"/>
                <w:bCs/>
                <w:sz w:val="28"/>
                <w:szCs w:val="28"/>
              </w:rPr>
            </w:pPr>
            <w:r>
              <w:rPr>
                <w:rFonts w:ascii="Times New Roman" w:hAnsi="Times New Roman" w:cs="Times New Roman"/>
                <w:bCs/>
                <w:sz w:val="28"/>
                <w:szCs w:val="28"/>
              </w:rPr>
              <w:t>Номер</w:t>
            </w:r>
          </w:p>
        </w:tc>
        <w:tc>
          <w:tcPr>
            <w:tcW w:w="1806" w:type="dxa"/>
            <w:vAlign w:val="center"/>
          </w:tcPr>
          <w:p w:rsidR="00CC0556" w:rsidRDefault="00CC0556">
            <w:pPr>
              <w:widowControl w:val="0"/>
              <w:ind w:firstLine="709"/>
              <w:contextualSpacing/>
              <w:jc w:val="center"/>
              <w:rPr>
                <w:rFonts w:ascii="Times New Roman" w:hAnsi="Times New Roman" w:cs="Times New Roman"/>
                <w:bCs/>
                <w:sz w:val="28"/>
                <w:szCs w:val="28"/>
              </w:rPr>
            </w:pPr>
          </w:p>
        </w:tc>
      </w:tr>
      <w:tr w:rsidR="00CC0556">
        <w:tc>
          <w:tcPr>
            <w:tcW w:w="2834" w:type="dxa"/>
            <w:vAlign w:val="center"/>
          </w:tcPr>
          <w:p w:rsidR="00CC0556" w:rsidRDefault="00CC0556">
            <w:pPr>
              <w:widowControl w:val="0"/>
              <w:ind w:firstLine="709"/>
              <w:contextualSpacing/>
              <w:rPr>
                <w:rFonts w:ascii="Times New Roman" w:hAnsi="Times New Roman" w:cs="Times New Roman"/>
                <w:bCs/>
                <w:i/>
                <w:iCs/>
                <w:sz w:val="28"/>
                <w:szCs w:val="28"/>
              </w:rPr>
            </w:pPr>
          </w:p>
        </w:tc>
        <w:tc>
          <w:tcPr>
            <w:tcW w:w="5217" w:type="dxa"/>
            <w:vAlign w:val="center"/>
          </w:tcPr>
          <w:p w:rsidR="00CC0556" w:rsidRDefault="00CC628C">
            <w:pPr>
              <w:widowControl w:val="0"/>
              <w:ind w:firstLine="709"/>
              <w:contextualSpacing/>
              <w:rPr>
                <w:rFonts w:ascii="Times New Roman" w:hAnsi="Times New Roman" w:cs="Times New Roman"/>
                <w:bCs/>
                <w:sz w:val="28"/>
                <w:szCs w:val="28"/>
              </w:rPr>
            </w:pPr>
            <w:r>
              <w:rPr>
                <w:rFonts w:ascii="Times New Roman" w:hAnsi="Times New Roman" w:cs="Times New Roman"/>
                <w:bCs/>
                <w:sz w:val="28"/>
                <w:szCs w:val="28"/>
              </w:rPr>
              <w:t>Дата выдачи</w:t>
            </w:r>
          </w:p>
        </w:tc>
        <w:tc>
          <w:tcPr>
            <w:tcW w:w="1806" w:type="dxa"/>
            <w:vAlign w:val="center"/>
          </w:tcPr>
          <w:p w:rsidR="00CC0556" w:rsidRDefault="00CC0556">
            <w:pPr>
              <w:widowControl w:val="0"/>
              <w:ind w:firstLine="709"/>
              <w:contextualSpacing/>
              <w:jc w:val="center"/>
              <w:rPr>
                <w:rFonts w:ascii="Times New Roman" w:hAnsi="Times New Roman" w:cs="Times New Roman"/>
                <w:bCs/>
                <w:sz w:val="28"/>
                <w:szCs w:val="28"/>
              </w:rPr>
            </w:pPr>
          </w:p>
        </w:tc>
      </w:tr>
      <w:tr w:rsidR="00CC0556">
        <w:tc>
          <w:tcPr>
            <w:tcW w:w="2834" w:type="dxa"/>
            <w:vAlign w:val="center"/>
          </w:tcPr>
          <w:p w:rsidR="00CC0556" w:rsidRDefault="00CC0556">
            <w:pPr>
              <w:widowControl w:val="0"/>
              <w:ind w:firstLine="709"/>
              <w:contextualSpacing/>
              <w:rPr>
                <w:rFonts w:ascii="Times New Roman" w:hAnsi="Times New Roman" w:cs="Times New Roman"/>
                <w:bCs/>
                <w:i/>
                <w:iCs/>
                <w:sz w:val="28"/>
                <w:szCs w:val="28"/>
              </w:rPr>
            </w:pPr>
          </w:p>
        </w:tc>
        <w:tc>
          <w:tcPr>
            <w:tcW w:w="5217" w:type="dxa"/>
            <w:vAlign w:val="center"/>
          </w:tcPr>
          <w:p w:rsidR="00CC0556" w:rsidRDefault="00CC628C">
            <w:pPr>
              <w:widowControl w:val="0"/>
              <w:ind w:firstLine="709"/>
              <w:contextualSpacing/>
              <w:rPr>
                <w:rFonts w:ascii="Times New Roman" w:hAnsi="Times New Roman" w:cs="Times New Roman"/>
                <w:bCs/>
                <w:sz w:val="28"/>
                <w:szCs w:val="28"/>
              </w:rPr>
            </w:pPr>
            <w:r>
              <w:rPr>
                <w:rFonts w:ascii="Times New Roman" w:hAnsi="Times New Roman" w:cs="Times New Roman"/>
                <w:bCs/>
                <w:sz w:val="28"/>
                <w:szCs w:val="28"/>
              </w:rPr>
              <w:t>Кем выдан</w:t>
            </w:r>
          </w:p>
        </w:tc>
        <w:tc>
          <w:tcPr>
            <w:tcW w:w="1806" w:type="dxa"/>
            <w:vAlign w:val="center"/>
          </w:tcPr>
          <w:p w:rsidR="00CC0556" w:rsidRDefault="00CC0556">
            <w:pPr>
              <w:widowControl w:val="0"/>
              <w:ind w:firstLine="709"/>
              <w:contextualSpacing/>
              <w:jc w:val="center"/>
              <w:rPr>
                <w:rFonts w:ascii="Times New Roman" w:hAnsi="Times New Roman" w:cs="Times New Roman"/>
                <w:bCs/>
                <w:sz w:val="28"/>
                <w:szCs w:val="28"/>
              </w:rPr>
            </w:pPr>
          </w:p>
        </w:tc>
      </w:tr>
      <w:tr w:rsidR="00CC0556">
        <w:tc>
          <w:tcPr>
            <w:tcW w:w="2834" w:type="dxa"/>
            <w:vAlign w:val="center"/>
          </w:tcPr>
          <w:p w:rsidR="00CC0556" w:rsidRDefault="00CC0556">
            <w:pPr>
              <w:widowControl w:val="0"/>
              <w:ind w:firstLine="709"/>
              <w:contextualSpacing/>
              <w:rPr>
                <w:rFonts w:ascii="Times New Roman" w:hAnsi="Times New Roman" w:cs="Times New Roman"/>
                <w:bCs/>
                <w:i/>
                <w:iCs/>
                <w:sz w:val="28"/>
                <w:szCs w:val="28"/>
              </w:rPr>
            </w:pPr>
          </w:p>
        </w:tc>
        <w:tc>
          <w:tcPr>
            <w:tcW w:w="5217" w:type="dxa"/>
            <w:vAlign w:val="center"/>
          </w:tcPr>
          <w:p w:rsidR="00CC0556" w:rsidRDefault="00CC628C">
            <w:pPr>
              <w:widowControl w:val="0"/>
              <w:ind w:firstLine="709"/>
              <w:contextualSpacing/>
              <w:rPr>
                <w:rFonts w:ascii="Times New Roman" w:hAnsi="Times New Roman" w:cs="Times New Roman"/>
                <w:bCs/>
                <w:sz w:val="28"/>
                <w:szCs w:val="28"/>
              </w:rPr>
            </w:pPr>
            <w:r>
              <w:rPr>
                <w:rFonts w:ascii="Times New Roman" w:hAnsi="Times New Roman" w:cs="Times New Roman"/>
                <w:bCs/>
                <w:sz w:val="28"/>
                <w:szCs w:val="28"/>
              </w:rPr>
              <w:t>Телефон</w:t>
            </w:r>
          </w:p>
        </w:tc>
        <w:tc>
          <w:tcPr>
            <w:tcW w:w="1806" w:type="dxa"/>
            <w:vAlign w:val="center"/>
          </w:tcPr>
          <w:p w:rsidR="00CC0556" w:rsidRDefault="00CC0556">
            <w:pPr>
              <w:widowControl w:val="0"/>
              <w:ind w:firstLine="709"/>
              <w:contextualSpacing/>
              <w:jc w:val="center"/>
              <w:rPr>
                <w:rFonts w:ascii="Times New Roman" w:hAnsi="Times New Roman" w:cs="Times New Roman"/>
                <w:bCs/>
                <w:sz w:val="28"/>
                <w:szCs w:val="28"/>
              </w:rPr>
            </w:pPr>
          </w:p>
        </w:tc>
      </w:tr>
      <w:tr w:rsidR="00CC0556">
        <w:tc>
          <w:tcPr>
            <w:tcW w:w="2834" w:type="dxa"/>
            <w:vAlign w:val="center"/>
          </w:tcPr>
          <w:p w:rsidR="00CC0556" w:rsidRDefault="00CC0556">
            <w:pPr>
              <w:widowControl w:val="0"/>
              <w:ind w:firstLine="709"/>
              <w:contextualSpacing/>
              <w:rPr>
                <w:rFonts w:ascii="Times New Roman" w:hAnsi="Times New Roman" w:cs="Times New Roman"/>
                <w:bCs/>
                <w:i/>
                <w:iCs/>
                <w:sz w:val="28"/>
                <w:szCs w:val="28"/>
              </w:rPr>
            </w:pPr>
          </w:p>
        </w:tc>
        <w:tc>
          <w:tcPr>
            <w:tcW w:w="5217" w:type="dxa"/>
            <w:vAlign w:val="center"/>
          </w:tcPr>
          <w:p w:rsidR="00CC0556" w:rsidRDefault="00CC628C">
            <w:pPr>
              <w:widowControl w:val="0"/>
              <w:ind w:firstLine="709"/>
              <w:contextualSpacing/>
              <w:rPr>
                <w:rFonts w:ascii="Times New Roman" w:hAnsi="Times New Roman" w:cs="Times New Roman"/>
                <w:bCs/>
                <w:sz w:val="28"/>
                <w:szCs w:val="28"/>
              </w:rPr>
            </w:pPr>
            <w:r>
              <w:rPr>
                <w:rFonts w:ascii="Times New Roman" w:hAnsi="Times New Roman" w:cs="Times New Roman"/>
                <w:bCs/>
                <w:sz w:val="28"/>
                <w:szCs w:val="28"/>
              </w:rPr>
              <w:t>Электронная почта</w:t>
            </w:r>
          </w:p>
        </w:tc>
        <w:tc>
          <w:tcPr>
            <w:tcW w:w="1806" w:type="dxa"/>
            <w:vAlign w:val="center"/>
          </w:tcPr>
          <w:p w:rsidR="00CC0556" w:rsidRDefault="00CC0556">
            <w:pPr>
              <w:widowControl w:val="0"/>
              <w:ind w:firstLine="709"/>
              <w:contextualSpacing/>
              <w:jc w:val="center"/>
              <w:rPr>
                <w:rFonts w:ascii="Times New Roman" w:hAnsi="Times New Roman" w:cs="Times New Roman"/>
                <w:bCs/>
                <w:sz w:val="28"/>
                <w:szCs w:val="28"/>
              </w:rPr>
            </w:pPr>
          </w:p>
        </w:tc>
      </w:tr>
      <w:tr w:rsidR="00CC0556">
        <w:tc>
          <w:tcPr>
            <w:tcW w:w="2834" w:type="dxa"/>
            <w:vAlign w:val="center"/>
          </w:tcPr>
          <w:p w:rsidR="00CC0556" w:rsidRDefault="00CC628C">
            <w:pPr>
              <w:widowControl w:val="0"/>
              <w:ind w:firstLine="709"/>
              <w:contextualSpacing/>
              <w:rPr>
                <w:rFonts w:ascii="Times New Roman" w:hAnsi="Times New Roman" w:cs="Times New Roman"/>
                <w:bCs/>
                <w:i/>
                <w:iCs/>
                <w:sz w:val="28"/>
                <w:szCs w:val="28"/>
              </w:rPr>
            </w:pPr>
            <w:r>
              <w:rPr>
                <w:rFonts w:ascii="Times New Roman" w:hAnsi="Times New Roman" w:cs="Times New Roman"/>
                <w:bCs/>
                <w:i/>
                <w:iCs/>
                <w:sz w:val="28"/>
                <w:szCs w:val="28"/>
              </w:rPr>
              <w:t>Данные Заявителя (Юридическое лицо)</w:t>
            </w:r>
          </w:p>
        </w:tc>
        <w:tc>
          <w:tcPr>
            <w:tcW w:w="5217" w:type="dxa"/>
            <w:vAlign w:val="center"/>
          </w:tcPr>
          <w:p w:rsidR="00CC0556" w:rsidRDefault="00CC628C">
            <w:pPr>
              <w:widowControl w:val="0"/>
              <w:ind w:firstLine="709"/>
              <w:contextualSpacing/>
              <w:rPr>
                <w:rFonts w:ascii="Times New Roman" w:hAnsi="Times New Roman" w:cs="Times New Roman"/>
                <w:bCs/>
                <w:sz w:val="28"/>
                <w:szCs w:val="28"/>
              </w:rPr>
            </w:pPr>
            <w:r>
              <w:rPr>
                <w:rFonts w:ascii="Times New Roman" w:hAnsi="Times New Roman" w:cs="Times New Roman"/>
                <w:bCs/>
                <w:sz w:val="28"/>
                <w:szCs w:val="28"/>
              </w:rPr>
              <w:t>Полное наименование организации</w:t>
            </w:r>
          </w:p>
        </w:tc>
        <w:tc>
          <w:tcPr>
            <w:tcW w:w="1806" w:type="dxa"/>
            <w:vAlign w:val="center"/>
          </w:tcPr>
          <w:p w:rsidR="00CC0556" w:rsidRDefault="00CC0556">
            <w:pPr>
              <w:widowControl w:val="0"/>
              <w:ind w:firstLine="709"/>
              <w:contextualSpacing/>
              <w:jc w:val="center"/>
              <w:rPr>
                <w:rFonts w:ascii="Times New Roman" w:hAnsi="Times New Roman" w:cs="Times New Roman"/>
                <w:bCs/>
                <w:sz w:val="28"/>
                <w:szCs w:val="28"/>
              </w:rPr>
            </w:pPr>
          </w:p>
        </w:tc>
      </w:tr>
      <w:tr w:rsidR="00CC0556">
        <w:tc>
          <w:tcPr>
            <w:tcW w:w="2834" w:type="dxa"/>
            <w:vAlign w:val="center"/>
          </w:tcPr>
          <w:p w:rsidR="00CC0556" w:rsidRDefault="00CC0556">
            <w:pPr>
              <w:widowControl w:val="0"/>
              <w:ind w:firstLine="709"/>
              <w:contextualSpacing/>
              <w:rPr>
                <w:rFonts w:ascii="Times New Roman" w:hAnsi="Times New Roman" w:cs="Times New Roman"/>
                <w:bCs/>
                <w:i/>
                <w:iCs/>
                <w:sz w:val="28"/>
                <w:szCs w:val="28"/>
              </w:rPr>
            </w:pPr>
          </w:p>
        </w:tc>
        <w:tc>
          <w:tcPr>
            <w:tcW w:w="5217" w:type="dxa"/>
            <w:vAlign w:val="center"/>
          </w:tcPr>
          <w:p w:rsidR="00CC0556" w:rsidRDefault="00CC628C">
            <w:pPr>
              <w:widowControl w:val="0"/>
              <w:ind w:firstLine="709"/>
              <w:contextualSpacing/>
              <w:rPr>
                <w:rFonts w:ascii="Times New Roman" w:hAnsi="Times New Roman" w:cs="Times New Roman"/>
                <w:bCs/>
                <w:sz w:val="28"/>
                <w:szCs w:val="28"/>
              </w:rPr>
            </w:pPr>
            <w:r>
              <w:rPr>
                <w:rFonts w:ascii="Times New Roman" w:hAnsi="Times New Roman" w:cs="Times New Roman"/>
                <w:bCs/>
                <w:sz w:val="28"/>
                <w:szCs w:val="28"/>
              </w:rPr>
              <w:t>Организационно-правовая форма организации</w:t>
            </w:r>
          </w:p>
        </w:tc>
        <w:tc>
          <w:tcPr>
            <w:tcW w:w="1806" w:type="dxa"/>
            <w:vAlign w:val="center"/>
          </w:tcPr>
          <w:p w:rsidR="00CC0556" w:rsidRDefault="00CC0556">
            <w:pPr>
              <w:widowControl w:val="0"/>
              <w:ind w:firstLine="709"/>
              <w:contextualSpacing/>
              <w:jc w:val="center"/>
              <w:rPr>
                <w:rFonts w:ascii="Times New Roman" w:hAnsi="Times New Roman" w:cs="Times New Roman"/>
                <w:bCs/>
                <w:sz w:val="28"/>
                <w:szCs w:val="28"/>
              </w:rPr>
            </w:pPr>
          </w:p>
        </w:tc>
      </w:tr>
      <w:tr w:rsidR="00CC0556">
        <w:tc>
          <w:tcPr>
            <w:tcW w:w="2834" w:type="dxa"/>
            <w:vAlign w:val="center"/>
          </w:tcPr>
          <w:p w:rsidR="00CC0556" w:rsidRDefault="00CC0556">
            <w:pPr>
              <w:widowControl w:val="0"/>
              <w:ind w:firstLine="709"/>
              <w:contextualSpacing/>
              <w:rPr>
                <w:rFonts w:ascii="Times New Roman" w:hAnsi="Times New Roman" w:cs="Times New Roman"/>
                <w:bCs/>
                <w:i/>
                <w:iCs/>
                <w:sz w:val="28"/>
                <w:szCs w:val="28"/>
              </w:rPr>
            </w:pPr>
          </w:p>
        </w:tc>
        <w:tc>
          <w:tcPr>
            <w:tcW w:w="5217" w:type="dxa"/>
            <w:vAlign w:val="center"/>
          </w:tcPr>
          <w:p w:rsidR="00CC0556" w:rsidRDefault="00CC628C">
            <w:pPr>
              <w:widowControl w:val="0"/>
              <w:ind w:firstLine="709"/>
              <w:contextualSpacing/>
              <w:rPr>
                <w:rFonts w:ascii="Times New Roman" w:hAnsi="Times New Roman" w:cs="Times New Roman"/>
                <w:bCs/>
                <w:sz w:val="28"/>
                <w:szCs w:val="28"/>
              </w:rPr>
            </w:pPr>
            <w:r>
              <w:rPr>
                <w:rFonts w:ascii="Times New Roman" w:hAnsi="Times New Roman" w:cs="Times New Roman"/>
                <w:bCs/>
                <w:sz w:val="28"/>
                <w:szCs w:val="28"/>
              </w:rPr>
              <w:t>ОГРН</w:t>
            </w:r>
          </w:p>
        </w:tc>
        <w:tc>
          <w:tcPr>
            <w:tcW w:w="1806" w:type="dxa"/>
            <w:vAlign w:val="center"/>
          </w:tcPr>
          <w:p w:rsidR="00CC0556" w:rsidRDefault="00CC0556">
            <w:pPr>
              <w:widowControl w:val="0"/>
              <w:ind w:firstLine="709"/>
              <w:contextualSpacing/>
              <w:jc w:val="center"/>
              <w:rPr>
                <w:rFonts w:ascii="Times New Roman" w:hAnsi="Times New Roman" w:cs="Times New Roman"/>
                <w:bCs/>
                <w:sz w:val="28"/>
                <w:szCs w:val="28"/>
              </w:rPr>
            </w:pPr>
          </w:p>
        </w:tc>
      </w:tr>
      <w:tr w:rsidR="00CC0556">
        <w:tc>
          <w:tcPr>
            <w:tcW w:w="2834" w:type="dxa"/>
            <w:vAlign w:val="center"/>
          </w:tcPr>
          <w:p w:rsidR="00CC0556" w:rsidRDefault="00CC0556">
            <w:pPr>
              <w:widowControl w:val="0"/>
              <w:ind w:firstLine="709"/>
              <w:contextualSpacing/>
              <w:rPr>
                <w:rFonts w:ascii="Times New Roman" w:hAnsi="Times New Roman" w:cs="Times New Roman"/>
                <w:bCs/>
                <w:i/>
                <w:iCs/>
                <w:sz w:val="28"/>
                <w:szCs w:val="28"/>
              </w:rPr>
            </w:pPr>
          </w:p>
        </w:tc>
        <w:tc>
          <w:tcPr>
            <w:tcW w:w="5217" w:type="dxa"/>
            <w:vAlign w:val="center"/>
          </w:tcPr>
          <w:p w:rsidR="00CC0556" w:rsidRDefault="00CC628C">
            <w:pPr>
              <w:widowControl w:val="0"/>
              <w:ind w:firstLine="709"/>
              <w:contextualSpacing/>
              <w:rPr>
                <w:rFonts w:ascii="Times New Roman" w:hAnsi="Times New Roman" w:cs="Times New Roman"/>
                <w:bCs/>
                <w:sz w:val="28"/>
                <w:szCs w:val="28"/>
              </w:rPr>
            </w:pPr>
            <w:r>
              <w:rPr>
                <w:rFonts w:ascii="Times New Roman" w:hAnsi="Times New Roman" w:cs="Times New Roman"/>
                <w:bCs/>
                <w:sz w:val="28"/>
                <w:szCs w:val="28"/>
              </w:rPr>
              <w:t>ИНН</w:t>
            </w:r>
          </w:p>
        </w:tc>
        <w:tc>
          <w:tcPr>
            <w:tcW w:w="1806" w:type="dxa"/>
            <w:vAlign w:val="center"/>
          </w:tcPr>
          <w:p w:rsidR="00CC0556" w:rsidRDefault="00CC0556">
            <w:pPr>
              <w:widowControl w:val="0"/>
              <w:ind w:firstLine="709"/>
              <w:contextualSpacing/>
              <w:jc w:val="center"/>
              <w:rPr>
                <w:rFonts w:ascii="Times New Roman" w:hAnsi="Times New Roman" w:cs="Times New Roman"/>
                <w:bCs/>
                <w:sz w:val="28"/>
                <w:szCs w:val="28"/>
              </w:rPr>
            </w:pPr>
          </w:p>
        </w:tc>
      </w:tr>
      <w:tr w:rsidR="00CC0556">
        <w:tc>
          <w:tcPr>
            <w:tcW w:w="2834" w:type="dxa"/>
            <w:vAlign w:val="center"/>
          </w:tcPr>
          <w:p w:rsidR="00CC0556" w:rsidRDefault="00CC0556">
            <w:pPr>
              <w:widowControl w:val="0"/>
              <w:ind w:firstLine="709"/>
              <w:contextualSpacing/>
              <w:rPr>
                <w:rFonts w:ascii="Times New Roman" w:hAnsi="Times New Roman" w:cs="Times New Roman"/>
                <w:bCs/>
                <w:i/>
                <w:iCs/>
                <w:sz w:val="28"/>
                <w:szCs w:val="28"/>
              </w:rPr>
            </w:pPr>
          </w:p>
        </w:tc>
        <w:tc>
          <w:tcPr>
            <w:tcW w:w="5217" w:type="dxa"/>
            <w:vAlign w:val="center"/>
          </w:tcPr>
          <w:p w:rsidR="00CC0556" w:rsidRDefault="00CC628C">
            <w:pPr>
              <w:widowControl w:val="0"/>
              <w:ind w:firstLine="709"/>
              <w:contextualSpacing/>
              <w:rPr>
                <w:rFonts w:ascii="Times New Roman" w:hAnsi="Times New Roman" w:cs="Times New Roman"/>
                <w:bCs/>
                <w:sz w:val="28"/>
                <w:szCs w:val="28"/>
              </w:rPr>
            </w:pPr>
            <w:r>
              <w:rPr>
                <w:rFonts w:ascii="Times New Roman" w:hAnsi="Times New Roman" w:cs="Times New Roman"/>
                <w:bCs/>
                <w:sz w:val="28"/>
                <w:szCs w:val="28"/>
              </w:rPr>
              <w:t>Телефон</w:t>
            </w:r>
          </w:p>
        </w:tc>
        <w:tc>
          <w:tcPr>
            <w:tcW w:w="1806" w:type="dxa"/>
            <w:vAlign w:val="center"/>
          </w:tcPr>
          <w:p w:rsidR="00CC0556" w:rsidRDefault="00CC0556">
            <w:pPr>
              <w:widowControl w:val="0"/>
              <w:ind w:firstLine="709"/>
              <w:contextualSpacing/>
              <w:jc w:val="center"/>
              <w:rPr>
                <w:rFonts w:ascii="Times New Roman" w:hAnsi="Times New Roman" w:cs="Times New Roman"/>
                <w:bCs/>
                <w:sz w:val="28"/>
                <w:szCs w:val="28"/>
              </w:rPr>
            </w:pPr>
          </w:p>
        </w:tc>
      </w:tr>
      <w:tr w:rsidR="00CC0556">
        <w:tc>
          <w:tcPr>
            <w:tcW w:w="2834" w:type="dxa"/>
            <w:vAlign w:val="center"/>
          </w:tcPr>
          <w:p w:rsidR="00CC0556" w:rsidRDefault="00CC0556">
            <w:pPr>
              <w:widowControl w:val="0"/>
              <w:ind w:firstLine="709"/>
              <w:contextualSpacing/>
              <w:rPr>
                <w:rFonts w:ascii="Times New Roman" w:hAnsi="Times New Roman" w:cs="Times New Roman"/>
                <w:bCs/>
                <w:i/>
                <w:iCs/>
                <w:sz w:val="28"/>
                <w:szCs w:val="28"/>
              </w:rPr>
            </w:pPr>
          </w:p>
        </w:tc>
        <w:tc>
          <w:tcPr>
            <w:tcW w:w="5217" w:type="dxa"/>
            <w:vAlign w:val="center"/>
          </w:tcPr>
          <w:p w:rsidR="00CC0556" w:rsidRDefault="00CC628C">
            <w:pPr>
              <w:widowControl w:val="0"/>
              <w:ind w:firstLine="709"/>
              <w:contextualSpacing/>
              <w:rPr>
                <w:rFonts w:ascii="Times New Roman" w:hAnsi="Times New Roman" w:cs="Times New Roman"/>
                <w:bCs/>
                <w:sz w:val="28"/>
                <w:szCs w:val="28"/>
              </w:rPr>
            </w:pPr>
            <w:r>
              <w:rPr>
                <w:rFonts w:ascii="Times New Roman" w:hAnsi="Times New Roman" w:cs="Times New Roman"/>
                <w:bCs/>
                <w:sz w:val="28"/>
                <w:szCs w:val="28"/>
              </w:rPr>
              <w:t>Электронная почта</w:t>
            </w:r>
          </w:p>
        </w:tc>
        <w:tc>
          <w:tcPr>
            <w:tcW w:w="1806" w:type="dxa"/>
            <w:vAlign w:val="center"/>
          </w:tcPr>
          <w:p w:rsidR="00CC0556" w:rsidRDefault="00CC0556">
            <w:pPr>
              <w:widowControl w:val="0"/>
              <w:ind w:firstLine="709"/>
              <w:contextualSpacing/>
              <w:jc w:val="center"/>
              <w:rPr>
                <w:rFonts w:ascii="Times New Roman" w:hAnsi="Times New Roman" w:cs="Times New Roman"/>
                <w:bCs/>
                <w:sz w:val="28"/>
                <w:szCs w:val="28"/>
              </w:rPr>
            </w:pPr>
          </w:p>
        </w:tc>
      </w:tr>
      <w:tr w:rsidR="00CC0556">
        <w:tc>
          <w:tcPr>
            <w:tcW w:w="2834" w:type="dxa"/>
            <w:vAlign w:val="center"/>
          </w:tcPr>
          <w:p w:rsidR="00CC0556" w:rsidRDefault="00CC0556">
            <w:pPr>
              <w:widowControl w:val="0"/>
              <w:ind w:firstLine="709"/>
              <w:contextualSpacing/>
              <w:rPr>
                <w:rFonts w:ascii="Times New Roman" w:hAnsi="Times New Roman" w:cs="Times New Roman"/>
                <w:bCs/>
                <w:i/>
                <w:iCs/>
                <w:sz w:val="28"/>
                <w:szCs w:val="28"/>
              </w:rPr>
            </w:pPr>
          </w:p>
        </w:tc>
        <w:tc>
          <w:tcPr>
            <w:tcW w:w="5217" w:type="dxa"/>
            <w:vAlign w:val="center"/>
          </w:tcPr>
          <w:p w:rsidR="00CC0556" w:rsidRDefault="00CC628C">
            <w:pPr>
              <w:widowControl w:val="0"/>
              <w:ind w:firstLine="709"/>
              <w:contextualSpacing/>
              <w:rPr>
                <w:rFonts w:ascii="Times New Roman" w:hAnsi="Times New Roman" w:cs="Times New Roman"/>
                <w:bCs/>
                <w:sz w:val="28"/>
                <w:szCs w:val="28"/>
              </w:rPr>
            </w:pPr>
            <w:r>
              <w:rPr>
                <w:rFonts w:ascii="Times New Roman" w:hAnsi="Times New Roman" w:cs="Times New Roman"/>
                <w:bCs/>
                <w:sz w:val="28"/>
                <w:szCs w:val="28"/>
              </w:rPr>
              <w:t>Фамилия</w:t>
            </w:r>
          </w:p>
        </w:tc>
        <w:tc>
          <w:tcPr>
            <w:tcW w:w="1806" w:type="dxa"/>
            <w:vAlign w:val="center"/>
          </w:tcPr>
          <w:p w:rsidR="00CC0556" w:rsidRDefault="00CC0556">
            <w:pPr>
              <w:widowControl w:val="0"/>
              <w:ind w:firstLine="709"/>
              <w:contextualSpacing/>
              <w:jc w:val="center"/>
              <w:rPr>
                <w:rFonts w:ascii="Times New Roman" w:hAnsi="Times New Roman" w:cs="Times New Roman"/>
                <w:bCs/>
                <w:sz w:val="28"/>
                <w:szCs w:val="28"/>
              </w:rPr>
            </w:pPr>
          </w:p>
        </w:tc>
      </w:tr>
      <w:tr w:rsidR="00CC0556">
        <w:tc>
          <w:tcPr>
            <w:tcW w:w="2834" w:type="dxa"/>
            <w:vAlign w:val="center"/>
          </w:tcPr>
          <w:p w:rsidR="00CC0556" w:rsidRDefault="00CC0556">
            <w:pPr>
              <w:widowControl w:val="0"/>
              <w:ind w:firstLine="709"/>
              <w:contextualSpacing/>
              <w:rPr>
                <w:rFonts w:ascii="Times New Roman" w:hAnsi="Times New Roman" w:cs="Times New Roman"/>
                <w:bCs/>
                <w:i/>
                <w:iCs/>
                <w:sz w:val="28"/>
                <w:szCs w:val="28"/>
              </w:rPr>
            </w:pPr>
          </w:p>
        </w:tc>
        <w:tc>
          <w:tcPr>
            <w:tcW w:w="5217" w:type="dxa"/>
            <w:vAlign w:val="center"/>
          </w:tcPr>
          <w:p w:rsidR="00CC0556" w:rsidRDefault="00CC628C">
            <w:pPr>
              <w:widowControl w:val="0"/>
              <w:ind w:firstLine="709"/>
              <w:contextualSpacing/>
              <w:rPr>
                <w:rFonts w:ascii="Times New Roman" w:hAnsi="Times New Roman" w:cs="Times New Roman"/>
                <w:bCs/>
                <w:sz w:val="28"/>
                <w:szCs w:val="28"/>
              </w:rPr>
            </w:pPr>
            <w:r>
              <w:rPr>
                <w:rFonts w:ascii="Times New Roman" w:hAnsi="Times New Roman" w:cs="Times New Roman"/>
                <w:bCs/>
                <w:sz w:val="28"/>
                <w:szCs w:val="28"/>
              </w:rPr>
              <w:t>Имя</w:t>
            </w:r>
          </w:p>
        </w:tc>
        <w:tc>
          <w:tcPr>
            <w:tcW w:w="1806" w:type="dxa"/>
            <w:vAlign w:val="center"/>
          </w:tcPr>
          <w:p w:rsidR="00CC0556" w:rsidRDefault="00CC0556">
            <w:pPr>
              <w:widowControl w:val="0"/>
              <w:ind w:firstLine="709"/>
              <w:contextualSpacing/>
              <w:jc w:val="center"/>
              <w:rPr>
                <w:rFonts w:ascii="Times New Roman" w:hAnsi="Times New Roman" w:cs="Times New Roman"/>
                <w:bCs/>
                <w:sz w:val="28"/>
                <w:szCs w:val="28"/>
              </w:rPr>
            </w:pPr>
          </w:p>
        </w:tc>
      </w:tr>
      <w:tr w:rsidR="00CC0556">
        <w:tc>
          <w:tcPr>
            <w:tcW w:w="2834" w:type="dxa"/>
            <w:vAlign w:val="center"/>
          </w:tcPr>
          <w:p w:rsidR="00CC0556" w:rsidRDefault="00CC0556">
            <w:pPr>
              <w:widowControl w:val="0"/>
              <w:ind w:firstLine="709"/>
              <w:contextualSpacing/>
              <w:rPr>
                <w:rFonts w:ascii="Times New Roman" w:hAnsi="Times New Roman" w:cs="Times New Roman"/>
                <w:bCs/>
                <w:i/>
                <w:iCs/>
                <w:sz w:val="28"/>
                <w:szCs w:val="28"/>
              </w:rPr>
            </w:pPr>
          </w:p>
        </w:tc>
        <w:tc>
          <w:tcPr>
            <w:tcW w:w="5217" w:type="dxa"/>
            <w:vAlign w:val="center"/>
          </w:tcPr>
          <w:p w:rsidR="00CC0556" w:rsidRDefault="00CC628C">
            <w:pPr>
              <w:widowControl w:val="0"/>
              <w:ind w:firstLine="709"/>
              <w:contextualSpacing/>
              <w:rPr>
                <w:rFonts w:ascii="Times New Roman" w:hAnsi="Times New Roman" w:cs="Times New Roman"/>
                <w:bCs/>
                <w:sz w:val="28"/>
                <w:szCs w:val="28"/>
              </w:rPr>
            </w:pPr>
            <w:r>
              <w:rPr>
                <w:rFonts w:ascii="Times New Roman" w:hAnsi="Times New Roman" w:cs="Times New Roman"/>
                <w:bCs/>
                <w:sz w:val="28"/>
                <w:szCs w:val="28"/>
              </w:rPr>
              <w:t>Отчество</w:t>
            </w:r>
          </w:p>
        </w:tc>
        <w:tc>
          <w:tcPr>
            <w:tcW w:w="1806" w:type="dxa"/>
            <w:vAlign w:val="center"/>
          </w:tcPr>
          <w:p w:rsidR="00CC0556" w:rsidRDefault="00CC0556">
            <w:pPr>
              <w:widowControl w:val="0"/>
              <w:ind w:firstLine="709"/>
              <w:contextualSpacing/>
              <w:jc w:val="center"/>
              <w:rPr>
                <w:rFonts w:ascii="Times New Roman" w:hAnsi="Times New Roman" w:cs="Times New Roman"/>
                <w:bCs/>
                <w:sz w:val="28"/>
                <w:szCs w:val="28"/>
              </w:rPr>
            </w:pPr>
          </w:p>
        </w:tc>
      </w:tr>
      <w:tr w:rsidR="00CC0556">
        <w:tc>
          <w:tcPr>
            <w:tcW w:w="2834" w:type="dxa"/>
            <w:vAlign w:val="center"/>
          </w:tcPr>
          <w:p w:rsidR="00CC0556" w:rsidRDefault="00CC0556">
            <w:pPr>
              <w:widowControl w:val="0"/>
              <w:ind w:firstLine="709"/>
              <w:contextualSpacing/>
              <w:rPr>
                <w:rFonts w:ascii="Times New Roman" w:hAnsi="Times New Roman" w:cs="Times New Roman"/>
                <w:bCs/>
                <w:i/>
                <w:iCs/>
                <w:sz w:val="28"/>
                <w:szCs w:val="28"/>
              </w:rPr>
            </w:pPr>
          </w:p>
        </w:tc>
        <w:tc>
          <w:tcPr>
            <w:tcW w:w="5217" w:type="dxa"/>
            <w:vAlign w:val="center"/>
          </w:tcPr>
          <w:p w:rsidR="00CC0556" w:rsidRDefault="00CC628C">
            <w:pPr>
              <w:widowControl w:val="0"/>
              <w:ind w:firstLine="709"/>
              <w:contextualSpacing/>
              <w:rPr>
                <w:rFonts w:ascii="Times New Roman" w:hAnsi="Times New Roman" w:cs="Times New Roman"/>
                <w:bCs/>
                <w:sz w:val="28"/>
                <w:szCs w:val="28"/>
              </w:rPr>
            </w:pPr>
            <w:r>
              <w:rPr>
                <w:rFonts w:ascii="Times New Roman" w:hAnsi="Times New Roman" w:cs="Times New Roman"/>
                <w:bCs/>
                <w:sz w:val="28"/>
                <w:szCs w:val="28"/>
              </w:rPr>
              <w:t>Наименование документа, удостоверяющего личность</w:t>
            </w:r>
          </w:p>
        </w:tc>
        <w:tc>
          <w:tcPr>
            <w:tcW w:w="1806" w:type="dxa"/>
            <w:vAlign w:val="center"/>
          </w:tcPr>
          <w:p w:rsidR="00CC0556" w:rsidRDefault="00CC0556">
            <w:pPr>
              <w:widowControl w:val="0"/>
              <w:ind w:firstLine="709"/>
              <w:contextualSpacing/>
              <w:jc w:val="center"/>
              <w:rPr>
                <w:rFonts w:ascii="Times New Roman" w:hAnsi="Times New Roman" w:cs="Times New Roman"/>
                <w:bCs/>
                <w:sz w:val="28"/>
                <w:szCs w:val="28"/>
              </w:rPr>
            </w:pPr>
          </w:p>
        </w:tc>
      </w:tr>
      <w:tr w:rsidR="00CC0556">
        <w:tc>
          <w:tcPr>
            <w:tcW w:w="2834" w:type="dxa"/>
            <w:vAlign w:val="center"/>
          </w:tcPr>
          <w:p w:rsidR="00CC0556" w:rsidRDefault="00CC0556">
            <w:pPr>
              <w:widowControl w:val="0"/>
              <w:ind w:firstLine="709"/>
              <w:contextualSpacing/>
              <w:rPr>
                <w:rFonts w:ascii="Times New Roman" w:hAnsi="Times New Roman" w:cs="Times New Roman"/>
                <w:bCs/>
                <w:i/>
                <w:iCs/>
                <w:sz w:val="28"/>
                <w:szCs w:val="28"/>
              </w:rPr>
            </w:pPr>
          </w:p>
        </w:tc>
        <w:tc>
          <w:tcPr>
            <w:tcW w:w="5217" w:type="dxa"/>
            <w:vAlign w:val="center"/>
          </w:tcPr>
          <w:p w:rsidR="00CC0556" w:rsidRDefault="00CC628C">
            <w:pPr>
              <w:widowControl w:val="0"/>
              <w:ind w:firstLine="709"/>
              <w:contextualSpacing/>
              <w:rPr>
                <w:rFonts w:ascii="Times New Roman" w:hAnsi="Times New Roman" w:cs="Times New Roman"/>
                <w:bCs/>
                <w:sz w:val="28"/>
                <w:szCs w:val="28"/>
              </w:rPr>
            </w:pPr>
            <w:r>
              <w:rPr>
                <w:rFonts w:ascii="Times New Roman" w:hAnsi="Times New Roman" w:cs="Times New Roman"/>
                <w:bCs/>
                <w:sz w:val="28"/>
                <w:szCs w:val="28"/>
              </w:rPr>
              <w:t xml:space="preserve">Серия </w:t>
            </w:r>
          </w:p>
        </w:tc>
        <w:tc>
          <w:tcPr>
            <w:tcW w:w="1806" w:type="dxa"/>
            <w:vAlign w:val="center"/>
          </w:tcPr>
          <w:p w:rsidR="00CC0556" w:rsidRDefault="00CC0556">
            <w:pPr>
              <w:widowControl w:val="0"/>
              <w:ind w:firstLine="709"/>
              <w:contextualSpacing/>
              <w:jc w:val="center"/>
              <w:rPr>
                <w:rFonts w:ascii="Times New Roman" w:hAnsi="Times New Roman" w:cs="Times New Roman"/>
                <w:bCs/>
                <w:sz w:val="28"/>
                <w:szCs w:val="28"/>
              </w:rPr>
            </w:pPr>
          </w:p>
        </w:tc>
      </w:tr>
      <w:tr w:rsidR="00CC0556">
        <w:tc>
          <w:tcPr>
            <w:tcW w:w="2834" w:type="dxa"/>
            <w:vAlign w:val="center"/>
          </w:tcPr>
          <w:p w:rsidR="00CC0556" w:rsidRDefault="00CC0556">
            <w:pPr>
              <w:widowControl w:val="0"/>
              <w:ind w:firstLine="709"/>
              <w:contextualSpacing/>
              <w:rPr>
                <w:rFonts w:ascii="Times New Roman" w:hAnsi="Times New Roman" w:cs="Times New Roman"/>
                <w:bCs/>
                <w:i/>
                <w:iCs/>
                <w:sz w:val="28"/>
                <w:szCs w:val="28"/>
              </w:rPr>
            </w:pPr>
          </w:p>
        </w:tc>
        <w:tc>
          <w:tcPr>
            <w:tcW w:w="5217" w:type="dxa"/>
            <w:vAlign w:val="center"/>
          </w:tcPr>
          <w:p w:rsidR="00CC0556" w:rsidRDefault="00CC628C">
            <w:pPr>
              <w:widowControl w:val="0"/>
              <w:ind w:firstLine="709"/>
              <w:contextualSpacing/>
              <w:rPr>
                <w:rFonts w:ascii="Times New Roman" w:hAnsi="Times New Roman" w:cs="Times New Roman"/>
                <w:bCs/>
                <w:sz w:val="28"/>
                <w:szCs w:val="28"/>
              </w:rPr>
            </w:pPr>
            <w:r>
              <w:rPr>
                <w:rFonts w:ascii="Times New Roman" w:hAnsi="Times New Roman" w:cs="Times New Roman"/>
                <w:bCs/>
                <w:sz w:val="28"/>
                <w:szCs w:val="28"/>
              </w:rPr>
              <w:t xml:space="preserve">Номер </w:t>
            </w:r>
          </w:p>
        </w:tc>
        <w:tc>
          <w:tcPr>
            <w:tcW w:w="1806" w:type="dxa"/>
            <w:vAlign w:val="center"/>
          </w:tcPr>
          <w:p w:rsidR="00CC0556" w:rsidRDefault="00CC0556">
            <w:pPr>
              <w:widowControl w:val="0"/>
              <w:ind w:firstLine="709"/>
              <w:contextualSpacing/>
              <w:jc w:val="center"/>
              <w:rPr>
                <w:rFonts w:ascii="Times New Roman" w:hAnsi="Times New Roman" w:cs="Times New Roman"/>
                <w:bCs/>
                <w:sz w:val="28"/>
                <w:szCs w:val="28"/>
              </w:rPr>
            </w:pPr>
          </w:p>
        </w:tc>
      </w:tr>
      <w:tr w:rsidR="00CC0556">
        <w:tc>
          <w:tcPr>
            <w:tcW w:w="2834" w:type="dxa"/>
            <w:vAlign w:val="center"/>
          </w:tcPr>
          <w:p w:rsidR="00CC0556" w:rsidRDefault="00CC0556">
            <w:pPr>
              <w:widowControl w:val="0"/>
              <w:ind w:firstLine="709"/>
              <w:contextualSpacing/>
              <w:rPr>
                <w:rFonts w:ascii="Times New Roman" w:hAnsi="Times New Roman" w:cs="Times New Roman"/>
                <w:bCs/>
                <w:i/>
                <w:iCs/>
                <w:sz w:val="28"/>
                <w:szCs w:val="28"/>
              </w:rPr>
            </w:pPr>
          </w:p>
        </w:tc>
        <w:tc>
          <w:tcPr>
            <w:tcW w:w="5217" w:type="dxa"/>
            <w:vAlign w:val="center"/>
          </w:tcPr>
          <w:p w:rsidR="00CC0556" w:rsidRDefault="00CC628C">
            <w:pPr>
              <w:widowControl w:val="0"/>
              <w:ind w:firstLine="709"/>
              <w:contextualSpacing/>
              <w:rPr>
                <w:rFonts w:ascii="Times New Roman" w:hAnsi="Times New Roman" w:cs="Times New Roman"/>
                <w:bCs/>
                <w:sz w:val="28"/>
                <w:szCs w:val="28"/>
              </w:rPr>
            </w:pPr>
            <w:r>
              <w:rPr>
                <w:rFonts w:ascii="Times New Roman" w:hAnsi="Times New Roman" w:cs="Times New Roman"/>
                <w:bCs/>
                <w:sz w:val="28"/>
                <w:szCs w:val="28"/>
              </w:rPr>
              <w:t>Дата выдачи</w:t>
            </w:r>
          </w:p>
        </w:tc>
        <w:tc>
          <w:tcPr>
            <w:tcW w:w="1806" w:type="dxa"/>
            <w:vAlign w:val="center"/>
          </w:tcPr>
          <w:p w:rsidR="00CC0556" w:rsidRDefault="00CC0556">
            <w:pPr>
              <w:widowControl w:val="0"/>
              <w:ind w:firstLine="709"/>
              <w:contextualSpacing/>
              <w:jc w:val="center"/>
              <w:rPr>
                <w:rFonts w:ascii="Times New Roman" w:hAnsi="Times New Roman" w:cs="Times New Roman"/>
                <w:bCs/>
                <w:sz w:val="28"/>
                <w:szCs w:val="28"/>
              </w:rPr>
            </w:pPr>
          </w:p>
        </w:tc>
      </w:tr>
      <w:tr w:rsidR="00CC0556">
        <w:tc>
          <w:tcPr>
            <w:tcW w:w="2834" w:type="dxa"/>
            <w:vAlign w:val="center"/>
          </w:tcPr>
          <w:p w:rsidR="00CC0556" w:rsidRDefault="00CC0556">
            <w:pPr>
              <w:widowControl w:val="0"/>
              <w:ind w:firstLine="709"/>
              <w:contextualSpacing/>
              <w:rPr>
                <w:rFonts w:ascii="Times New Roman" w:hAnsi="Times New Roman" w:cs="Times New Roman"/>
                <w:bCs/>
                <w:i/>
                <w:iCs/>
                <w:sz w:val="28"/>
                <w:szCs w:val="28"/>
              </w:rPr>
            </w:pPr>
          </w:p>
        </w:tc>
        <w:tc>
          <w:tcPr>
            <w:tcW w:w="5217" w:type="dxa"/>
            <w:vAlign w:val="center"/>
          </w:tcPr>
          <w:p w:rsidR="00CC0556" w:rsidRDefault="00CC628C">
            <w:pPr>
              <w:widowControl w:val="0"/>
              <w:ind w:firstLine="709"/>
              <w:contextualSpacing/>
              <w:rPr>
                <w:rFonts w:ascii="Times New Roman" w:hAnsi="Times New Roman" w:cs="Times New Roman"/>
                <w:bCs/>
                <w:sz w:val="28"/>
                <w:szCs w:val="28"/>
              </w:rPr>
            </w:pPr>
            <w:r>
              <w:rPr>
                <w:rFonts w:ascii="Times New Roman" w:hAnsi="Times New Roman" w:cs="Times New Roman"/>
                <w:bCs/>
                <w:sz w:val="28"/>
                <w:szCs w:val="28"/>
              </w:rPr>
              <w:t>Кем выдан</w:t>
            </w:r>
          </w:p>
        </w:tc>
        <w:tc>
          <w:tcPr>
            <w:tcW w:w="1806" w:type="dxa"/>
            <w:vAlign w:val="center"/>
          </w:tcPr>
          <w:p w:rsidR="00CC0556" w:rsidRDefault="00CC0556">
            <w:pPr>
              <w:widowControl w:val="0"/>
              <w:ind w:firstLine="709"/>
              <w:contextualSpacing/>
              <w:jc w:val="center"/>
              <w:rPr>
                <w:rFonts w:ascii="Times New Roman" w:hAnsi="Times New Roman" w:cs="Times New Roman"/>
                <w:bCs/>
                <w:sz w:val="28"/>
                <w:szCs w:val="28"/>
              </w:rPr>
            </w:pPr>
          </w:p>
        </w:tc>
      </w:tr>
      <w:tr w:rsidR="00CC0556">
        <w:trPr>
          <w:trHeight w:val="67"/>
        </w:trPr>
        <w:tc>
          <w:tcPr>
            <w:tcW w:w="2834" w:type="dxa"/>
            <w:vAlign w:val="center"/>
          </w:tcPr>
          <w:p w:rsidR="00CC0556" w:rsidRDefault="00CC0556">
            <w:pPr>
              <w:widowControl w:val="0"/>
              <w:ind w:firstLine="709"/>
              <w:contextualSpacing/>
              <w:rPr>
                <w:rFonts w:ascii="Times New Roman" w:hAnsi="Times New Roman" w:cs="Times New Roman"/>
                <w:bCs/>
                <w:i/>
                <w:iCs/>
                <w:sz w:val="28"/>
                <w:szCs w:val="28"/>
              </w:rPr>
            </w:pPr>
          </w:p>
        </w:tc>
        <w:tc>
          <w:tcPr>
            <w:tcW w:w="5217" w:type="dxa"/>
            <w:vAlign w:val="center"/>
          </w:tcPr>
          <w:p w:rsidR="00CC0556" w:rsidRDefault="00CC628C">
            <w:pPr>
              <w:widowControl w:val="0"/>
              <w:ind w:firstLine="709"/>
              <w:contextualSpacing/>
              <w:rPr>
                <w:rFonts w:ascii="Times New Roman" w:hAnsi="Times New Roman" w:cs="Times New Roman"/>
                <w:bCs/>
                <w:sz w:val="28"/>
                <w:szCs w:val="28"/>
              </w:rPr>
            </w:pPr>
            <w:r>
              <w:rPr>
                <w:rFonts w:ascii="Times New Roman" w:hAnsi="Times New Roman" w:cs="Times New Roman"/>
                <w:bCs/>
                <w:sz w:val="28"/>
                <w:szCs w:val="28"/>
              </w:rPr>
              <w:t>Телефон</w:t>
            </w:r>
          </w:p>
        </w:tc>
        <w:tc>
          <w:tcPr>
            <w:tcW w:w="1806" w:type="dxa"/>
            <w:vAlign w:val="center"/>
          </w:tcPr>
          <w:p w:rsidR="00CC0556" w:rsidRDefault="00CC0556">
            <w:pPr>
              <w:widowControl w:val="0"/>
              <w:ind w:firstLine="709"/>
              <w:contextualSpacing/>
              <w:jc w:val="center"/>
              <w:rPr>
                <w:rFonts w:ascii="Times New Roman" w:hAnsi="Times New Roman" w:cs="Times New Roman"/>
                <w:bCs/>
                <w:sz w:val="28"/>
                <w:szCs w:val="28"/>
              </w:rPr>
            </w:pPr>
          </w:p>
        </w:tc>
      </w:tr>
      <w:tr w:rsidR="00CC0556">
        <w:tc>
          <w:tcPr>
            <w:tcW w:w="2834" w:type="dxa"/>
            <w:vAlign w:val="center"/>
          </w:tcPr>
          <w:p w:rsidR="00CC0556" w:rsidRDefault="00CC0556">
            <w:pPr>
              <w:widowControl w:val="0"/>
              <w:ind w:firstLine="709"/>
              <w:contextualSpacing/>
              <w:rPr>
                <w:rFonts w:ascii="Times New Roman" w:hAnsi="Times New Roman" w:cs="Times New Roman"/>
                <w:bCs/>
                <w:sz w:val="28"/>
                <w:szCs w:val="28"/>
              </w:rPr>
            </w:pPr>
          </w:p>
        </w:tc>
        <w:tc>
          <w:tcPr>
            <w:tcW w:w="5217" w:type="dxa"/>
            <w:vAlign w:val="center"/>
          </w:tcPr>
          <w:p w:rsidR="00CC0556" w:rsidRDefault="00CC628C">
            <w:pPr>
              <w:widowControl w:val="0"/>
              <w:ind w:firstLine="709"/>
              <w:contextualSpacing/>
              <w:rPr>
                <w:rFonts w:ascii="Times New Roman" w:hAnsi="Times New Roman" w:cs="Times New Roman"/>
                <w:bCs/>
                <w:sz w:val="28"/>
                <w:szCs w:val="28"/>
              </w:rPr>
            </w:pPr>
            <w:r>
              <w:rPr>
                <w:rFonts w:ascii="Times New Roman" w:hAnsi="Times New Roman" w:cs="Times New Roman"/>
                <w:bCs/>
                <w:sz w:val="28"/>
                <w:szCs w:val="28"/>
              </w:rPr>
              <w:t>Электронная почта</w:t>
            </w:r>
          </w:p>
        </w:tc>
        <w:tc>
          <w:tcPr>
            <w:tcW w:w="1806" w:type="dxa"/>
            <w:vAlign w:val="center"/>
          </w:tcPr>
          <w:p w:rsidR="00CC0556" w:rsidRDefault="00CC0556">
            <w:pPr>
              <w:widowControl w:val="0"/>
              <w:ind w:firstLine="709"/>
              <w:contextualSpacing/>
              <w:jc w:val="center"/>
              <w:rPr>
                <w:rFonts w:ascii="Times New Roman" w:hAnsi="Times New Roman" w:cs="Times New Roman"/>
                <w:bCs/>
                <w:sz w:val="28"/>
                <w:szCs w:val="28"/>
              </w:rPr>
            </w:pPr>
          </w:p>
        </w:tc>
      </w:tr>
    </w:tbl>
    <w:p w:rsidR="00CC0556" w:rsidRDefault="00CC0556">
      <w:pPr>
        <w:ind w:firstLine="709"/>
        <w:jc w:val="center"/>
        <w:rPr>
          <w:rFonts w:ascii="Times New Roman" w:hAnsi="Times New Roman" w:cs="Times New Roman"/>
          <w:bCs/>
          <w:sz w:val="28"/>
          <w:szCs w:val="28"/>
        </w:rPr>
      </w:pPr>
    </w:p>
    <w:p w:rsidR="00CC0556" w:rsidRDefault="00CC0556">
      <w:pPr>
        <w:ind w:firstLine="709"/>
        <w:jc w:val="center"/>
        <w:rPr>
          <w:rFonts w:ascii="Times New Roman" w:hAnsi="Times New Roman" w:cs="Times New Roman"/>
          <w:bCs/>
          <w:sz w:val="28"/>
          <w:szCs w:val="28"/>
        </w:rPr>
      </w:pPr>
    </w:p>
    <w:p w:rsidR="00CC0556" w:rsidRDefault="00CC0556">
      <w:pPr>
        <w:ind w:firstLine="709"/>
        <w:jc w:val="center"/>
        <w:rPr>
          <w:rFonts w:ascii="Times New Roman" w:hAnsi="Times New Roman" w:cs="Times New Roman"/>
          <w:bCs/>
          <w:sz w:val="28"/>
          <w:szCs w:val="28"/>
        </w:rPr>
      </w:pPr>
    </w:p>
    <w:p w:rsidR="00CC0556" w:rsidRDefault="00CC0556">
      <w:pPr>
        <w:ind w:firstLine="709"/>
        <w:jc w:val="center"/>
        <w:rPr>
          <w:rFonts w:ascii="Times New Roman" w:hAnsi="Times New Roman" w:cs="Times New Roman"/>
          <w:bCs/>
          <w:sz w:val="28"/>
          <w:szCs w:val="28"/>
        </w:rPr>
      </w:pPr>
    </w:p>
    <w:p w:rsidR="00CC0556" w:rsidRDefault="00CC628C">
      <w:pPr>
        <w:ind w:firstLine="709"/>
        <w:jc w:val="center"/>
        <w:rPr>
          <w:rFonts w:ascii="Times New Roman" w:hAnsi="Times New Roman" w:cs="Times New Roman"/>
          <w:bCs/>
          <w:sz w:val="28"/>
          <w:szCs w:val="28"/>
        </w:rPr>
      </w:pPr>
      <w:r>
        <w:rPr>
          <w:rFonts w:ascii="Times New Roman" w:hAnsi="Times New Roman" w:cs="Times New Roman"/>
          <w:bCs/>
          <w:sz w:val="28"/>
          <w:szCs w:val="28"/>
        </w:rPr>
        <w:t xml:space="preserve">ЗАЯВЛЕНИЕ </w:t>
      </w:r>
    </w:p>
    <w:p w:rsidR="00CC0556" w:rsidRDefault="00CC628C">
      <w:pPr>
        <w:ind w:firstLine="709"/>
        <w:jc w:val="center"/>
        <w:rPr>
          <w:rFonts w:ascii="Times New Roman" w:hAnsi="Times New Roman" w:cs="Times New Roman"/>
          <w:bCs/>
          <w:sz w:val="28"/>
          <w:szCs w:val="28"/>
          <w:highlight w:val="yellow"/>
        </w:rPr>
      </w:pPr>
      <w:r>
        <w:rPr>
          <w:rFonts w:ascii="Times New Roman" w:hAnsi="Times New Roman" w:cs="Times New Roman"/>
          <w:bCs/>
          <w:sz w:val="28"/>
          <w:szCs w:val="28"/>
        </w:rPr>
        <w:t>о выдаче разрешения на право вырубки зеленых насаждений</w:t>
      </w:r>
    </w:p>
    <w:p w:rsidR="00CC0556" w:rsidRDefault="00CC0556">
      <w:pPr>
        <w:ind w:firstLine="709"/>
        <w:jc w:val="center"/>
        <w:rPr>
          <w:rFonts w:ascii="Times New Roman" w:hAnsi="Times New Roman" w:cs="Times New Roman"/>
          <w:sz w:val="28"/>
          <w:szCs w:val="28"/>
          <w:highlight w:val="yellow"/>
        </w:rPr>
      </w:pPr>
    </w:p>
    <w:tbl>
      <w:tblPr>
        <w:tblW w:w="9327" w:type="dxa"/>
        <w:tblInd w:w="137" w:type="dxa"/>
        <w:tblLayout w:type="fixed"/>
        <w:tblLook w:val="04A0"/>
      </w:tblPr>
      <w:tblGrid>
        <w:gridCol w:w="4116"/>
        <w:gridCol w:w="5211"/>
      </w:tblGrid>
      <w:tr w:rsidR="00CC0556">
        <w:trPr>
          <w:trHeight w:val="713"/>
        </w:trPr>
        <w:tc>
          <w:tcPr>
            <w:tcW w:w="9326" w:type="dxa"/>
            <w:gridSpan w:val="2"/>
            <w:shd w:val="clear" w:color="auto" w:fill="auto"/>
          </w:tcPr>
          <w:p w:rsidR="00CC0556" w:rsidRDefault="00CC628C">
            <w:pPr>
              <w:widowControl w:val="0"/>
              <w:ind w:firstLine="709"/>
              <w:jc w:val="both"/>
              <w:rPr>
                <w:rFonts w:ascii="Times New Roman" w:hAnsi="Times New Roman" w:cs="Times New Roman"/>
                <w:bCs/>
                <w:sz w:val="28"/>
                <w:szCs w:val="28"/>
              </w:rPr>
            </w:pPr>
            <w:r>
              <w:rPr>
                <w:rFonts w:ascii="Times New Roman" w:hAnsi="Times New Roman" w:cs="Times New Roman"/>
                <w:sz w:val="28"/>
                <w:szCs w:val="28"/>
              </w:rPr>
              <w:t>Прошу выдать разрешение на право вырубки зеленых насаждений ____________________________________</w:t>
            </w:r>
            <w:r>
              <w:rPr>
                <w:rFonts w:ascii="Times New Roman" w:hAnsi="Times New Roman" w:cs="Times New Roman"/>
                <w:bCs/>
                <w:sz w:val="28"/>
                <w:szCs w:val="28"/>
              </w:rPr>
              <w:t>.</w:t>
            </w:r>
          </w:p>
          <w:p w:rsidR="00CC0556" w:rsidRDefault="00CC628C">
            <w:pPr>
              <w:widowControl w:val="0"/>
              <w:ind w:firstLine="709"/>
              <w:rPr>
                <w:rFonts w:ascii="Times New Roman" w:hAnsi="Times New Roman" w:cs="Times New Roman"/>
                <w:bCs/>
                <w:sz w:val="28"/>
                <w:szCs w:val="28"/>
              </w:rPr>
            </w:pPr>
            <w:r>
              <w:rPr>
                <w:rFonts w:ascii="Times New Roman" w:hAnsi="Times New Roman" w:cs="Times New Roman"/>
                <w:bCs/>
                <w:sz w:val="28"/>
                <w:szCs w:val="28"/>
              </w:rPr>
              <w:t>Сведения о документах, в соответствии с которыми проводится вырубка зеленых насаждений:</w:t>
            </w:r>
          </w:p>
          <w:p w:rsidR="00CC0556" w:rsidRDefault="00CC0556">
            <w:pPr>
              <w:widowControl w:val="0"/>
              <w:ind w:firstLine="709"/>
              <w:jc w:val="both"/>
              <w:rPr>
                <w:rFonts w:ascii="Times New Roman" w:hAnsi="Times New Roman" w:cs="Times New Roman"/>
                <w:sz w:val="28"/>
                <w:szCs w:val="28"/>
              </w:rPr>
            </w:pPr>
          </w:p>
        </w:tc>
      </w:tr>
      <w:tr w:rsidR="00CC0556">
        <w:trPr>
          <w:trHeight w:val="146"/>
        </w:trPr>
        <w:tc>
          <w:tcPr>
            <w:tcW w:w="4116" w:type="dxa"/>
            <w:shd w:val="clear" w:color="auto" w:fill="auto"/>
          </w:tcPr>
          <w:p w:rsidR="00CC0556" w:rsidRDefault="00CC0556">
            <w:pPr>
              <w:widowControl w:val="0"/>
              <w:ind w:firstLine="709"/>
              <w:rPr>
                <w:rFonts w:ascii="Times New Roman" w:hAnsi="Times New Roman" w:cs="Times New Roman"/>
                <w:bCs/>
                <w:sz w:val="28"/>
                <w:szCs w:val="28"/>
              </w:rPr>
            </w:pPr>
          </w:p>
        </w:tc>
        <w:tc>
          <w:tcPr>
            <w:tcW w:w="5210" w:type="dxa"/>
            <w:shd w:val="clear" w:color="auto" w:fill="auto"/>
          </w:tcPr>
          <w:p w:rsidR="00CC0556" w:rsidRDefault="00CC0556">
            <w:pPr>
              <w:widowControl w:val="0"/>
              <w:ind w:firstLine="709"/>
              <w:jc w:val="both"/>
              <w:rPr>
                <w:rFonts w:ascii="Times New Roman" w:hAnsi="Times New Roman" w:cs="Times New Roman"/>
                <w:sz w:val="28"/>
                <w:szCs w:val="28"/>
              </w:rPr>
            </w:pPr>
          </w:p>
        </w:tc>
      </w:tr>
      <w:tr w:rsidR="00CC0556">
        <w:trPr>
          <w:trHeight w:val="70"/>
        </w:trPr>
        <w:tc>
          <w:tcPr>
            <w:tcW w:w="4116" w:type="dxa"/>
            <w:shd w:val="clear" w:color="auto" w:fill="auto"/>
          </w:tcPr>
          <w:p w:rsidR="00CC0556" w:rsidRDefault="00CC0556">
            <w:pPr>
              <w:widowControl w:val="0"/>
              <w:ind w:firstLine="709"/>
              <w:rPr>
                <w:rFonts w:ascii="Times New Roman" w:hAnsi="Times New Roman" w:cs="Times New Roman"/>
                <w:bCs/>
                <w:sz w:val="28"/>
                <w:szCs w:val="28"/>
              </w:rPr>
            </w:pPr>
          </w:p>
        </w:tc>
        <w:tc>
          <w:tcPr>
            <w:tcW w:w="5210" w:type="dxa"/>
            <w:shd w:val="clear" w:color="auto" w:fill="auto"/>
          </w:tcPr>
          <w:p w:rsidR="00CC0556" w:rsidRDefault="00CC0556">
            <w:pPr>
              <w:widowControl w:val="0"/>
              <w:ind w:firstLine="709"/>
              <w:jc w:val="both"/>
              <w:rPr>
                <w:rFonts w:ascii="Times New Roman" w:hAnsi="Times New Roman" w:cs="Times New Roman"/>
                <w:sz w:val="28"/>
                <w:szCs w:val="28"/>
              </w:rPr>
            </w:pPr>
          </w:p>
        </w:tc>
      </w:tr>
      <w:tr w:rsidR="00CC0556">
        <w:trPr>
          <w:trHeight w:val="238"/>
        </w:trPr>
        <w:tc>
          <w:tcPr>
            <w:tcW w:w="4116" w:type="dxa"/>
            <w:shd w:val="clear" w:color="auto" w:fill="auto"/>
          </w:tcPr>
          <w:p w:rsidR="00CC0556" w:rsidRDefault="00CC0556">
            <w:pPr>
              <w:widowControl w:val="0"/>
              <w:ind w:firstLine="709"/>
              <w:rPr>
                <w:rFonts w:ascii="Times New Roman" w:hAnsi="Times New Roman" w:cs="Times New Roman"/>
                <w:bCs/>
                <w:sz w:val="28"/>
                <w:szCs w:val="28"/>
              </w:rPr>
            </w:pPr>
          </w:p>
        </w:tc>
        <w:tc>
          <w:tcPr>
            <w:tcW w:w="5210" w:type="dxa"/>
            <w:shd w:val="clear" w:color="auto" w:fill="auto"/>
          </w:tcPr>
          <w:p w:rsidR="00CC0556" w:rsidRDefault="00CC0556">
            <w:pPr>
              <w:widowControl w:val="0"/>
              <w:ind w:firstLine="709"/>
              <w:jc w:val="both"/>
              <w:rPr>
                <w:rFonts w:ascii="Times New Roman" w:hAnsi="Times New Roman" w:cs="Times New Roman"/>
                <w:sz w:val="28"/>
                <w:szCs w:val="28"/>
              </w:rPr>
            </w:pPr>
          </w:p>
        </w:tc>
      </w:tr>
      <w:tr w:rsidR="00CC0556">
        <w:trPr>
          <w:trHeight w:val="270"/>
        </w:trPr>
        <w:tc>
          <w:tcPr>
            <w:tcW w:w="4116" w:type="dxa"/>
            <w:shd w:val="clear" w:color="auto" w:fill="auto"/>
          </w:tcPr>
          <w:p w:rsidR="00CC0556" w:rsidRDefault="00CC0556">
            <w:pPr>
              <w:widowControl w:val="0"/>
              <w:ind w:firstLine="709"/>
              <w:rPr>
                <w:rFonts w:ascii="Times New Roman" w:hAnsi="Times New Roman" w:cs="Times New Roman"/>
                <w:bCs/>
                <w:sz w:val="28"/>
                <w:szCs w:val="28"/>
              </w:rPr>
            </w:pPr>
          </w:p>
        </w:tc>
        <w:tc>
          <w:tcPr>
            <w:tcW w:w="5210" w:type="dxa"/>
            <w:shd w:val="clear" w:color="auto" w:fill="auto"/>
          </w:tcPr>
          <w:p w:rsidR="00CC0556" w:rsidRDefault="00CC0556">
            <w:pPr>
              <w:widowControl w:val="0"/>
              <w:ind w:firstLine="709"/>
              <w:jc w:val="both"/>
              <w:rPr>
                <w:rFonts w:ascii="Times New Roman" w:hAnsi="Times New Roman" w:cs="Times New Roman"/>
                <w:sz w:val="28"/>
                <w:szCs w:val="28"/>
              </w:rPr>
            </w:pPr>
          </w:p>
        </w:tc>
      </w:tr>
      <w:tr w:rsidR="00CC0556">
        <w:trPr>
          <w:trHeight w:val="70"/>
        </w:trPr>
        <w:tc>
          <w:tcPr>
            <w:tcW w:w="4116" w:type="dxa"/>
            <w:shd w:val="clear" w:color="auto" w:fill="auto"/>
          </w:tcPr>
          <w:p w:rsidR="00CC0556" w:rsidRDefault="00CC0556">
            <w:pPr>
              <w:widowControl w:val="0"/>
              <w:ind w:firstLine="709"/>
              <w:rPr>
                <w:rFonts w:ascii="Times New Roman" w:hAnsi="Times New Roman" w:cs="Times New Roman"/>
                <w:bCs/>
                <w:sz w:val="28"/>
                <w:szCs w:val="28"/>
              </w:rPr>
            </w:pPr>
          </w:p>
        </w:tc>
        <w:tc>
          <w:tcPr>
            <w:tcW w:w="5210" w:type="dxa"/>
            <w:shd w:val="clear" w:color="auto" w:fill="auto"/>
          </w:tcPr>
          <w:p w:rsidR="00CC0556" w:rsidRDefault="00CC0556">
            <w:pPr>
              <w:widowControl w:val="0"/>
              <w:ind w:firstLine="709"/>
              <w:jc w:val="both"/>
              <w:rPr>
                <w:rFonts w:ascii="Times New Roman" w:hAnsi="Times New Roman" w:cs="Times New Roman"/>
                <w:sz w:val="28"/>
                <w:szCs w:val="28"/>
              </w:rPr>
            </w:pPr>
          </w:p>
        </w:tc>
      </w:tr>
    </w:tbl>
    <w:p w:rsidR="00CC0556" w:rsidRDefault="00CC0556">
      <w:pPr>
        <w:ind w:firstLine="709"/>
        <w:rPr>
          <w:rFonts w:ascii="Times New Roman" w:hAnsi="Times New Roman" w:cs="Times New Roman"/>
          <w:vanish/>
          <w:sz w:val="28"/>
          <w:szCs w:val="28"/>
        </w:rPr>
      </w:pPr>
    </w:p>
    <w:tbl>
      <w:tblPr>
        <w:tblW w:w="9876" w:type="dxa"/>
        <w:tblLayout w:type="fixed"/>
        <w:tblLook w:val="04A0"/>
      </w:tblPr>
      <w:tblGrid>
        <w:gridCol w:w="9876"/>
      </w:tblGrid>
      <w:tr w:rsidR="00CC0556">
        <w:trPr>
          <w:trHeight w:val="887"/>
        </w:trPr>
        <w:tc>
          <w:tcPr>
            <w:tcW w:w="9876" w:type="dxa"/>
            <w:shd w:val="clear" w:color="auto" w:fill="auto"/>
          </w:tcPr>
          <w:p w:rsidR="00CC0556" w:rsidRDefault="00CC628C">
            <w:pPr>
              <w:widowControl w:val="0"/>
              <w:ind w:firstLine="709"/>
              <w:rPr>
                <w:rFonts w:ascii="Times New Roman" w:hAnsi="Times New Roman" w:cs="Times New Roman"/>
                <w:sz w:val="28"/>
                <w:szCs w:val="28"/>
              </w:rPr>
            </w:pPr>
            <w:r>
              <w:rPr>
                <w:rFonts w:ascii="Times New Roman" w:hAnsi="Times New Roman" w:cs="Times New Roman"/>
                <w:sz w:val="28"/>
                <w:szCs w:val="28"/>
              </w:rPr>
              <w:lastRenderedPageBreak/>
              <w:t>Приложения:</w:t>
            </w:r>
          </w:p>
          <w:p w:rsidR="00CC0556" w:rsidRDefault="00CC0556">
            <w:pPr>
              <w:widowControl w:val="0"/>
              <w:ind w:firstLine="709"/>
              <w:rPr>
                <w:rFonts w:ascii="Times New Roman" w:hAnsi="Times New Roman" w:cs="Times New Roman"/>
                <w:sz w:val="28"/>
                <w:szCs w:val="28"/>
              </w:rPr>
            </w:pPr>
          </w:p>
        </w:tc>
      </w:tr>
    </w:tbl>
    <w:p w:rsidR="00CC0556" w:rsidRDefault="00CC0556">
      <w:pPr>
        <w:ind w:firstLine="709"/>
        <w:rPr>
          <w:rFonts w:ascii="Times New Roman" w:hAnsi="Times New Roman" w:cs="Times New Roman"/>
          <w:vanish/>
          <w:sz w:val="28"/>
          <w:szCs w:val="28"/>
        </w:rPr>
      </w:pPr>
    </w:p>
    <w:tbl>
      <w:tblPr>
        <w:tblW w:w="9780" w:type="dxa"/>
        <w:tblInd w:w="137" w:type="dxa"/>
        <w:tblLayout w:type="fixed"/>
        <w:tblLook w:val="04A0"/>
      </w:tblPr>
      <w:tblGrid>
        <w:gridCol w:w="4956"/>
        <w:gridCol w:w="4824"/>
      </w:tblGrid>
      <w:tr w:rsidR="00CC0556">
        <w:tc>
          <w:tcPr>
            <w:tcW w:w="4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0556" w:rsidRDefault="00CC628C">
            <w:pPr>
              <w:widowControl w:val="0"/>
              <w:ind w:firstLine="709"/>
              <w:jc w:val="center"/>
              <w:rPr>
                <w:rFonts w:ascii="Times New Roman" w:hAnsi="Times New Roman" w:cs="Times New Roman"/>
                <w:sz w:val="28"/>
                <w:szCs w:val="28"/>
              </w:rPr>
            </w:pPr>
            <w:r>
              <w:rPr>
                <w:rFonts w:ascii="Times New Roman" w:hAnsi="Times New Roman" w:cs="Times New Roman"/>
                <w:sz w:val="28"/>
                <w:szCs w:val="28"/>
              </w:rPr>
              <w:t>{Ф.И.О.}</w:t>
            </w:r>
          </w:p>
          <w:p w:rsidR="00CC0556" w:rsidRDefault="00CC628C">
            <w:pPr>
              <w:widowControl w:val="0"/>
              <w:ind w:firstLine="709"/>
              <w:jc w:val="center"/>
              <w:rPr>
                <w:rFonts w:ascii="Times New Roman" w:hAnsi="Times New Roman" w:cs="Times New Roman"/>
                <w:sz w:val="28"/>
                <w:szCs w:val="28"/>
              </w:rPr>
            </w:pPr>
            <w:r>
              <w:rPr>
                <w:rFonts w:ascii="Times New Roman" w:hAnsi="Times New Roman" w:cs="Times New Roman"/>
                <w:sz w:val="28"/>
                <w:szCs w:val="28"/>
              </w:rPr>
              <w:t>ДД.ММ.ГГГГ</w:t>
            </w:r>
          </w:p>
        </w:tc>
        <w:tc>
          <w:tcPr>
            <w:tcW w:w="4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0556" w:rsidRDefault="00CC628C">
            <w:pPr>
              <w:widowControl w:val="0"/>
              <w:ind w:firstLine="709"/>
              <w:rPr>
                <w:rFonts w:ascii="Times New Roman" w:hAnsi="Times New Roman" w:cs="Times New Roman"/>
                <w:sz w:val="28"/>
                <w:szCs w:val="28"/>
              </w:rPr>
            </w:pPr>
            <w:r>
              <w:rPr>
                <w:rFonts w:ascii="Times New Roman" w:hAnsi="Times New Roman" w:cs="Times New Roman"/>
                <w:sz w:val="28"/>
                <w:szCs w:val="28"/>
              </w:rPr>
              <w:t>Сведения об электронной подписи</w:t>
            </w:r>
          </w:p>
        </w:tc>
      </w:tr>
    </w:tbl>
    <w:p w:rsidR="00CC0556" w:rsidRDefault="00CC0556">
      <w:pPr>
        <w:spacing w:after="160"/>
        <w:ind w:firstLine="709"/>
        <w:rPr>
          <w:rFonts w:ascii="Times New Roman" w:hAnsi="Times New Roman" w:cs="Times New Roman"/>
          <w:bCs/>
          <w:sz w:val="28"/>
          <w:szCs w:val="28"/>
        </w:rPr>
      </w:pPr>
    </w:p>
    <w:p w:rsidR="00CC0556" w:rsidRDefault="00CC0556">
      <w:pPr>
        <w:ind w:firstLine="709"/>
        <w:rPr>
          <w:rFonts w:ascii="Times New Roman" w:hAnsi="Times New Roman" w:cs="Times New Roman"/>
          <w:sz w:val="28"/>
          <w:szCs w:val="28"/>
        </w:rPr>
      </w:pPr>
    </w:p>
    <w:p w:rsidR="00CC0556" w:rsidRDefault="00CC0556">
      <w:pPr>
        <w:ind w:firstLine="709"/>
        <w:rPr>
          <w:rFonts w:ascii="Times New Roman" w:hAnsi="Times New Roman" w:cs="Times New Roman"/>
          <w:sz w:val="28"/>
          <w:szCs w:val="28"/>
        </w:rPr>
      </w:pPr>
    </w:p>
    <w:p w:rsidR="00CC0556" w:rsidRDefault="00CC0556">
      <w:pPr>
        <w:ind w:firstLine="709"/>
        <w:rPr>
          <w:rFonts w:ascii="Times New Roman" w:hAnsi="Times New Roman" w:cs="Times New Roman"/>
          <w:sz w:val="28"/>
          <w:szCs w:val="28"/>
        </w:rPr>
      </w:pPr>
    </w:p>
    <w:p w:rsidR="00CC0556" w:rsidRDefault="00CC628C">
      <w:pPr>
        <w:ind w:firstLine="709"/>
        <w:jc w:val="right"/>
        <w:rPr>
          <w:rFonts w:ascii="Times New Roman" w:hAnsi="Times New Roman" w:cs="Times New Roman"/>
          <w:b/>
          <w:sz w:val="28"/>
          <w:szCs w:val="28"/>
        </w:rPr>
      </w:pPr>
      <w:r>
        <w:rPr>
          <w:rFonts w:ascii="Times New Roman" w:hAnsi="Times New Roman" w:cs="Times New Roman"/>
          <w:b/>
          <w:sz w:val="28"/>
          <w:szCs w:val="28"/>
        </w:rPr>
        <w:t xml:space="preserve">Приложение № 2 </w:t>
      </w:r>
    </w:p>
    <w:p w:rsidR="00CC0556" w:rsidRDefault="00CC628C">
      <w:pPr>
        <w:ind w:firstLine="709"/>
        <w:jc w:val="right"/>
        <w:rPr>
          <w:rFonts w:ascii="Times New Roman" w:hAnsi="Times New Roman" w:cs="Times New Roman"/>
          <w:b/>
          <w:sz w:val="28"/>
          <w:szCs w:val="28"/>
        </w:rPr>
      </w:pPr>
      <w:r>
        <w:rPr>
          <w:rFonts w:ascii="Times New Roman" w:hAnsi="Times New Roman" w:cs="Times New Roman"/>
          <w:b/>
          <w:sz w:val="28"/>
          <w:szCs w:val="28"/>
        </w:rPr>
        <w:t xml:space="preserve">к Административному регламенту </w:t>
      </w:r>
    </w:p>
    <w:p w:rsidR="00CC0556" w:rsidRDefault="00CC628C">
      <w:pPr>
        <w:ind w:firstLine="709"/>
        <w:jc w:val="right"/>
        <w:rPr>
          <w:rFonts w:ascii="Times New Roman" w:hAnsi="Times New Roman" w:cs="Times New Roman"/>
          <w:b/>
          <w:sz w:val="28"/>
          <w:szCs w:val="28"/>
        </w:rPr>
      </w:pPr>
      <w:r>
        <w:rPr>
          <w:rFonts w:ascii="Times New Roman" w:hAnsi="Times New Roman" w:cs="Times New Roman"/>
          <w:b/>
          <w:sz w:val="28"/>
          <w:szCs w:val="28"/>
        </w:rPr>
        <w:t xml:space="preserve">по предоставлению </w:t>
      </w:r>
    </w:p>
    <w:p w:rsidR="00CC0556" w:rsidRDefault="00CC628C">
      <w:pPr>
        <w:ind w:firstLine="709"/>
        <w:jc w:val="right"/>
        <w:rPr>
          <w:rFonts w:ascii="Times New Roman" w:hAnsi="Times New Roman" w:cs="Times New Roman"/>
          <w:b/>
          <w:sz w:val="28"/>
          <w:szCs w:val="28"/>
        </w:rPr>
      </w:pPr>
      <w:r>
        <w:rPr>
          <w:rFonts w:ascii="Times New Roman" w:hAnsi="Times New Roman" w:cs="Times New Roman"/>
          <w:b/>
          <w:sz w:val="28"/>
          <w:szCs w:val="28"/>
        </w:rPr>
        <w:t>муниципальной услуги</w:t>
      </w:r>
    </w:p>
    <w:p w:rsidR="00CC0556" w:rsidRDefault="00CC0556">
      <w:pPr>
        <w:pStyle w:val="Heading2"/>
        <w:ind w:firstLine="709"/>
      </w:pPr>
    </w:p>
    <w:p w:rsidR="00CC0556" w:rsidRDefault="00CC628C">
      <w:pPr>
        <w:pStyle w:val="Heading2"/>
        <w:ind w:firstLine="709"/>
      </w:pPr>
      <w:bookmarkStart w:id="38" w:name="_Toc88758301"/>
      <w:bookmarkStart w:id="39" w:name="_Toc110269063"/>
      <w:r>
        <w:t xml:space="preserve">Форма </w:t>
      </w:r>
      <w:bookmarkEnd w:id="38"/>
      <w:r>
        <w:t>разрешения на право вырубки зеленых насаждений</w:t>
      </w:r>
      <w:bookmarkEnd w:id="39"/>
    </w:p>
    <w:p w:rsidR="00CC0556" w:rsidRDefault="00CC0556">
      <w:pPr>
        <w:ind w:firstLine="709"/>
        <w:jc w:val="center"/>
        <w:rPr>
          <w:rFonts w:ascii="Times New Roman" w:hAnsi="Times New Roman" w:cs="Times New Roman"/>
          <w:b/>
          <w:sz w:val="28"/>
          <w:szCs w:val="28"/>
        </w:rPr>
      </w:pPr>
    </w:p>
    <w:p w:rsidR="00CC0556" w:rsidRDefault="00CC628C">
      <w:pPr>
        <w:ind w:firstLine="709"/>
        <w:contextualSpacing/>
        <w:rPr>
          <w:rFonts w:ascii="Times New Roman" w:hAnsi="Times New Roman" w:cs="Times New Roman"/>
          <w:bCs/>
          <w:i/>
          <w:iCs/>
          <w:sz w:val="28"/>
          <w:szCs w:val="28"/>
        </w:rPr>
      </w:pPr>
      <w:r>
        <w:rPr>
          <w:rFonts w:ascii="Times New Roman" w:hAnsi="Times New Roman" w:cs="Times New Roman"/>
          <w:bCs/>
          <w:sz w:val="28"/>
          <w:szCs w:val="28"/>
        </w:rPr>
        <w:t xml:space="preserve">От: </w:t>
      </w:r>
      <w:r>
        <w:rPr>
          <w:rFonts w:ascii="Times New Roman" w:hAnsi="Times New Roman" w:cs="Times New Roman"/>
          <w:bCs/>
          <w:i/>
          <w:iCs/>
          <w:sz w:val="28"/>
          <w:szCs w:val="28"/>
        </w:rPr>
        <w:t>_______________________</w:t>
      </w:r>
    </w:p>
    <w:p w:rsidR="00CC0556" w:rsidRDefault="00CC628C">
      <w:pPr>
        <w:ind w:firstLine="709"/>
        <w:contextualSpacing/>
        <w:rPr>
          <w:rFonts w:ascii="Times New Roman" w:hAnsi="Times New Roman" w:cs="Times New Roman"/>
          <w:bCs/>
          <w:i/>
          <w:iCs/>
          <w:sz w:val="28"/>
          <w:szCs w:val="28"/>
        </w:rPr>
      </w:pPr>
      <w:r>
        <w:rPr>
          <w:rFonts w:ascii="Times New Roman" w:hAnsi="Times New Roman" w:cs="Times New Roman"/>
          <w:bCs/>
          <w:i/>
          <w:iCs/>
          <w:sz w:val="28"/>
          <w:szCs w:val="28"/>
        </w:rPr>
        <w:t>(наименование уполномоченного органа)</w:t>
      </w:r>
    </w:p>
    <w:p w:rsidR="00CC0556" w:rsidRDefault="00CC0556">
      <w:pPr>
        <w:ind w:firstLine="709"/>
        <w:contextualSpacing/>
        <w:rPr>
          <w:rFonts w:ascii="Times New Roman" w:hAnsi="Times New Roman" w:cs="Times New Roman"/>
          <w:bCs/>
          <w:sz w:val="28"/>
          <w:szCs w:val="28"/>
        </w:rPr>
      </w:pPr>
    </w:p>
    <w:tbl>
      <w:tblPr>
        <w:tblW w:w="9214" w:type="dxa"/>
        <w:tblInd w:w="147" w:type="dxa"/>
        <w:tblLayout w:type="fixed"/>
        <w:tblCellMar>
          <w:top w:w="75" w:type="dxa"/>
          <w:left w:w="255" w:type="dxa"/>
          <w:bottom w:w="75" w:type="dxa"/>
          <w:right w:w="255" w:type="dxa"/>
        </w:tblCellMar>
        <w:tblLook w:val="0400"/>
      </w:tblPr>
      <w:tblGrid>
        <w:gridCol w:w="5955"/>
        <w:gridCol w:w="3259"/>
      </w:tblGrid>
      <w:tr w:rsidR="00CC0556">
        <w:trPr>
          <w:trHeight w:val="586"/>
        </w:trPr>
        <w:tc>
          <w:tcPr>
            <w:tcW w:w="5954" w:type="dxa"/>
          </w:tcPr>
          <w:p w:rsidR="00CC0556" w:rsidRDefault="00CC628C">
            <w:pPr>
              <w:widowControl w:val="0"/>
              <w:ind w:firstLine="709"/>
              <w:rPr>
                <w:rFonts w:ascii="Times New Roman" w:hAnsi="Times New Roman" w:cs="Times New Roman"/>
                <w:bCs/>
                <w:sz w:val="28"/>
                <w:szCs w:val="28"/>
              </w:rPr>
            </w:pPr>
            <w:r>
              <w:rPr>
                <w:rFonts w:ascii="Times New Roman" w:hAnsi="Times New Roman" w:cs="Times New Roman"/>
                <w:bCs/>
                <w:sz w:val="28"/>
                <w:szCs w:val="28"/>
              </w:rPr>
              <w:t>Кому</w:t>
            </w:r>
          </w:p>
        </w:tc>
        <w:tc>
          <w:tcPr>
            <w:tcW w:w="3259" w:type="dxa"/>
          </w:tcPr>
          <w:p w:rsidR="00CC0556" w:rsidRDefault="00CC628C">
            <w:pPr>
              <w:widowControl w:val="0"/>
              <w:ind w:firstLine="709"/>
              <w:rPr>
                <w:rFonts w:ascii="Times New Roman" w:hAnsi="Times New Roman" w:cs="Times New Roman"/>
                <w:bCs/>
                <w:i/>
                <w:sz w:val="28"/>
                <w:szCs w:val="28"/>
              </w:rPr>
            </w:pPr>
            <w:r>
              <w:rPr>
                <w:rFonts w:ascii="Times New Roman" w:hAnsi="Times New Roman" w:cs="Times New Roman"/>
                <w:bCs/>
                <w:i/>
                <w:sz w:val="28"/>
                <w:szCs w:val="28"/>
              </w:rPr>
              <w:t>______________________</w:t>
            </w:r>
          </w:p>
          <w:p w:rsidR="00CC0556" w:rsidRDefault="00CC628C">
            <w:pPr>
              <w:widowControl w:val="0"/>
              <w:ind w:firstLine="709"/>
              <w:rPr>
                <w:rFonts w:ascii="Times New Roman" w:hAnsi="Times New Roman" w:cs="Times New Roman"/>
                <w:bCs/>
                <w:i/>
                <w:sz w:val="28"/>
                <w:szCs w:val="28"/>
              </w:rPr>
            </w:pPr>
            <w:r>
              <w:rPr>
                <w:rFonts w:ascii="Times New Roman" w:hAnsi="Times New Roman" w:cs="Times New Roman"/>
                <w:bCs/>
                <w:i/>
                <w:sz w:val="28"/>
                <w:szCs w:val="28"/>
              </w:rPr>
              <w:t xml:space="preserve">(фамилия, имя, отчество - для граждан и индивидуальных предпринимателей, или полное наименование </w:t>
            </w:r>
            <w:r>
              <w:rPr>
                <w:rFonts w:ascii="Times New Roman" w:hAnsi="Times New Roman" w:cs="Times New Roman"/>
                <w:bCs/>
                <w:i/>
                <w:sz w:val="28"/>
                <w:szCs w:val="28"/>
              </w:rPr>
              <w:br/>
              <w:t>организации – для юридических лиц</w:t>
            </w:r>
          </w:p>
        </w:tc>
      </w:tr>
      <w:tr w:rsidR="00CC0556">
        <w:trPr>
          <w:trHeight w:val="977"/>
        </w:trPr>
        <w:tc>
          <w:tcPr>
            <w:tcW w:w="5954" w:type="dxa"/>
          </w:tcPr>
          <w:p w:rsidR="00CC0556" w:rsidRDefault="00CC628C">
            <w:pPr>
              <w:widowControl w:val="0"/>
              <w:ind w:firstLine="709"/>
              <w:rPr>
                <w:rFonts w:ascii="Times New Roman" w:hAnsi="Times New Roman" w:cs="Times New Roman"/>
                <w:bCs/>
                <w:sz w:val="28"/>
                <w:szCs w:val="28"/>
              </w:rPr>
            </w:pPr>
            <w:r>
              <w:rPr>
                <w:rFonts w:ascii="Times New Roman" w:hAnsi="Times New Roman" w:cs="Times New Roman"/>
                <w:bCs/>
                <w:sz w:val="28"/>
                <w:szCs w:val="28"/>
              </w:rPr>
              <w:lastRenderedPageBreak/>
              <w:t> </w:t>
            </w:r>
          </w:p>
        </w:tc>
        <w:tc>
          <w:tcPr>
            <w:tcW w:w="3259" w:type="dxa"/>
          </w:tcPr>
          <w:p w:rsidR="00CC0556" w:rsidRDefault="00CC628C">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bCs/>
                <w:sz w:val="28"/>
                <w:szCs w:val="28"/>
              </w:rPr>
            </w:pPr>
            <w:r>
              <w:rPr>
                <w:rFonts w:ascii="Times New Roman" w:hAnsi="Times New Roman" w:cs="Times New Roman"/>
                <w:bCs/>
                <w:sz w:val="28"/>
                <w:szCs w:val="28"/>
              </w:rPr>
              <w:t>______________________</w:t>
            </w:r>
          </w:p>
          <w:p w:rsidR="00CC0556" w:rsidRDefault="00CC628C">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bCs/>
                <w:i/>
                <w:sz w:val="28"/>
                <w:szCs w:val="28"/>
              </w:rPr>
            </w:pPr>
            <w:r>
              <w:rPr>
                <w:rFonts w:ascii="Times New Roman" w:hAnsi="Times New Roman" w:cs="Times New Roman"/>
                <w:bCs/>
                <w:sz w:val="28"/>
                <w:szCs w:val="28"/>
              </w:rPr>
              <w:t>(</w:t>
            </w:r>
            <w:r>
              <w:rPr>
                <w:rFonts w:ascii="Times New Roman" w:hAnsi="Times New Roman" w:cs="Times New Roman"/>
                <w:bCs/>
                <w:i/>
                <w:sz w:val="28"/>
                <w:szCs w:val="28"/>
              </w:rPr>
              <w:t>почтовый индекс</w:t>
            </w:r>
          </w:p>
          <w:p w:rsidR="00CC0556" w:rsidRDefault="00CC628C">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bCs/>
                <w:i/>
                <w:sz w:val="28"/>
                <w:szCs w:val="28"/>
              </w:rPr>
            </w:pPr>
            <w:r>
              <w:rPr>
                <w:rFonts w:ascii="Times New Roman" w:hAnsi="Times New Roman" w:cs="Times New Roman"/>
                <w:bCs/>
                <w:i/>
                <w:sz w:val="28"/>
                <w:szCs w:val="28"/>
              </w:rPr>
              <w:t>и адрес, адрес электронной почты)</w:t>
            </w:r>
          </w:p>
          <w:p w:rsidR="00CC0556" w:rsidRDefault="00CC0556">
            <w:pPr>
              <w:widowControl w:val="0"/>
              <w:ind w:firstLine="709"/>
              <w:rPr>
                <w:rFonts w:ascii="Times New Roman" w:hAnsi="Times New Roman" w:cs="Times New Roman"/>
                <w:bCs/>
                <w:sz w:val="28"/>
                <w:szCs w:val="28"/>
              </w:rPr>
            </w:pPr>
          </w:p>
        </w:tc>
      </w:tr>
    </w:tbl>
    <w:p w:rsidR="00CC0556" w:rsidRDefault="00CC628C">
      <w:pPr>
        <w:ind w:firstLine="709"/>
        <w:jc w:val="center"/>
        <w:rPr>
          <w:rFonts w:ascii="Times New Roman" w:hAnsi="Times New Roman" w:cs="Times New Roman"/>
          <w:bCs/>
          <w:sz w:val="28"/>
          <w:szCs w:val="28"/>
        </w:rPr>
      </w:pPr>
      <w:r>
        <w:rPr>
          <w:rFonts w:ascii="Times New Roman" w:hAnsi="Times New Roman" w:cs="Times New Roman"/>
          <w:bCs/>
          <w:sz w:val="28"/>
          <w:szCs w:val="28"/>
        </w:rPr>
        <w:t>РАЗРЕШЕНИЕ</w:t>
      </w:r>
    </w:p>
    <w:p w:rsidR="00CC0556" w:rsidRDefault="00CC628C">
      <w:pPr>
        <w:ind w:firstLine="709"/>
        <w:jc w:val="center"/>
        <w:rPr>
          <w:rFonts w:ascii="Times New Roman" w:hAnsi="Times New Roman" w:cs="Times New Roman"/>
          <w:bCs/>
          <w:sz w:val="28"/>
          <w:szCs w:val="28"/>
        </w:rPr>
      </w:pPr>
      <w:r>
        <w:rPr>
          <w:rFonts w:ascii="Times New Roman" w:hAnsi="Times New Roman" w:cs="Times New Roman"/>
          <w:bCs/>
          <w:sz w:val="28"/>
          <w:szCs w:val="28"/>
        </w:rPr>
        <w:t>на право вырубки зеленых насаждений</w:t>
      </w:r>
    </w:p>
    <w:tbl>
      <w:tblPr>
        <w:tblW w:w="9412" w:type="dxa"/>
        <w:tblInd w:w="-28" w:type="dxa"/>
        <w:tblLayout w:type="fixed"/>
        <w:tblCellMar>
          <w:left w:w="28" w:type="dxa"/>
          <w:right w:w="28" w:type="dxa"/>
        </w:tblCellMar>
        <w:tblLook w:val="04A0"/>
      </w:tblPr>
      <w:tblGrid>
        <w:gridCol w:w="3119"/>
        <w:gridCol w:w="3855"/>
        <w:gridCol w:w="2438"/>
      </w:tblGrid>
      <w:tr w:rsidR="00CC0556">
        <w:tc>
          <w:tcPr>
            <w:tcW w:w="3119" w:type="dxa"/>
            <w:tcBorders>
              <w:bottom w:val="single" w:sz="4" w:space="0" w:color="000000"/>
            </w:tcBorders>
            <w:vAlign w:val="bottom"/>
          </w:tcPr>
          <w:p w:rsidR="00CC0556" w:rsidRDefault="00CC0556">
            <w:pPr>
              <w:widowControl w:val="0"/>
              <w:ind w:firstLine="709"/>
              <w:jc w:val="center"/>
              <w:rPr>
                <w:rFonts w:ascii="Times New Roman" w:hAnsi="Times New Roman" w:cs="Times New Roman"/>
                <w:bCs/>
                <w:sz w:val="28"/>
                <w:szCs w:val="28"/>
              </w:rPr>
            </w:pPr>
          </w:p>
        </w:tc>
        <w:tc>
          <w:tcPr>
            <w:tcW w:w="3855" w:type="dxa"/>
            <w:vAlign w:val="bottom"/>
          </w:tcPr>
          <w:p w:rsidR="00CC0556" w:rsidRDefault="00CC0556">
            <w:pPr>
              <w:widowControl w:val="0"/>
              <w:ind w:right="85" w:firstLine="709"/>
              <w:jc w:val="right"/>
              <w:rPr>
                <w:rFonts w:ascii="Times New Roman" w:hAnsi="Times New Roman" w:cs="Times New Roman"/>
                <w:bCs/>
                <w:sz w:val="28"/>
                <w:szCs w:val="28"/>
              </w:rPr>
            </w:pPr>
          </w:p>
        </w:tc>
        <w:tc>
          <w:tcPr>
            <w:tcW w:w="2438" w:type="dxa"/>
            <w:tcBorders>
              <w:bottom w:val="single" w:sz="4" w:space="0" w:color="000000"/>
            </w:tcBorders>
            <w:vAlign w:val="bottom"/>
          </w:tcPr>
          <w:p w:rsidR="00CC0556" w:rsidRDefault="00CC0556">
            <w:pPr>
              <w:widowControl w:val="0"/>
              <w:ind w:firstLine="709"/>
              <w:jc w:val="center"/>
              <w:rPr>
                <w:rFonts w:ascii="Times New Roman" w:hAnsi="Times New Roman" w:cs="Times New Roman"/>
                <w:bCs/>
                <w:sz w:val="28"/>
                <w:szCs w:val="28"/>
              </w:rPr>
            </w:pPr>
          </w:p>
        </w:tc>
      </w:tr>
      <w:tr w:rsidR="00CC0556">
        <w:tc>
          <w:tcPr>
            <w:tcW w:w="3119" w:type="dxa"/>
          </w:tcPr>
          <w:p w:rsidR="00CC0556" w:rsidRDefault="00CC628C">
            <w:pPr>
              <w:widowControl w:val="0"/>
              <w:ind w:firstLine="709"/>
              <w:jc w:val="center"/>
              <w:rPr>
                <w:rFonts w:ascii="Times New Roman" w:hAnsi="Times New Roman" w:cs="Times New Roman"/>
                <w:bCs/>
                <w:i/>
                <w:iCs/>
                <w:sz w:val="28"/>
                <w:szCs w:val="28"/>
              </w:rPr>
            </w:pPr>
            <w:r>
              <w:rPr>
                <w:rFonts w:ascii="Times New Roman" w:hAnsi="Times New Roman" w:cs="Times New Roman"/>
                <w:bCs/>
                <w:i/>
                <w:iCs/>
                <w:sz w:val="28"/>
                <w:szCs w:val="28"/>
              </w:rPr>
              <w:t>дата решения уполномоченного органа местного самоуправления</w:t>
            </w:r>
          </w:p>
        </w:tc>
        <w:tc>
          <w:tcPr>
            <w:tcW w:w="3855" w:type="dxa"/>
          </w:tcPr>
          <w:p w:rsidR="00CC0556" w:rsidRDefault="00CC0556">
            <w:pPr>
              <w:widowControl w:val="0"/>
              <w:ind w:right="85" w:firstLine="709"/>
              <w:jc w:val="right"/>
              <w:rPr>
                <w:rFonts w:ascii="Times New Roman" w:hAnsi="Times New Roman" w:cs="Times New Roman"/>
                <w:bCs/>
                <w:sz w:val="28"/>
                <w:szCs w:val="28"/>
              </w:rPr>
            </w:pPr>
          </w:p>
        </w:tc>
        <w:tc>
          <w:tcPr>
            <w:tcW w:w="2438" w:type="dxa"/>
          </w:tcPr>
          <w:p w:rsidR="00CC0556" w:rsidRDefault="00CC628C">
            <w:pPr>
              <w:widowControl w:val="0"/>
              <w:ind w:firstLine="709"/>
              <w:jc w:val="center"/>
              <w:rPr>
                <w:rFonts w:ascii="Times New Roman" w:hAnsi="Times New Roman" w:cs="Times New Roman"/>
                <w:bCs/>
                <w:i/>
                <w:iCs/>
                <w:sz w:val="28"/>
                <w:szCs w:val="28"/>
              </w:rPr>
            </w:pPr>
            <w:r>
              <w:rPr>
                <w:rFonts w:ascii="Times New Roman" w:hAnsi="Times New Roman" w:cs="Times New Roman"/>
                <w:bCs/>
                <w:i/>
                <w:iCs/>
                <w:sz w:val="28"/>
                <w:szCs w:val="28"/>
              </w:rPr>
              <w:t xml:space="preserve">номер решения уполномоченного органа местного самоуправления </w:t>
            </w:r>
          </w:p>
        </w:tc>
      </w:tr>
      <w:tr w:rsidR="00CC0556">
        <w:tc>
          <w:tcPr>
            <w:tcW w:w="3119" w:type="dxa"/>
          </w:tcPr>
          <w:p w:rsidR="00CC0556" w:rsidRDefault="00CC0556">
            <w:pPr>
              <w:widowControl w:val="0"/>
              <w:ind w:firstLine="709"/>
              <w:jc w:val="center"/>
              <w:rPr>
                <w:rFonts w:ascii="Times New Roman" w:hAnsi="Times New Roman" w:cs="Times New Roman"/>
                <w:bCs/>
                <w:sz w:val="28"/>
                <w:szCs w:val="28"/>
              </w:rPr>
            </w:pPr>
          </w:p>
        </w:tc>
        <w:tc>
          <w:tcPr>
            <w:tcW w:w="3855" w:type="dxa"/>
          </w:tcPr>
          <w:p w:rsidR="00CC0556" w:rsidRDefault="00CC0556">
            <w:pPr>
              <w:widowControl w:val="0"/>
              <w:ind w:right="85" w:firstLine="709"/>
              <w:jc w:val="right"/>
              <w:rPr>
                <w:rFonts w:ascii="Times New Roman" w:hAnsi="Times New Roman" w:cs="Times New Roman"/>
                <w:bCs/>
                <w:sz w:val="28"/>
                <w:szCs w:val="28"/>
              </w:rPr>
            </w:pPr>
          </w:p>
        </w:tc>
        <w:tc>
          <w:tcPr>
            <w:tcW w:w="2438" w:type="dxa"/>
          </w:tcPr>
          <w:p w:rsidR="00CC0556" w:rsidRDefault="00CC0556">
            <w:pPr>
              <w:widowControl w:val="0"/>
              <w:ind w:firstLine="709"/>
              <w:jc w:val="center"/>
              <w:rPr>
                <w:rFonts w:ascii="Times New Roman" w:hAnsi="Times New Roman" w:cs="Times New Roman"/>
                <w:bCs/>
                <w:sz w:val="28"/>
                <w:szCs w:val="28"/>
              </w:rPr>
            </w:pPr>
          </w:p>
        </w:tc>
      </w:tr>
    </w:tbl>
    <w:p w:rsidR="00CC0556" w:rsidRDefault="00CC628C">
      <w:pPr>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По результатам рассмотрения запроса </w:t>
      </w:r>
      <w:r>
        <w:rPr>
          <w:rFonts w:ascii="Times New Roman" w:hAnsi="Times New Roman" w:cs="Times New Roman"/>
          <w:bCs/>
          <w:i/>
          <w:iCs/>
          <w:sz w:val="28"/>
          <w:szCs w:val="28"/>
        </w:rPr>
        <w:t>________________________</w:t>
      </w:r>
      <w:r>
        <w:rPr>
          <w:rFonts w:ascii="Times New Roman" w:hAnsi="Times New Roman" w:cs="Times New Roman"/>
          <w:bCs/>
          <w:sz w:val="28"/>
          <w:szCs w:val="28"/>
        </w:rPr>
        <w:t xml:space="preserve">, уведомляем о предоставлении разрешения на право вырубки зеленых насаждений </w:t>
      </w:r>
      <w:r>
        <w:rPr>
          <w:rFonts w:ascii="Times New Roman" w:hAnsi="Times New Roman" w:cs="Times New Roman"/>
          <w:bCs/>
          <w:i/>
          <w:iCs/>
          <w:sz w:val="28"/>
          <w:szCs w:val="28"/>
        </w:rPr>
        <w:t>____________</w:t>
      </w:r>
      <w:r>
        <w:rPr>
          <w:rFonts w:ascii="Times New Roman" w:hAnsi="Times New Roman" w:cs="Times New Roman"/>
          <w:bCs/>
          <w:sz w:val="28"/>
          <w:szCs w:val="28"/>
        </w:rPr>
        <w:t xml:space="preserve"> на основании </w:t>
      </w:r>
      <w:r>
        <w:rPr>
          <w:rFonts w:ascii="Times New Roman" w:hAnsi="Times New Roman" w:cs="Times New Roman"/>
          <w:bCs/>
          <w:i/>
          <w:iCs/>
          <w:sz w:val="28"/>
          <w:szCs w:val="28"/>
        </w:rPr>
        <w:t>_______________</w:t>
      </w:r>
      <w:r>
        <w:rPr>
          <w:rFonts w:ascii="Times New Roman" w:hAnsi="Times New Roman" w:cs="Times New Roman"/>
          <w:bCs/>
          <w:sz w:val="28"/>
          <w:szCs w:val="28"/>
        </w:rPr>
        <w:t xml:space="preserve">на земельном участкес кадастровым номером </w:t>
      </w:r>
      <w:r>
        <w:rPr>
          <w:rFonts w:ascii="Times New Roman" w:hAnsi="Times New Roman" w:cs="Times New Roman"/>
          <w:bCs/>
          <w:i/>
          <w:iCs/>
          <w:sz w:val="28"/>
          <w:szCs w:val="28"/>
        </w:rPr>
        <w:t>__________________</w:t>
      </w:r>
      <w:r>
        <w:rPr>
          <w:rFonts w:ascii="Times New Roman" w:hAnsi="Times New Roman" w:cs="Times New Roman"/>
          <w:bCs/>
          <w:sz w:val="28"/>
          <w:szCs w:val="28"/>
        </w:rPr>
        <w:t xml:space="preserve"> на срок до</w:t>
      </w:r>
      <w:r>
        <w:rPr>
          <w:rFonts w:ascii="Times New Roman" w:hAnsi="Times New Roman" w:cs="Times New Roman"/>
          <w:bCs/>
          <w:i/>
          <w:iCs/>
          <w:sz w:val="28"/>
          <w:szCs w:val="28"/>
        </w:rPr>
        <w:t>____________________</w:t>
      </w:r>
      <w:r>
        <w:rPr>
          <w:rFonts w:ascii="Times New Roman" w:hAnsi="Times New Roman" w:cs="Times New Roman"/>
          <w:bCs/>
          <w:sz w:val="28"/>
          <w:szCs w:val="28"/>
        </w:rPr>
        <w:t>.</w:t>
      </w:r>
    </w:p>
    <w:p w:rsidR="00CC0556" w:rsidRDefault="00CC628C">
      <w:pPr>
        <w:ind w:firstLine="709"/>
        <w:rPr>
          <w:rFonts w:ascii="Times New Roman" w:hAnsi="Times New Roman" w:cs="Times New Roman"/>
          <w:bCs/>
          <w:sz w:val="28"/>
          <w:szCs w:val="28"/>
        </w:rPr>
      </w:pPr>
      <w:r>
        <w:rPr>
          <w:rFonts w:ascii="Times New Roman" w:hAnsi="Times New Roman" w:cs="Times New Roman"/>
          <w:bCs/>
          <w:sz w:val="28"/>
          <w:szCs w:val="28"/>
        </w:rPr>
        <w:t>Приложение: схема участка с нанесением зеленых насаждений, подлежащих вырубке.</w:t>
      </w:r>
    </w:p>
    <w:p w:rsidR="00CC0556" w:rsidRDefault="00CC0556">
      <w:pPr>
        <w:ind w:firstLine="709"/>
        <w:rPr>
          <w:rFonts w:ascii="Times New Roman" w:hAnsi="Times New Roman" w:cs="Times New Roman"/>
          <w:bCs/>
          <w:i/>
          <w:iCs/>
          <w:sz w:val="28"/>
          <w:szCs w:val="28"/>
        </w:rPr>
      </w:pPr>
    </w:p>
    <w:p w:rsidR="00CC0556" w:rsidRDefault="00CC0556">
      <w:pPr>
        <w:ind w:firstLine="709"/>
        <w:rPr>
          <w:rFonts w:ascii="Times New Roman" w:hAnsi="Times New Roman" w:cs="Times New Roman"/>
          <w:bCs/>
          <w:i/>
          <w:iCs/>
          <w:sz w:val="28"/>
          <w:szCs w:val="28"/>
        </w:rPr>
      </w:pPr>
    </w:p>
    <w:p w:rsidR="00CC0556" w:rsidRDefault="00CC0556">
      <w:pPr>
        <w:ind w:firstLine="709"/>
        <w:rPr>
          <w:rFonts w:ascii="Times New Roman" w:hAnsi="Times New Roman" w:cs="Times New Roman"/>
          <w:bCs/>
          <w:i/>
          <w:iCs/>
          <w:sz w:val="28"/>
          <w:szCs w:val="28"/>
        </w:rPr>
      </w:pPr>
    </w:p>
    <w:p w:rsidR="00CC0556" w:rsidRDefault="00CC628C">
      <w:pPr>
        <w:ind w:firstLine="709"/>
        <w:rPr>
          <w:rFonts w:ascii="Times New Roman" w:hAnsi="Times New Roman" w:cs="Times New Roman"/>
          <w:sz w:val="28"/>
          <w:szCs w:val="28"/>
        </w:rPr>
      </w:pPr>
      <w:r>
        <w:rPr>
          <w:rFonts w:ascii="Times New Roman" w:hAnsi="Times New Roman" w:cs="Times New Roman"/>
          <w:bCs/>
          <w:i/>
          <w:iCs/>
          <w:sz w:val="28"/>
          <w:szCs w:val="28"/>
        </w:rPr>
        <w:t>________________________________________</w:t>
      </w:r>
      <w:bookmarkStart w:id="40" w:name="_Hlk55827197"/>
      <w:bookmarkEnd w:id="40"/>
    </w:p>
    <w:tbl>
      <w:tblPr>
        <w:tblW w:w="10206" w:type="dxa"/>
        <w:tblLayout w:type="fixed"/>
        <w:tblLook w:val="04A0"/>
      </w:tblPr>
      <w:tblGrid>
        <w:gridCol w:w="5097"/>
        <w:gridCol w:w="5109"/>
      </w:tblGrid>
      <w:tr w:rsidR="00CC0556">
        <w:tc>
          <w:tcPr>
            <w:tcW w:w="5097" w:type="dxa"/>
            <w:tcBorders>
              <w:right w:val="single" w:sz="4" w:space="0" w:color="000000"/>
            </w:tcBorders>
          </w:tcPr>
          <w:p w:rsidR="00CC0556" w:rsidRDefault="00CC628C">
            <w:pPr>
              <w:widowControl w:val="0"/>
              <w:spacing w:after="160"/>
              <w:ind w:right="262" w:firstLine="709"/>
              <w:jc w:val="center"/>
              <w:rPr>
                <w:rFonts w:ascii="Times New Roman" w:hAnsi="Times New Roman" w:cs="Times New Roman"/>
                <w:bCs/>
                <w:i/>
                <w:iCs/>
                <w:sz w:val="28"/>
                <w:szCs w:val="28"/>
              </w:rPr>
            </w:pPr>
            <w:r>
              <w:rPr>
                <w:rFonts w:ascii="Times New Roman" w:hAnsi="Times New Roman" w:cs="Times New Roman"/>
                <w:bCs/>
                <w:i/>
                <w:iCs/>
                <w:sz w:val="28"/>
                <w:szCs w:val="28"/>
              </w:rPr>
              <w:t>{Ф.И.О. должность уполномоченного сотрудника}</w:t>
            </w:r>
          </w:p>
        </w:tc>
        <w:tc>
          <w:tcPr>
            <w:tcW w:w="5108" w:type="dxa"/>
            <w:tcBorders>
              <w:top w:val="single" w:sz="4" w:space="0" w:color="000000"/>
              <w:left w:val="single" w:sz="4" w:space="0" w:color="000000"/>
              <w:bottom w:val="single" w:sz="4" w:space="0" w:color="000000"/>
              <w:right w:val="single" w:sz="4" w:space="0" w:color="000000"/>
            </w:tcBorders>
          </w:tcPr>
          <w:p w:rsidR="00CC0556" w:rsidRDefault="00CC628C">
            <w:pPr>
              <w:widowControl w:val="0"/>
              <w:ind w:right="262" w:firstLine="709"/>
              <w:contextualSpacing/>
              <w:jc w:val="center"/>
              <w:rPr>
                <w:rFonts w:ascii="Times New Roman" w:hAnsi="Times New Roman" w:cs="Times New Roman"/>
                <w:bCs/>
                <w:sz w:val="28"/>
                <w:szCs w:val="28"/>
              </w:rPr>
            </w:pPr>
            <w:r>
              <w:rPr>
                <w:rFonts w:ascii="Times New Roman" w:hAnsi="Times New Roman" w:cs="Times New Roman"/>
                <w:bCs/>
                <w:sz w:val="28"/>
                <w:szCs w:val="28"/>
              </w:rPr>
              <w:t>Сведения об</w:t>
            </w:r>
          </w:p>
          <w:p w:rsidR="00CC0556" w:rsidRDefault="00CC628C">
            <w:pPr>
              <w:widowControl w:val="0"/>
              <w:ind w:right="262" w:firstLine="709"/>
              <w:contextualSpacing/>
              <w:jc w:val="center"/>
              <w:rPr>
                <w:rFonts w:ascii="Times New Roman" w:hAnsi="Times New Roman" w:cs="Times New Roman"/>
                <w:bCs/>
                <w:sz w:val="28"/>
                <w:szCs w:val="28"/>
              </w:rPr>
            </w:pPr>
            <w:r>
              <w:rPr>
                <w:rFonts w:ascii="Times New Roman" w:hAnsi="Times New Roman" w:cs="Times New Roman"/>
                <w:bCs/>
                <w:sz w:val="28"/>
                <w:szCs w:val="28"/>
              </w:rPr>
              <w:t>электронной</w:t>
            </w:r>
          </w:p>
          <w:p w:rsidR="00CC0556" w:rsidRDefault="00CC628C">
            <w:pPr>
              <w:widowControl w:val="0"/>
              <w:ind w:right="262" w:firstLine="709"/>
              <w:contextualSpacing/>
              <w:jc w:val="center"/>
              <w:rPr>
                <w:rFonts w:ascii="Times New Roman" w:hAnsi="Times New Roman" w:cs="Times New Roman"/>
                <w:bCs/>
                <w:sz w:val="28"/>
                <w:szCs w:val="28"/>
              </w:rPr>
            </w:pPr>
            <w:r>
              <w:rPr>
                <w:rFonts w:ascii="Times New Roman" w:hAnsi="Times New Roman" w:cs="Times New Roman"/>
                <w:bCs/>
                <w:sz w:val="28"/>
                <w:szCs w:val="28"/>
              </w:rPr>
              <w:t>подписи</w:t>
            </w:r>
            <w:bookmarkStart w:id="41" w:name="_Hlk51692325"/>
            <w:bookmarkEnd w:id="41"/>
          </w:p>
        </w:tc>
      </w:tr>
    </w:tbl>
    <w:p w:rsidR="00CC0556" w:rsidRDefault="00CC0556">
      <w:pPr>
        <w:shd w:val="clear" w:color="auto" w:fill="FFFFFF"/>
        <w:ind w:firstLine="709"/>
        <w:rPr>
          <w:rFonts w:ascii="Times New Roman" w:hAnsi="Times New Roman" w:cs="Times New Roman"/>
          <w:b/>
          <w:color w:val="000000"/>
          <w:sz w:val="28"/>
          <w:szCs w:val="28"/>
        </w:rPr>
      </w:pPr>
    </w:p>
    <w:p w:rsidR="00CC0556" w:rsidRDefault="00CC628C">
      <w:pPr>
        <w:spacing w:after="160"/>
        <w:ind w:firstLine="709"/>
        <w:jc w:val="right"/>
        <w:rPr>
          <w:rFonts w:ascii="Times New Roman" w:hAnsi="Times New Roman" w:cs="Times New Roman"/>
          <w:color w:val="000000"/>
          <w:sz w:val="28"/>
          <w:szCs w:val="28"/>
        </w:rPr>
      </w:pPr>
      <w:r>
        <w:rPr>
          <w:rFonts w:ascii="Times New Roman" w:hAnsi="Times New Roman" w:cs="Times New Roman"/>
          <w:color w:val="000000"/>
          <w:sz w:val="28"/>
          <w:szCs w:val="28"/>
        </w:rPr>
        <w:t xml:space="preserve">Приложение </w:t>
      </w:r>
    </w:p>
    <w:p w:rsidR="00CC0556" w:rsidRDefault="00CC628C">
      <w:pPr>
        <w:shd w:val="clear" w:color="auto" w:fill="FFFFFF"/>
        <w:ind w:firstLine="709"/>
        <w:jc w:val="right"/>
        <w:rPr>
          <w:rFonts w:ascii="Times New Roman" w:hAnsi="Times New Roman" w:cs="Times New Roman"/>
          <w:color w:val="000000"/>
          <w:sz w:val="28"/>
          <w:szCs w:val="28"/>
        </w:rPr>
      </w:pPr>
      <w:r>
        <w:rPr>
          <w:rFonts w:ascii="Times New Roman" w:hAnsi="Times New Roman" w:cs="Times New Roman"/>
          <w:color w:val="000000"/>
          <w:sz w:val="28"/>
          <w:szCs w:val="28"/>
        </w:rPr>
        <w:t>к разрешению на право вырубки зеленых насаждений</w:t>
      </w:r>
    </w:p>
    <w:p w:rsidR="00CC0556" w:rsidRDefault="00CC628C">
      <w:pPr>
        <w:ind w:firstLine="709"/>
        <w:jc w:val="right"/>
        <w:rPr>
          <w:rFonts w:ascii="Times New Roman" w:hAnsi="Times New Roman" w:cs="Times New Roman"/>
          <w:color w:val="000000"/>
          <w:sz w:val="28"/>
          <w:szCs w:val="28"/>
          <w:u w:val="single"/>
        </w:rPr>
      </w:pPr>
      <w:r>
        <w:rPr>
          <w:rFonts w:ascii="Times New Roman" w:hAnsi="Times New Roman" w:cs="Times New Roman"/>
          <w:color w:val="000000"/>
          <w:sz w:val="28"/>
          <w:szCs w:val="28"/>
        </w:rPr>
        <w:t>Регистрационный №: _______________</w:t>
      </w:r>
    </w:p>
    <w:p w:rsidR="00CC0556" w:rsidRDefault="00CC628C">
      <w:pPr>
        <w:ind w:firstLine="709"/>
        <w:jc w:val="right"/>
        <w:rPr>
          <w:rFonts w:ascii="Times New Roman" w:hAnsi="Times New Roman" w:cs="Times New Roman"/>
          <w:color w:val="000000"/>
          <w:sz w:val="28"/>
          <w:szCs w:val="28"/>
        </w:rPr>
      </w:pPr>
      <w:r>
        <w:rPr>
          <w:rFonts w:ascii="Times New Roman" w:hAnsi="Times New Roman" w:cs="Times New Roman"/>
          <w:color w:val="000000"/>
          <w:sz w:val="28"/>
          <w:szCs w:val="28"/>
        </w:rPr>
        <w:t>Дата: _______________</w:t>
      </w:r>
    </w:p>
    <w:p w:rsidR="00CC0556" w:rsidRDefault="00CC0556">
      <w:pPr>
        <w:ind w:firstLine="709"/>
        <w:rPr>
          <w:rFonts w:ascii="Times New Roman" w:hAnsi="Times New Roman" w:cs="Times New Roman"/>
          <w:color w:val="000000"/>
          <w:sz w:val="28"/>
          <w:szCs w:val="28"/>
        </w:rPr>
      </w:pPr>
    </w:p>
    <w:p w:rsidR="00CC0556" w:rsidRDefault="00CC0556">
      <w:pPr>
        <w:ind w:firstLine="709"/>
        <w:rPr>
          <w:rFonts w:ascii="Times New Roman" w:hAnsi="Times New Roman" w:cs="Times New Roman"/>
          <w:color w:val="000000"/>
          <w:sz w:val="28"/>
          <w:szCs w:val="28"/>
        </w:rPr>
      </w:pPr>
    </w:p>
    <w:p w:rsidR="00CC0556" w:rsidRDefault="00CC628C">
      <w:pPr>
        <w:ind w:firstLine="709"/>
        <w:jc w:val="center"/>
        <w:outlineLvl w:val="2"/>
        <w:rPr>
          <w:rFonts w:ascii="Times New Roman" w:hAnsi="Times New Roman" w:cs="Times New Roman"/>
          <w:b/>
          <w:bCs/>
          <w:color w:val="000000"/>
          <w:sz w:val="28"/>
          <w:szCs w:val="28"/>
        </w:rPr>
      </w:pPr>
      <w:bookmarkStart w:id="42" w:name="_Toc110269064"/>
      <w:r>
        <w:rPr>
          <w:rFonts w:ascii="Times New Roman" w:hAnsi="Times New Roman" w:cs="Times New Roman"/>
          <w:b/>
          <w:bCs/>
          <w:color w:val="000000"/>
          <w:sz w:val="28"/>
          <w:szCs w:val="28"/>
        </w:rPr>
        <w:t>СХЕМА УЧАСТКА С НАНЕСЕНИЕМ ЗЕЛЕНЫХ НАСАЖДЕНИЙ, ПОДЛЕЖАЩИХ ВЫРУБКЕ</w:t>
      </w:r>
      <w:bookmarkEnd w:id="42"/>
    </w:p>
    <w:p w:rsidR="00CC0556" w:rsidRDefault="00CC0556">
      <w:pPr>
        <w:ind w:firstLine="709"/>
        <w:rPr>
          <w:rFonts w:ascii="Times New Roman" w:hAnsi="Times New Roman" w:cs="Times New Roman"/>
          <w:color w:val="000000"/>
          <w:sz w:val="28"/>
          <w:szCs w:val="28"/>
        </w:rPr>
      </w:pPr>
    </w:p>
    <w:p w:rsidR="00CC0556" w:rsidRDefault="00CC0556">
      <w:pPr>
        <w:ind w:firstLine="709"/>
        <w:rPr>
          <w:rFonts w:ascii="Times New Roman" w:hAnsi="Times New Roman" w:cs="Times New Roman"/>
          <w:color w:val="000000"/>
          <w:sz w:val="28"/>
          <w:szCs w:val="28"/>
        </w:rPr>
      </w:pPr>
    </w:p>
    <w:p w:rsidR="00CC0556" w:rsidRDefault="00CC0556">
      <w:pPr>
        <w:ind w:firstLine="709"/>
        <w:rPr>
          <w:rFonts w:ascii="Times New Roman" w:hAnsi="Times New Roman" w:cs="Times New Roman"/>
          <w:color w:val="000000"/>
          <w:sz w:val="28"/>
          <w:szCs w:val="28"/>
        </w:rPr>
      </w:pPr>
    </w:p>
    <w:p w:rsidR="00CC0556" w:rsidRDefault="00CC0556">
      <w:pPr>
        <w:ind w:firstLine="709"/>
        <w:rPr>
          <w:rFonts w:ascii="Times New Roman" w:hAnsi="Times New Roman" w:cs="Times New Roman"/>
          <w:color w:val="000000"/>
          <w:sz w:val="28"/>
          <w:szCs w:val="28"/>
        </w:rPr>
      </w:pPr>
    </w:p>
    <w:p w:rsidR="00CC0556" w:rsidRDefault="00CC0556">
      <w:pPr>
        <w:ind w:firstLine="709"/>
        <w:rPr>
          <w:rFonts w:ascii="Times New Roman" w:hAnsi="Times New Roman" w:cs="Times New Roman"/>
          <w:color w:val="000000"/>
          <w:sz w:val="28"/>
          <w:szCs w:val="28"/>
        </w:rPr>
      </w:pPr>
    </w:p>
    <w:p w:rsidR="00CC0556" w:rsidRDefault="00CC628C">
      <w:pPr>
        <w:ind w:firstLine="709"/>
        <w:rPr>
          <w:rFonts w:ascii="Times New Roman" w:hAnsi="Times New Roman" w:cs="Times New Roman"/>
          <w:bCs/>
          <w:i/>
          <w:iCs/>
          <w:sz w:val="28"/>
          <w:szCs w:val="28"/>
        </w:rPr>
      </w:pPr>
      <w:r>
        <w:rPr>
          <w:rFonts w:ascii="Times New Roman" w:hAnsi="Times New Roman" w:cs="Times New Roman"/>
          <w:bCs/>
          <w:i/>
          <w:iCs/>
          <w:sz w:val="28"/>
          <w:szCs w:val="28"/>
        </w:rPr>
        <w:br/>
      </w:r>
    </w:p>
    <w:p w:rsidR="00CC0556" w:rsidRDefault="00CC0556">
      <w:pPr>
        <w:ind w:firstLine="709"/>
        <w:rPr>
          <w:rFonts w:ascii="Times New Roman" w:hAnsi="Times New Roman" w:cs="Times New Roman"/>
          <w:bCs/>
          <w:i/>
          <w:iCs/>
          <w:sz w:val="28"/>
          <w:szCs w:val="28"/>
        </w:rPr>
      </w:pPr>
    </w:p>
    <w:p w:rsidR="00CC0556" w:rsidRDefault="00CC0556">
      <w:pPr>
        <w:ind w:firstLine="709"/>
        <w:rPr>
          <w:rFonts w:ascii="Times New Roman" w:hAnsi="Times New Roman" w:cs="Times New Roman"/>
          <w:bCs/>
          <w:i/>
          <w:iCs/>
          <w:sz w:val="28"/>
          <w:szCs w:val="28"/>
        </w:rPr>
      </w:pPr>
    </w:p>
    <w:p w:rsidR="00CC0556" w:rsidRDefault="00CC0556">
      <w:pPr>
        <w:ind w:firstLine="709"/>
        <w:rPr>
          <w:rFonts w:ascii="Times New Roman" w:hAnsi="Times New Roman" w:cs="Times New Roman"/>
          <w:bCs/>
          <w:i/>
          <w:iCs/>
          <w:sz w:val="28"/>
          <w:szCs w:val="28"/>
        </w:rPr>
      </w:pPr>
    </w:p>
    <w:p w:rsidR="00CC0556" w:rsidRDefault="00CC0556">
      <w:pPr>
        <w:ind w:firstLine="709"/>
        <w:rPr>
          <w:rFonts w:ascii="Times New Roman" w:hAnsi="Times New Roman" w:cs="Times New Roman"/>
          <w:bCs/>
          <w:i/>
          <w:iCs/>
          <w:sz w:val="28"/>
          <w:szCs w:val="28"/>
        </w:rPr>
      </w:pPr>
    </w:p>
    <w:p w:rsidR="00CC0556" w:rsidRDefault="00CC0556">
      <w:pPr>
        <w:ind w:firstLine="709"/>
        <w:rPr>
          <w:rFonts w:ascii="Times New Roman" w:hAnsi="Times New Roman" w:cs="Times New Roman"/>
          <w:bCs/>
          <w:i/>
          <w:iCs/>
          <w:sz w:val="28"/>
          <w:szCs w:val="28"/>
        </w:rPr>
      </w:pPr>
    </w:p>
    <w:p w:rsidR="00CC0556" w:rsidRDefault="00CC0556">
      <w:pPr>
        <w:ind w:firstLine="709"/>
        <w:rPr>
          <w:rFonts w:ascii="Times New Roman" w:hAnsi="Times New Roman" w:cs="Times New Roman"/>
          <w:bCs/>
          <w:i/>
          <w:iCs/>
          <w:sz w:val="28"/>
          <w:szCs w:val="28"/>
        </w:rPr>
      </w:pPr>
    </w:p>
    <w:tbl>
      <w:tblPr>
        <w:tblW w:w="9574" w:type="dxa"/>
        <w:tblLayout w:type="fixed"/>
        <w:tblLook w:val="04A0"/>
      </w:tblPr>
      <w:tblGrid>
        <w:gridCol w:w="5072"/>
        <w:gridCol w:w="4502"/>
      </w:tblGrid>
      <w:tr w:rsidR="00CC0556">
        <w:tc>
          <w:tcPr>
            <w:tcW w:w="5071" w:type="dxa"/>
            <w:tcBorders>
              <w:right w:val="single" w:sz="4" w:space="0" w:color="000000"/>
            </w:tcBorders>
          </w:tcPr>
          <w:p w:rsidR="00CC0556" w:rsidRDefault="00CC628C">
            <w:pPr>
              <w:widowControl w:val="0"/>
              <w:spacing w:after="160"/>
              <w:ind w:right="262" w:firstLine="709"/>
              <w:jc w:val="center"/>
              <w:rPr>
                <w:rFonts w:ascii="Times New Roman" w:hAnsi="Times New Roman" w:cs="Times New Roman"/>
                <w:b/>
                <w:bCs/>
                <w:sz w:val="28"/>
                <w:szCs w:val="28"/>
              </w:rPr>
            </w:pPr>
            <w:r>
              <w:rPr>
                <w:rFonts w:ascii="Times New Roman" w:hAnsi="Times New Roman" w:cs="Times New Roman"/>
                <w:b/>
                <w:bCs/>
                <w:sz w:val="28"/>
                <w:szCs w:val="28"/>
              </w:rPr>
              <w:t>{</w:t>
            </w:r>
            <w:r>
              <w:rPr>
                <w:rFonts w:ascii="Times New Roman" w:hAnsi="Times New Roman" w:cs="Times New Roman"/>
                <w:b/>
                <w:bCs/>
                <w:i/>
                <w:sz w:val="28"/>
                <w:szCs w:val="28"/>
              </w:rPr>
              <w:t>Ф.И.О. должность уполномоченного сотрудника</w:t>
            </w:r>
            <w:r>
              <w:rPr>
                <w:rFonts w:ascii="Times New Roman" w:hAnsi="Times New Roman" w:cs="Times New Roman"/>
                <w:b/>
                <w:bCs/>
                <w:sz w:val="28"/>
                <w:szCs w:val="28"/>
              </w:rPr>
              <w:t>}</w:t>
            </w:r>
          </w:p>
        </w:tc>
        <w:tc>
          <w:tcPr>
            <w:tcW w:w="4502" w:type="dxa"/>
            <w:tcBorders>
              <w:top w:val="single" w:sz="4" w:space="0" w:color="000000"/>
              <w:left w:val="single" w:sz="4" w:space="0" w:color="000000"/>
              <w:bottom w:val="single" w:sz="4" w:space="0" w:color="000000"/>
              <w:right w:val="single" w:sz="4" w:space="0" w:color="000000"/>
            </w:tcBorders>
          </w:tcPr>
          <w:p w:rsidR="00CC0556" w:rsidRDefault="00CC628C">
            <w:pPr>
              <w:widowControl w:val="0"/>
              <w:ind w:right="262" w:firstLine="709"/>
              <w:jc w:val="center"/>
              <w:rPr>
                <w:rFonts w:ascii="Times New Roman" w:hAnsi="Times New Roman" w:cs="Times New Roman"/>
                <w:b/>
                <w:bCs/>
                <w:sz w:val="28"/>
                <w:szCs w:val="28"/>
              </w:rPr>
            </w:pPr>
            <w:r>
              <w:rPr>
                <w:rFonts w:ascii="Times New Roman" w:hAnsi="Times New Roman" w:cs="Times New Roman"/>
                <w:b/>
                <w:bCs/>
                <w:sz w:val="28"/>
                <w:szCs w:val="28"/>
              </w:rPr>
              <w:t>Сведения об</w:t>
            </w:r>
          </w:p>
          <w:p w:rsidR="00CC0556" w:rsidRDefault="00CC628C">
            <w:pPr>
              <w:widowControl w:val="0"/>
              <w:ind w:right="262" w:firstLine="709"/>
              <w:jc w:val="center"/>
              <w:rPr>
                <w:rFonts w:ascii="Times New Roman" w:hAnsi="Times New Roman" w:cs="Times New Roman"/>
                <w:b/>
                <w:bCs/>
                <w:sz w:val="28"/>
                <w:szCs w:val="28"/>
              </w:rPr>
            </w:pPr>
            <w:r>
              <w:rPr>
                <w:rFonts w:ascii="Times New Roman" w:hAnsi="Times New Roman" w:cs="Times New Roman"/>
                <w:b/>
                <w:bCs/>
                <w:sz w:val="28"/>
                <w:szCs w:val="28"/>
              </w:rPr>
              <w:t>электронной</w:t>
            </w:r>
          </w:p>
          <w:p w:rsidR="00CC0556" w:rsidRDefault="00CC628C">
            <w:pPr>
              <w:widowControl w:val="0"/>
              <w:ind w:right="262" w:firstLine="709"/>
              <w:jc w:val="center"/>
              <w:rPr>
                <w:rFonts w:ascii="Times New Roman" w:hAnsi="Times New Roman" w:cs="Times New Roman"/>
                <w:b/>
                <w:bCs/>
                <w:sz w:val="28"/>
                <w:szCs w:val="28"/>
              </w:rPr>
            </w:pPr>
            <w:r>
              <w:rPr>
                <w:rFonts w:ascii="Times New Roman" w:hAnsi="Times New Roman" w:cs="Times New Roman"/>
                <w:b/>
                <w:bCs/>
                <w:sz w:val="28"/>
                <w:szCs w:val="28"/>
              </w:rPr>
              <w:t>подписи</w:t>
            </w:r>
          </w:p>
        </w:tc>
      </w:tr>
    </w:tbl>
    <w:p w:rsidR="00CC0556" w:rsidRDefault="00CC0556">
      <w:pPr>
        <w:ind w:firstLine="709"/>
        <w:rPr>
          <w:rFonts w:ascii="Times New Roman" w:hAnsi="Times New Roman" w:cs="Times New Roman"/>
          <w:color w:val="000000"/>
          <w:sz w:val="28"/>
          <w:szCs w:val="28"/>
        </w:rPr>
      </w:pPr>
    </w:p>
    <w:p w:rsidR="00CC0556" w:rsidRDefault="00CC0556">
      <w:pPr>
        <w:ind w:firstLine="709"/>
        <w:rPr>
          <w:rFonts w:ascii="Times New Roman" w:hAnsi="Times New Roman" w:cs="Times New Roman"/>
          <w:color w:val="000000"/>
          <w:sz w:val="28"/>
          <w:szCs w:val="28"/>
        </w:rPr>
      </w:pPr>
    </w:p>
    <w:p w:rsidR="00CC0556" w:rsidRDefault="00CC0556">
      <w:pPr>
        <w:spacing w:after="160"/>
        <w:ind w:firstLine="709"/>
        <w:contextualSpacing/>
        <w:jc w:val="right"/>
        <w:rPr>
          <w:rFonts w:ascii="Times New Roman" w:hAnsi="Times New Roman" w:cs="Times New Roman"/>
          <w:color w:val="000000"/>
          <w:sz w:val="28"/>
          <w:szCs w:val="28"/>
        </w:rPr>
      </w:pPr>
      <w:bookmarkStart w:id="43" w:name="_Toc88758303"/>
      <w:bookmarkStart w:id="44" w:name="_Toc53576932"/>
      <w:bookmarkStart w:id="45" w:name="_Toc53139387"/>
    </w:p>
    <w:p w:rsidR="00CC0556" w:rsidRDefault="00CC0556">
      <w:pPr>
        <w:spacing w:after="160"/>
        <w:ind w:firstLine="709"/>
        <w:contextualSpacing/>
        <w:jc w:val="right"/>
        <w:rPr>
          <w:rFonts w:ascii="Times New Roman" w:hAnsi="Times New Roman" w:cs="Times New Roman"/>
          <w:color w:val="000000"/>
          <w:sz w:val="28"/>
          <w:szCs w:val="28"/>
        </w:rPr>
      </w:pPr>
    </w:p>
    <w:p w:rsidR="00CC0556" w:rsidRDefault="00CC628C">
      <w:pPr>
        <w:spacing w:after="160"/>
        <w:ind w:firstLine="709"/>
        <w:contextualSpacing/>
        <w:jc w:val="right"/>
        <w:rPr>
          <w:rFonts w:ascii="Times New Roman" w:hAnsi="Times New Roman" w:cs="Times New Roman"/>
          <w:b/>
          <w:spacing w:val="1"/>
          <w:sz w:val="28"/>
          <w:szCs w:val="28"/>
        </w:rPr>
      </w:pPr>
      <w:r>
        <w:rPr>
          <w:rFonts w:ascii="Times New Roman" w:hAnsi="Times New Roman" w:cs="Times New Roman"/>
          <w:b/>
          <w:sz w:val="28"/>
          <w:szCs w:val="28"/>
        </w:rPr>
        <w:t>Приложение № 3</w:t>
      </w:r>
    </w:p>
    <w:p w:rsidR="00CC0556" w:rsidRDefault="00CC628C">
      <w:pPr>
        <w:spacing w:after="160"/>
        <w:ind w:firstLine="709"/>
        <w:contextualSpacing/>
        <w:jc w:val="right"/>
        <w:rPr>
          <w:rFonts w:ascii="Times New Roman" w:hAnsi="Times New Roman" w:cs="Times New Roman"/>
          <w:b/>
          <w:spacing w:val="1"/>
          <w:sz w:val="28"/>
          <w:szCs w:val="28"/>
        </w:rPr>
      </w:pPr>
      <w:r>
        <w:rPr>
          <w:rFonts w:ascii="Times New Roman" w:hAnsi="Times New Roman" w:cs="Times New Roman"/>
          <w:b/>
          <w:sz w:val="28"/>
          <w:szCs w:val="28"/>
        </w:rPr>
        <w:t>кАдминистративномурегламенту</w:t>
      </w:r>
    </w:p>
    <w:p w:rsidR="00CC0556" w:rsidRDefault="00CC628C">
      <w:pPr>
        <w:spacing w:after="160"/>
        <w:ind w:firstLine="709"/>
        <w:contextualSpacing/>
        <w:jc w:val="right"/>
        <w:rPr>
          <w:rFonts w:ascii="Times New Roman" w:hAnsi="Times New Roman" w:cs="Times New Roman"/>
          <w:b/>
          <w:spacing w:val="-12"/>
          <w:sz w:val="28"/>
          <w:szCs w:val="28"/>
        </w:rPr>
      </w:pPr>
      <w:r>
        <w:rPr>
          <w:rFonts w:ascii="Times New Roman" w:hAnsi="Times New Roman" w:cs="Times New Roman"/>
          <w:b/>
          <w:sz w:val="28"/>
          <w:szCs w:val="28"/>
        </w:rPr>
        <w:t>попредоставлению</w:t>
      </w:r>
    </w:p>
    <w:p w:rsidR="00CC0556" w:rsidRDefault="00CC628C">
      <w:pPr>
        <w:spacing w:after="160"/>
        <w:ind w:firstLine="709"/>
        <w:contextualSpacing/>
        <w:jc w:val="right"/>
        <w:rPr>
          <w:rFonts w:ascii="Times New Roman" w:hAnsi="Times New Roman" w:cs="Times New Roman"/>
          <w:b/>
          <w:sz w:val="28"/>
          <w:szCs w:val="28"/>
        </w:rPr>
      </w:pPr>
      <w:r>
        <w:rPr>
          <w:rFonts w:ascii="Times New Roman" w:hAnsi="Times New Roman" w:cs="Times New Roman"/>
          <w:b/>
          <w:sz w:val="28"/>
          <w:szCs w:val="28"/>
        </w:rPr>
        <w:t>муниципальной услуги</w:t>
      </w:r>
    </w:p>
    <w:p w:rsidR="00CC0556" w:rsidRDefault="00CC0556">
      <w:pPr>
        <w:pStyle w:val="Heading2"/>
        <w:ind w:firstLine="709"/>
      </w:pPr>
    </w:p>
    <w:p w:rsidR="00CC0556" w:rsidRDefault="00CC628C">
      <w:pPr>
        <w:pStyle w:val="Heading2"/>
        <w:ind w:firstLine="709"/>
      </w:pPr>
      <w:bookmarkStart w:id="46" w:name="_Toc110269065"/>
      <w:r>
        <w:t xml:space="preserve">Форма решения </w:t>
      </w:r>
      <w:bookmarkStart w:id="47" w:name="_Hlk88216683"/>
      <w:r>
        <w:t>об отказе в приеме документов, необходимых для предоставления услуги / об отказе в предоставлении услуги</w:t>
      </w:r>
      <w:bookmarkEnd w:id="43"/>
      <w:bookmarkEnd w:id="44"/>
      <w:bookmarkEnd w:id="45"/>
      <w:bookmarkEnd w:id="46"/>
      <w:bookmarkEnd w:id="47"/>
    </w:p>
    <w:p w:rsidR="00CC0556" w:rsidRDefault="00CC0556">
      <w:pPr>
        <w:rPr>
          <w:rFonts w:ascii="Times New Roman" w:hAnsi="Times New Roman" w:cs="Times New Roman"/>
          <w:sz w:val="28"/>
          <w:szCs w:val="28"/>
        </w:rPr>
      </w:pPr>
    </w:p>
    <w:tbl>
      <w:tblPr>
        <w:tblW w:w="9214" w:type="dxa"/>
        <w:tblInd w:w="147" w:type="dxa"/>
        <w:tblLayout w:type="fixed"/>
        <w:tblCellMar>
          <w:top w:w="75" w:type="dxa"/>
          <w:left w:w="255" w:type="dxa"/>
          <w:bottom w:w="75" w:type="dxa"/>
          <w:right w:w="255" w:type="dxa"/>
        </w:tblCellMar>
        <w:tblLook w:val="0400"/>
      </w:tblPr>
      <w:tblGrid>
        <w:gridCol w:w="5955"/>
        <w:gridCol w:w="3259"/>
      </w:tblGrid>
      <w:tr w:rsidR="00CC0556">
        <w:trPr>
          <w:trHeight w:val="459"/>
        </w:trPr>
        <w:tc>
          <w:tcPr>
            <w:tcW w:w="5954" w:type="dxa"/>
          </w:tcPr>
          <w:p w:rsidR="00CC0556" w:rsidRDefault="00CC628C">
            <w:pPr>
              <w:widowControl w:val="0"/>
              <w:ind w:firstLine="709"/>
              <w:rPr>
                <w:rFonts w:ascii="Times New Roman" w:hAnsi="Times New Roman" w:cs="Times New Roman"/>
                <w:bCs/>
                <w:sz w:val="28"/>
                <w:szCs w:val="28"/>
              </w:rPr>
            </w:pPr>
            <w:r>
              <w:rPr>
                <w:rFonts w:ascii="Times New Roman" w:hAnsi="Times New Roman" w:cs="Times New Roman"/>
                <w:bCs/>
                <w:sz w:val="28"/>
                <w:szCs w:val="28"/>
              </w:rPr>
              <w:t>Кому</w:t>
            </w:r>
          </w:p>
        </w:tc>
        <w:tc>
          <w:tcPr>
            <w:tcW w:w="3259" w:type="dxa"/>
          </w:tcPr>
          <w:p w:rsidR="00CC0556" w:rsidRDefault="00CC628C">
            <w:pPr>
              <w:widowControl w:val="0"/>
              <w:ind w:firstLine="709"/>
              <w:rPr>
                <w:rFonts w:ascii="Times New Roman" w:hAnsi="Times New Roman" w:cs="Times New Roman"/>
                <w:bCs/>
                <w:sz w:val="28"/>
                <w:szCs w:val="28"/>
              </w:rPr>
            </w:pPr>
            <w:r>
              <w:rPr>
                <w:rFonts w:ascii="Times New Roman" w:hAnsi="Times New Roman" w:cs="Times New Roman"/>
                <w:bCs/>
                <w:sz w:val="28"/>
                <w:szCs w:val="28"/>
              </w:rPr>
              <w:t>______________________ (</w:t>
            </w:r>
            <w:r>
              <w:rPr>
                <w:rFonts w:ascii="Times New Roman" w:hAnsi="Times New Roman" w:cs="Times New Roman"/>
                <w:bCs/>
                <w:i/>
                <w:sz w:val="28"/>
                <w:szCs w:val="28"/>
              </w:rPr>
              <w:t xml:space="preserve">фамилия, имя, отчество - для граждан и индивидуальных предпринимателей или полное наименование </w:t>
            </w:r>
            <w:r>
              <w:rPr>
                <w:rFonts w:ascii="Times New Roman" w:hAnsi="Times New Roman" w:cs="Times New Roman"/>
                <w:bCs/>
                <w:i/>
                <w:sz w:val="28"/>
                <w:szCs w:val="28"/>
              </w:rPr>
              <w:br/>
              <w:t>организации – для юридических лиц)</w:t>
            </w:r>
          </w:p>
        </w:tc>
      </w:tr>
      <w:tr w:rsidR="00CC0556">
        <w:trPr>
          <w:trHeight w:val="490"/>
        </w:trPr>
        <w:tc>
          <w:tcPr>
            <w:tcW w:w="5954" w:type="dxa"/>
          </w:tcPr>
          <w:p w:rsidR="00CC0556" w:rsidRDefault="00CC628C">
            <w:pPr>
              <w:widowControl w:val="0"/>
              <w:ind w:firstLine="709"/>
              <w:rPr>
                <w:rFonts w:ascii="Times New Roman" w:hAnsi="Times New Roman" w:cs="Times New Roman"/>
                <w:bCs/>
                <w:sz w:val="28"/>
                <w:szCs w:val="28"/>
              </w:rPr>
            </w:pPr>
            <w:r>
              <w:rPr>
                <w:rFonts w:ascii="Times New Roman" w:hAnsi="Times New Roman" w:cs="Times New Roman"/>
                <w:bCs/>
                <w:sz w:val="28"/>
                <w:szCs w:val="28"/>
              </w:rPr>
              <w:t> </w:t>
            </w:r>
          </w:p>
        </w:tc>
        <w:tc>
          <w:tcPr>
            <w:tcW w:w="3259" w:type="dxa"/>
          </w:tcPr>
          <w:p w:rsidR="00CC0556" w:rsidRDefault="00CC628C">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bCs/>
                <w:i/>
                <w:sz w:val="28"/>
                <w:szCs w:val="28"/>
              </w:rPr>
            </w:pPr>
            <w:r>
              <w:rPr>
                <w:rFonts w:ascii="Times New Roman" w:hAnsi="Times New Roman" w:cs="Times New Roman"/>
                <w:bCs/>
                <w:i/>
                <w:sz w:val="28"/>
                <w:szCs w:val="28"/>
              </w:rPr>
              <w:t>______________________ (почтовый индекс</w:t>
            </w:r>
          </w:p>
          <w:p w:rsidR="00CC0556" w:rsidRDefault="00CC628C">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bCs/>
                <w:i/>
                <w:sz w:val="28"/>
                <w:szCs w:val="28"/>
              </w:rPr>
            </w:pPr>
            <w:r>
              <w:rPr>
                <w:rFonts w:ascii="Times New Roman" w:hAnsi="Times New Roman" w:cs="Times New Roman"/>
                <w:bCs/>
                <w:i/>
                <w:sz w:val="28"/>
                <w:szCs w:val="28"/>
              </w:rPr>
              <w:t>и адрес, адрес электронной почты)</w:t>
            </w:r>
          </w:p>
          <w:p w:rsidR="00CC0556" w:rsidRDefault="00CC0556">
            <w:pPr>
              <w:widowControl w:val="0"/>
              <w:ind w:firstLine="709"/>
              <w:rPr>
                <w:rFonts w:ascii="Times New Roman" w:hAnsi="Times New Roman" w:cs="Times New Roman"/>
                <w:bCs/>
                <w:i/>
                <w:sz w:val="28"/>
                <w:szCs w:val="28"/>
                <w:u w:val="single"/>
              </w:rPr>
            </w:pPr>
          </w:p>
        </w:tc>
      </w:tr>
    </w:tbl>
    <w:p w:rsidR="00CC0556" w:rsidRDefault="00CC628C">
      <w:pPr>
        <w:ind w:firstLine="709"/>
        <w:contextualSpacing/>
        <w:rPr>
          <w:rFonts w:ascii="Times New Roman" w:hAnsi="Times New Roman" w:cs="Times New Roman"/>
          <w:bCs/>
          <w:i/>
          <w:iCs/>
          <w:sz w:val="28"/>
          <w:szCs w:val="28"/>
        </w:rPr>
      </w:pPr>
      <w:r>
        <w:rPr>
          <w:rFonts w:ascii="Times New Roman" w:hAnsi="Times New Roman" w:cs="Times New Roman"/>
          <w:bCs/>
          <w:sz w:val="28"/>
          <w:szCs w:val="28"/>
        </w:rPr>
        <w:t xml:space="preserve">От: </w:t>
      </w:r>
      <w:r>
        <w:rPr>
          <w:rFonts w:ascii="Times New Roman" w:hAnsi="Times New Roman" w:cs="Times New Roman"/>
          <w:bCs/>
          <w:sz w:val="28"/>
          <w:szCs w:val="28"/>
        </w:rPr>
        <w:tab/>
      </w:r>
      <w:r>
        <w:rPr>
          <w:rFonts w:ascii="Times New Roman" w:hAnsi="Times New Roman" w:cs="Times New Roman"/>
          <w:bCs/>
          <w:i/>
          <w:iCs/>
          <w:sz w:val="28"/>
          <w:szCs w:val="28"/>
        </w:rPr>
        <w:t>_________________</w:t>
      </w:r>
    </w:p>
    <w:p w:rsidR="00CC0556" w:rsidRDefault="00CC628C">
      <w:pPr>
        <w:ind w:firstLine="709"/>
        <w:contextualSpacing/>
        <w:rPr>
          <w:rFonts w:ascii="Times New Roman" w:hAnsi="Times New Roman" w:cs="Times New Roman"/>
          <w:bCs/>
          <w:vanish/>
          <w:sz w:val="28"/>
          <w:szCs w:val="28"/>
          <w:u w:val="single"/>
        </w:rPr>
      </w:pPr>
      <w:r>
        <w:rPr>
          <w:rFonts w:ascii="Times New Roman" w:hAnsi="Times New Roman" w:cs="Times New Roman"/>
          <w:bCs/>
          <w:i/>
          <w:iCs/>
          <w:sz w:val="28"/>
          <w:szCs w:val="28"/>
        </w:rPr>
        <w:t>(наименование уполномоченного органа)</w:t>
      </w:r>
    </w:p>
    <w:p w:rsidR="00CC0556" w:rsidRDefault="00CC0556">
      <w:pPr>
        <w:ind w:firstLine="709"/>
        <w:contextualSpacing/>
        <w:rPr>
          <w:rFonts w:ascii="Times New Roman" w:hAnsi="Times New Roman" w:cs="Times New Roman"/>
          <w:bCs/>
          <w:i/>
          <w:iCs/>
          <w:sz w:val="28"/>
          <w:szCs w:val="28"/>
        </w:rPr>
      </w:pPr>
    </w:p>
    <w:p w:rsidR="00CC0556" w:rsidRDefault="00CC0556">
      <w:pPr>
        <w:ind w:firstLine="709"/>
        <w:contextualSpacing/>
        <w:jc w:val="center"/>
        <w:rPr>
          <w:rFonts w:ascii="Times New Roman" w:hAnsi="Times New Roman" w:cs="Times New Roman"/>
          <w:b/>
          <w:spacing w:val="2"/>
          <w:sz w:val="28"/>
          <w:szCs w:val="28"/>
          <w:shd w:val="clear" w:color="auto" w:fill="FFFFFF"/>
        </w:rPr>
      </w:pPr>
    </w:p>
    <w:p w:rsidR="00CC0556" w:rsidRDefault="00CC628C">
      <w:pPr>
        <w:ind w:firstLine="709"/>
        <w:contextualSpacing/>
        <w:jc w:val="center"/>
        <w:rPr>
          <w:rFonts w:ascii="Times New Roman" w:hAnsi="Times New Roman" w:cs="Times New Roman"/>
          <w:b/>
          <w:spacing w:val="2"/>
          <w:sz w:val="28"/>
          <w:szCs w:val="28"/>
          <w:shd w:val="clear" w:color="auto" w:fill="FFFFFF"/>
        </w:rPr>
      </w:pPr>
      <w:r>
        <w:rPr>
          <w:rFonts w:ascii="Times New Roman" w:hAnsi="Times New Roman" w:cs="Times New Roman"/>
          <w:b/>
          <w:spacing w:val="2"/>
          <w:sz w:val="28"/>
          <w:szCs w:val="28"/>
          <w:shd w:val="clear" w:color="auto" w:fill="FFFFFF"/>
        </w:rPr>
        <w:t>РЕШЕНИЕ</w:t>
      </w:r>
    </w:p>
    <w:p w:rsidR="00CC0556" w:rsidRDefault="00CC628C">
      <w:pPr>
        <w:ind w:firstLine="709"/>
        <w:contextualSpacing/>
        <w:jc w:val="center"/>
        <w:rPr>
          <w:rFonts w:ascii="Times New Roman" w:hAnsi="Times New Roman" w:cs="Times New Roman"/>
          <w:b/>
          <w:sz w:val="28"/>
          <w:szCs w:val="28"/>
        </w:rPr>
      </w:pPr>
      <w:r>
        <w:rPr>
          <w:rFonts w:ascii="Times New Roman" w:hAnsi="Times New Roman" w:cs="Times New Roman"/>
          <w:b/>
          <w:sz w:val="28"/>
          <w:szCs w:val="28"/>
        </w:rPr>
        <w:t xml:space="preserve">об отказе в приеме документов, необходимых для предоставления услуги / </w:t>
      </w:r>
      <w:r>
        <w:rPr>
          <w:rFonts w:ascii="Times New Roman" w:hAnsi="Times New Roman" w:cs="Times New Roman"/>
          <w:b/>
          <w:sz w:val="28"/>
          <w:szCs w:val="28"/>
        </w:rPr>
        <w:br/>
        <w:t>об отказе в предоставлении услуги</w:t>
      </w:r>
    </w:p>
    <w:p w:rsidR="00CC0556" w:rsidRDefault="00CC628C">
      <w:pPr>
        <w:ind w:firstLine="709"/>
        <w:contextualSpacing/>
        <w:jc w:val="center"/>
        <w:rPr>
          <w:rFonts w:ascii="Times New Roman" w:hAnsi="Times New Roman" w:cs="Times New Roman"/>
          <w:bCs/>
          <w:sz w:val="28"/>
          <w:szCs w:val="28"/>
        </w:rPr>
      </w:pPr>
      <w:r>
        <w:rPr>
          <w:rFonts w:ascii="Times New Roman" w:hAnsi="Times New Roman" w:cs="Times New Roman"/>
          <w:bCs/>
          <w:sz w:val="28"/>
          <w:szCs w:val="28"/>
        </w:rPr>
        <w:t xml:space="preserve">№ </w:t>
      </w:r>
      <w:r>
        <w:rPr>
          <w:rFonts w:ascii="Times New Roman" w:hAnsi="Times New Roman" w:cs="Times New Roman"/>
          <w:sz w:val="28"/>
          <w:szCs w:val="28"/>
        </w:rPr>
        <w:t>_____________</w:t>
      </w:r>
      <w:r>
        <w:rPr>
          <w:rFonts w:ascii="Times New Roman" w:hAnsi="Times New Roman" w:cs="Times New Roman"/>
          <w:bCs/>
          <w:sz w:val="28"/>
          <w:szCs w:val="28"/>
        </w:rPr>
        <w:t xml:space="preserve">/ от </w:t>
      </w:r>
      <w:r>
        <w:rPr>
          <w:rFonts w:ascii="Times New Roman" w:hAnsi="Times New Roman" w:cs="Times New Roman"/>
          <w:sz w:val="28"/>
          <w:szCs w:val="28"/>
        </w:rPr>
        <w:t>_______________</w:t>
      </w:r>
    </w:p>
    <w:p w:rsidR="00CC0556" w:rsidRDefault="00CC628C">
      <w:pPr>
        <w:tabs>
          <w:tab w:val="left" w:pos="851"/>
        </w:tabs>
        <w:ind w:firstLine="709"/>
        <w:contextualSpacing/>
        <w:jc w:val="center"/>
        <w:rPr>
          <w:rFonts w:ascii="Times New Roman" w:hAnsi="Times New Roman" w:cs="Times New Roman"/>
          <w:bCs/>
          <w:i/>
          <w:iCs/>
          <w:sz w:val="28"/>
          <w:szCs w:val="28"/>
        </w:rPr>
      </w:pPr>
      <w:r>
        <w:rPr>
          <w:rFonts w:ascii="Times New Roman" w:hAnsi="Times New Roman" w:cs="Times New Roman"/>
          <w:bCs/>
          <w:i/>
          <w:iCs/>
          <w:sz w:val="28"/>
          <w:szCs w:val="28"/>
        </w:rPr>
        <w:t>(номер и дата решения)</w:t>
      </w:r>
    </w:p>
    <w:p w:rsidR="00CC0556" w:rsidRDefault="00CC628C">
      <w:pPr>
        <w:pStyle w:val="afff3"/>
        <w:ind w:firstLine="709"/>
        <w:rPr>
          <w:rFonts w:ascii="Times New Roman" w:hAnsi="Times New Roman"/>
          <w:bCs/>
          <w:sz w:val="28"/>
          <w:szCs w:val="28"/>
        </w:rPr>
      </w:pPr>
      <w:r>
        <w:rPr>
          <w:rFonts w:ascii="Times New Roman" w:eastAsia="Calibri" w:hAnsi="Times New Roman"/>
          <w:bCs/>
          <w:sz w:val="28"/>
          <w:szCs w:val="28"/>
        </w:rPr>
        <w:lastRenderedPageBreak/>
        <w:t xml:space="preserve">По результатам рассмотрения заявления по услуге «Выдача разрешения на право вырубки зеленых насаждений» </w:t>
      </w:r>
      <w:r>
        <w:rPr>
          <w:rFonts w:ascii="Times New Roman" w:hAnsi="Times New Roman"/>
          <w:bCs/>
          <w:i/>
          <w:iCs/>
          <w:sz w:val="28"/>
          <w:szCs w:val="28"/>
        </w:rPr>
        <w:t>_________</w:t>
      </w:r>
      <w:r>
        <w:rPr>
          <w:rFonts w:ascii="Times New Roman" w:hAnsi="Times New Roman"/>
          <w:bCs/>
          <w:sz w:val="28"/>
          <w:szCs w:val="28"/>
        </w:rPr>
        <w:t xml:space="preserve"> от </w:t>
      </w:r>
      <w:r>
        <w:rPr>
          <w:rFonts w:ascii="Times New Roman" w:hAnsi="Times New Roman"/>
          <w:bCs/>
          <w:i/>
          <w:iCs/>
          <w:sz w:val="28"/>
          <w:szCs w:val="28"/>
        </w:rPr>
        <w:t>___________</w:t>
      </w:r>
      <w:r>
        <w:rPr>
          <w:rFonts w:ascii="Times New Roman" w:eastAsia="Calibri" w:hAnsi="Times New Roman"/>
          <w:bCs/>
          <w:sz w:val="28"/>
          <w:szCs w:val="28"/>
        </w:rPr>
        <w:t>и приложенных к нему документов, органом, уполномоченным на предоставление услуги _________, принято решение об отказе в приеме документов, необходимых для предоставления услуги / об отказе в предоставлении услуги, по следующим основаниям: __________________________________________________________.</w:t>
      </w:r>
    </w:p>
    <w:p w:rsidR="00CC0556" w:rsidRDefault="00CC628C">
      <w:pPr>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CC0556" w:rsidRDefault="00CC628C">
      <w:pPr>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CC0556" w:rsidRDefault="00CC628C">
      <w:pPr>
        <w:ind w:firstLine="709"/>
        <w:rPr>
          <w:rFonts w:ascii="Times New Roman" w:hAnsi="Times New Roman" w:cs="Times New Roman"/>
          <w:sz w:val="28"/>
          <w:szCs w:val="28"/>
        </w:rPr>
      </w:pPr>
      <w:r>
        <w:rPr>
          <w:rFonts w:ascii="Times New Roman" w:hAnsi="Times New Roman" w:cs="Times New Roman"/>
          <w:bCs/>
          <w:i/>
          <w:iCs/>
          <w:sz w:val="28"/>
          <w:szCs w:val="28"/>
        </w:rPr>
        <w:t>_______________________________</w:t>
      </w:r>
    </w:p>
    <w:p w:rsidR="00CC0556" w:rsidRDefault="00CC0556">
      <w:pPr>
        <w:ind w:firstLine="709"/>
        <w:contextualSpacing/>
        <w:rPr>
          <w:rFonts w:ascii="Times New Roman" w:hAnsi="Times New Roman" w:cs="Times New Roman"/>
          <w:bCs/>
          <w:i/>
          <w:sz w:val="28"/>
          <w:szCs w:val="28"/>
        </w:rPr>
      </w:pPr>
    </w:p>
    <w:tbl>
      <w:tblPr>
        <w:tblW w:w="10206" w:type="dxa"/>
        <w:tblLayout w:type="fixed"/>
        <w:tblLook w:val="04A0"/>
      </w:tblPr>
      <w:tblGrid>
        <w:gridCol w:w="5097"/>
        <w:gridCol w:w="5109"/>
      </w:tblGrid>
      <w:tr w:rsidR="00CC0556">
        <w:tc>
          <w:tcPr>
            <w:tcW w:w="5097" w:type="dxa"/>
            <w:tcBorders>
              <w:right w:val="single" w:sz="4" w:space="0" w:color="000000"/>
            </w:tcBorders>
          </w:tcPr>
          <w:p w:rsidR="00CC0556" w:rsidRDefault="00CC628C">
            <w:pPr>
              <w:widowControl w:val="0"/>
              <w:spacing w:after="160"/>
              <w:ind w:right="262" w:firstLine="709"/>
              <w:contextualSpacing/>
              <w:jc w:val="center"/>
              <w:rPr>
                <w:rFonts w:ascii="Times New Roman" w:hAnsi="Times New Roman" w:cs="Times New Roman"/>
                <w:b/>
                <w:bCs/>
                <w:i/>
                <w:iCs/>
                <w:sz w:val="28"/>
                <w:szCs w:val="28"/>
              </w:rPr>
            </w:pPr>
            <w:r>
              <w:rPr>
                <w:rFonts w:ascii="Times New Roman" w:hAnsi="Times New Roman" w:cs="Times New Roman"/>
                <w:b/>
                <w:bCs/>
                <w:i/>
                <w:iCs/>
                <w:sz w:val="28"/>
                <w:szCs w:val="28"/>
              </w:rPr>
              <w:t>{Ф.И.О. должность уполномоченного сотрудника}</w:t>
            </w:r>
          </w:p>
        </w:tc>
        <w:tc>
          <w:tcPr>
            <w:tcW w:w="5108" w:type="dxa"/>
            <w:tcBorders>
              <w:top w:val="single" w:sz="4" w:space="0" w:color="000000"/>
              <w:left w:val="single" w:sz="4" w:space="0" w:color="000000"/>
              <w:bottom w:val="single" w:sz="4" w:space="0" w:color="000000"/>
              <w:right w:val="single" w:sz="4" w:space="0" w:color="000000"/>
            </w:tcBorders>
          </w:tcPr>
          <w:p w:rsidR="00CC0556" w:rsidRDefault="00CC628C">
            <w:pPr>
              <w:widowControl w:val="0"/>
              <w:ind w:right="262" w:firstLine="709"/>
              <w:contextualSpacing/>
              <w:jc w:val="center"/>
              <w:rPr>
                <w:rFonts w:ascii="Times New Roman" w:hAnsi="Times New Roman" w:cs="Times New Roman"/>
                <w:b/>
                <w:bCs/>
                <w:sz w:val="28"/>
                <w:szCs w:val="28"/>
              </w:rPr>
            </w:pPr>
            <w:r>
              <w:rPr>
                <w:rFonts w:ascii="Times New Roman" w:hAnsi="Times New Roman" w:cs="Times New Roman"/>
                <w:b/>
                <w:bCs/>
                <w:sz w:val="28"/>
                <w:szCs w:val="28"/>
              </w:rPr>
              <w:t>Сведения об</w:t>
            </w:r>
          </w:p>
          <w:p w:rsidR="00CC0556" w:rsidRDefault="00CC628C">
            <w:pPr>
              <w:widowControl w:val="0"/>
              <w:ind w:right="262" w:firstLine="709"/>
              <w:contextualSpacing/>
              <w:jc w:val="center"/>
              <w:rPr>
                <w:rFonts w:ascii="Times New Roman" w:hAnsi="Times New Roman" w:cs="Times New Roman"/>
                <w:b/>
                <w:bCs/>
                <w:sz w:val="28"/>
                <w:szCs w:val="28"/>
              </w:rPr>
            </w:pPr>
            <w:r>
              <w:rPr>
                <w:rFonts w:ascii="Times New Roman" w:hAnsi="Times New Roman" w:cs="Times New Roman"/>
                <w:b/>
                <w:bCs/>
                <w:sz w:val="28"/>
                <w:szCs w:val="28"/>
              </w:rPr>
              <w:t>электронной</w:t>
            </w:r>
          </w:p>
          <w:p w:rsidR="00CC0556" w:rsidRDefault="00CC628C">
            <w:pPr>
              <w:widowControl w:val="0"/>
              <w:ind w:right="262" w:firstLine="709"/>
              <w:contextualSpacing/>
              <w:jc w:val="center"/>
              <w:rPr>
                <w:rFonts w:ascii="Times New Roman" w:hAnsi="Times New Roman" w:cs="Times New Roman"/>
                <w:b/>
                <w:bCs/>
                <w:sz w:val="28"/>
                <w:szCs w:val="28"/>
              </w:rPr>
            </w:pPr>
            <w:r>
              <w:rPr>
                <w:rFonts w:ascii="Times New Roman" w:hAnsi="Times New Roman" w:cs="Times New Roman"/>
                <w:b/>
                <w:bCs/>
                <w:sz w:val="28"/>
                <w:szCs w:val="28"/>
              </w:rPr>
              <w:t>подписи</w:t>
            </w:r>
          </w:p>
        </w:tc>
      </w:tr>
    </w:tbl>
    <w:p w:rsidR="00CC0556" w:rsidRDefault="00CC0556">
      <w:pPr>
        <w:spacing w:after="160"/>
        <w:ind w:firstLine="709"/>
        <w:rPr>
          <w:rFonts w:ascii="Times New Roman" w:hAnsi="Times New Roman" w:cs="Times New Roman"/>
          <w:color w:val="000000"/>
          <w:sz w:val="28"/>
          <w:szCs w:val="28"/>
        </w:rPr>
      </w:pPr>
    </w:p>
    <w:p w:rsidR="00CC0556" w:rsidRDefault="00CC0556">
      <w:pPr>
        <w:pStyle w:val="affd"/>
        <w:ind w:firstLine="709"/>
        <w:sectPr w:rsidR="00CC0556">
          <w:pgSz w:w="11906" w:h="16838"/>
          <w:pgMar w:top="1134" w:right="851" w:bottom="1134" w:left="1701" w:header="0" w:footer="0" w:gutter="0"/>
          <w:cols w:space="720"/>
          <w:formProt w:val="0"/>
          <w:docGrid w:linePitch="100" w:charSpace="4096"/>
        </w:sectPr>
      </w:pPr>
    </w:p>
    <w:p w:rsidR="00CC0556" w:rsidRDefault="00CC628C">
      <w:pPr>
        <w:spacing w:after="160"/>
        <w:ind w:firstLine="709"/>
        <w:contextualSpacing/>
        <w:jc w:val="right"/>
        <w:rPr>
          <w:rFonts w:ascii="Times New Roman" w:hAnsi="Times New Roman" w:cs="Times New Roman"/>
          <w:b/>
          <w:spacing w:val="1"/>
          <w:sz w:val="28"/>
          <w:szCs w:val="28"/>
        </w:rPr>
      </w:pPr>
      <w:r>
        <w:rPr>
          <w:rFonts w:ascii="Times New Roman" w:hAnsi="Times New Roman" w:cs="Times New Roman"/>
          <w:b/>
          <w:sz w:val="28"/>
          <w:szCs w:val="28"/>
        </w:rPr>
        <w:lastRenderedPageBreak/>
        <w:t>Приложение № 4</w:t>
      </w:r>
    </w:p>
    <w:p w:rsidR="00CC0556" w:rsidRDefault="00CC628C">
      <w:pPr>
        <w:spacing w:after="160"/>
        <w:ind w:firstLine="709"/>
        <w:contextualSpacing/>
        <w:jc w:val="right"/>
        <w:rPr>
          <w:rFonts w:ascii="Times New Roman" w:hAnsi="Times New Roman" w:cs="Times New Roman"/>
          <w:b/>
          <w:spacing w:val="1"/>
          <w:sz w:val="28"/>
          <w:szCs w:val="28"/>
        </w:rPr>
      </w:pPr>
      <w:r>
        <w:rPr>
          <w:rFonts w:ascii="Times New Roman" w:hAnsi="Times New Roman" w:cs="Times New Roman"/>
          <w:b/>
          <w:sz w:val="28"/>
          <w:szCs w:val="28"/>
        </w:rPr>
        <w:t>кАдминистративномурегламенту</w:t>
      </w:r>
    </w:p>
    <w:p w:rsidR="00CC0556" w:rsidRDefault="00CC628C">
      <w:pPr>
        <w:spacing w:after="160"/>
        <w:ind w:firstLine="709"/>
        <w:contextualSpacing/>
        <w:jc w:val="right"/>
        <w:rPr>
          <w:rFonts w:ascii="Times New Roman" w:hAnsi="Times New Roman" w:cs="Times New Roman"/>
          <w:b/>
          <w:spacing w:val="-12"/>
          <w:sz w:val="28"/>
          <w:szCs w:val="28"/>
        </w:rPr>
      </w:pPr>
      <w:r>
        <w:rPr>
          <w:rFonts w:ascii="Times New Roman" w:hAnsi="Times New Roman" w:cs="Times New Roman"/>
          <w:b/>
          <w:sz w:val="28"/>
          <w:szCs w:val="28"/>
        </w:rPr>
        <w:t>попредоставлению</w:t>
      </w:r>
    </w:p>
    <w:p w:rsidR="00CC0556" w:rsidRDefault="00CC628C">
      <w:pPr>
        <w:ind w:firstLine="709"/>
        <w:jc w:val="right"/>
        <w:rPr>
          <w:rFonts w:ascii="Times New Roman" w:hAnsi="Times New Roman" w:cs="Times New Roman"/>
          <w:b/>
          <w:sz w:val="28"/>
          <w:szCs w:val="28"/>
        </w:rPr>
      </w:pPr>
      <w:r>
        <w:rPr>
          <w:rFonts w:ascii="Times New Roman" w:hAnsi="Times New Roman" w:cs="Times New Roman"/>
          <w:b/>
          <w:sz w:val="28"/>
          <w:szCs w:val="28"/>
        </w:rPr>
        <w:t>Муниципальной услуги</w:t>
      </w:r>
    </w:p>
    <w:p w:rsidR="00CC0556" w:rsidRDefault="00CC0556">
      <w:pPr>
        <w:ind w:firstLine="709"/>
        <w:jc w:val="center"/>
        <w:rPr>
          <w:rFonts w:ascii="Times New Roman" w:hAnsi="Times New Roman" w:cs="Times New Roman"/>
          <w:b/>
          <w:sz w:val="28"/>
          <w:szCs w:val="28"/>
        </w:rPr>
      </w:pPr>
    </w:p>
    <w:p w:rsidR="00CC0556" w:rsidRDefault="00CC628C">
      <w:pPr>
        <w:ind w:firstLine="709"/>
        <w:jc w:val="center"/>
        <w:rPr>
          <w:rFonts w:ascii="Times New Roman" w:hAnsi="Times New Roman" w:cs="Times New Roman"/>
          <w:b/>
          <w:sz w:val="28"/>
          <w:szCs w:val="28"/>
        </w:rPr>
      </w:pPr>
      <w:r>
        <w:rPr>
          <w:rFonts w:ascii="Times New Roman" w:hAnsi="Times New Roman" w:cs="Times New Roman"/>
          <w:b/>
          <w:sz w:val="28"/>
          <w:szCs w:val="28"/>
        </w:rPr>
        <w:t>Перечень административных процедур</w:t>
      </w:r>
    </w:p>
    <w:p w:rsidR="00CC0556" w:rsidRDefault="00CC0556">
      <w:pPr>
        <w:ind w:firstLine="709"/>
        <w:jc w:val="right"/>
        <w:rPr>
          <w:rFonts w:ascii="Times New Roman" w:hAnsi="Times New Roman" w:cs="Times New Roman"/>
          <w:sz w:val="28"/>
          <w:szCs w:val="28"/>
        </w:rPr>
      </w:pPr>
    </w:p>
    <w:tbl>
      <w:tblPr>
        <w:tblW w:w="15163" w:type="dxa"/>
        <w:tblLayout w:type="fixed"/>
        <w:tblLook w:val="04A0"/>
      </w:tblPr>
      <w:tblGrid>
        <w:gridCol w:w="594"/>
        <w:gridCol w:w="2212"/>
        <w:gridCol w:w="3084"/>
        <w:gridCol w:w="5894"/>
        <w:gridCol w:w="3379"/>
      </w:tblGrid>
      <w:tr w:rsidR="00CC0556">
        <w:trPr>
          <w:tblHeader/>
        </w:trPr>
        <w:tc>
          <w:tcPr>
            <w:tcW w:w="594" w:type="dxa"/>
            <w:tcBorders>
              <w:top w:val="single" w:sz="4" w:space="0" w:color="000000"/>
              <w:left w:val="single" w:sz="4" w:space="0" w:color="000000"/>
              <w:bottom w:val="single" w:sz="4" w:space="0" w:color="000000"/>
              <w:right w:val="single" w:sz="4" w:space="0" w:color="000000"/>
            </w:tcBorders>
            <w:shd w:val="clear" w:color="auto" w:fill="D6E3BC"/>
          </w:tcPr>
          <w:p w:rsidR="00CC0556" w:rsidRDefault="00CC628C">
            <w:pPr>
              <w:widowControl w:val="0"/>
              <w:ind w:firstLine="709"/>
              <w:jc w:val="center"/>
              <w:rPr>
                <w:rFonts w:ascii="Times New Roman" w:hAnsi="Times New Roman" w:cs="Times New Roman"/>
                <w:sz w:val="28"/>
                <w:szCs w:val="28"/>
              </w:rPr>
            </w:pPr>
            <w:r>
              <w:rPr>
                <w:rFonts w:ascii="Times New Roman" w:hAnsi="Times New Roman" w:cs="Times New Roman"/>
                <w:bCs/>
                <w:sz w:val="28"/>
                <w:szCs w:val="28"/>
              </w:rPr>
              <w:t>№ п/</w:t>
            </w:r>
            <w:bookmarkStart w:id="48" w:name="_GoBack"/>
            <w:bookmarkEnd w:id="48"/>
            <w:r>
              <w:rPr>
                <w:rFonts w:ascii="Times New Roman" w:hAnsi="Times New Roman" w:cs="Times New Roman"/>
                <w:bCs/>
                <w:sz w:val="28"/>
                <w:szCs w:val="28"/>
              </w:rPr>
              <w:t>п</w:t>
            </w:r>
          </w:p>
        </w:tc>
        <w:tc>
          <w:tcPr>
            <w:tcW w:w="2212" w:type="dxa"/>
            <w:tcBorders>
              <w:top w:val="single" w:sz="4" w:space="0" w:color="000000"/>
              <w:left w:val="single" w:sz="4" w:space="0" w:color="000000"/>
              <w:bottom w:val="single" w:sz="4" w:space="0" w:color="000000"/>
              <w:right w:val="single" w:sz="4" w:space="0" w:color="000000"/>
            </w:tcBorders>
            <w:shd w:val="clear" w:color="auto" w:fill="D6E3BC"/>
          </w:tcPr>
          <w:p w:rsidR="00CC0556" w:rsidRDefault="00CC628C">
            <w:pPr>
              <w:widowControl w:val="0"/>
              <w:ind w:firstLine="709"/>
              <w:jc w:val="center"/>
              <w:rPr>
                <w:rFonts w:ascii="Times New Roman" w:hAnsi="Times New Roman" w:cs="Times New Roman"/>
                <w:sz w:val="28"/>
                <w:szCs w:val="28"/>
              </w:rPr>
            </w:pPr>
            <w:r>
              <w:rPr>
                <w:rFonts w:ascii="Times New Roman" w:hAnsi="Times New Roman" w:cs="Times New Roman"/>
                <w:bCs/>
                <w:sz w:val="28"/>
                <w:szCs w:val="28"/>
              </w:rPr>
              <w:t>Место</w:t>
            </w:r>
            <w:r>
              <w:rPr>
                <w:rFonts w:ascii="Times New Roman" w:hAnsi="Times New Roman" w:cs="Times New Roman"/>
                <w:sz w:val="28"/>
                <w:szCs w:val="28"/>
              </w:rPr>
              <w:t xml:space="preserve"> выполнения</w:t>
            </w:r>
            <w:r>
              <w:rPr>
                <w:rFonts w:ascii="Times New Roman" w:hAnsi="Times New Roman" w:cs="Times New Roman"/>
                <w:bCs/>
                <w:sz w:val="28"/>
                <w:szCs w:val="28"/>
              </w:rPr>
              <w:t xml:space="preserve"> действия/ используемая ИС</w:t>
            </w:r>
          </w:p>
        </w:tc>
        <w:tc>
          <w:tcPr>
            <w:tcW w:w="3084" w:type="dxa"/>
            <w:tcBorders>
              <w:top w:val="single" w:sz="4" w:space="0" w:color="000000"/>
              <w:left w:val="single" w:sz="4" w:space="0" w:color="000000"/>
              <w:bottom w:val="single" w:sz="4" w:space="0" w:color="000000"/>
              <w:right w:val="single" w:sz="4" w:space="0" w:color="000000"/>
            </w:tcBorders>
            <w:shd w:val="clear" w:color="auto" w:fill="D6E3BC"/>
          </w:tcPr>
          <w:p w:rsidR="00CC0556" w:rsidRDefault="00CC628C">
            <w:pPr>
              <w:widowControl w:val="0"/>
              <w:ind w:firstLine="709"/>
              <w:jc w:val="center"/>
              <w:rPr>
                <w:rFonts w:ascii="Times New Roman" w:hAnsi="Times New Roman" w:cs="Times New Roman"/>
                <w:sz w:val="28"/>
                <w:szCs w:val="28"/>
              </w:rPr>
            </w:pPr>
            <w:r>
              <w:rPr>
                <w:rFonts w:ascii="Times New Roman" w:hAnsi="Times New Roman" w:cs="Times New Roman"/>
                <w:bCs/>
                <w:sz w:val="28"/>
                <w:szCs w:val="28"/>
              </w:rPr>
              <w:t>Процедуры</w:t>
            </w:r>
          </w:p>
        </w:tc>
        <w:tc>
          <w:tcPr>
            <w:tcW w:w="5894" w:type="dxa"/>
            <w:tcBorders>
              <w:top w:val="single" w:sz="4" w:space="0" w:color="000000"/>
              <w:left w:val="single" w:sz="4" w:space="0" w:color="000000"/>
              <w:bottom w:val="single" w:sz="4" w:space="0" w:color="000000"/>
              <w:right w:val="single" w:sz="4" w:space="0" w:color="000000"/>
            </w:tcBorders>
            <w:shd w:val="clear" w:color="auto" w:fill="D6E3BC"/>
          </w:tcPr>
          <w:p w:rsidR="00CC0556" w:rsidRDefault="00CC628C">
            <w:pPr>
              <w:widowControl w:val="0"/>
              <w:ind w:firstLine="709"/>
              <w:jc w:val="center"/>
              <w:rPr>
                <w:rFonts w:ascii="Times New Roman" w:hAnsi="Times New Roman" w:cs="Times New Roman"/>
                <w:sz w:val="28"/>
                <w:szCs w:val="28"/>
              </w:rPr>
            </w:pPr>
            <w:r>
              <w:rPr>
                <w:rFonts w:ascii="Times New Roman" w:hAnsi="Times New Roman" w:cs="Times New Roman"/>
                <w:bCs/>
                <w:sz w:val="28"/>
                <w:szCs w:val="28"/>
              </w:rPr>
              <w:t>Действия</w:t>
            </w:r>
          </w:p>
        </w:tc>
        <w:tc>
          <w:tcPr>
            <w:tcW w:w="3379" w:type="dxa"/>
            <w:tcBorders>
              <w:top w:val="single" w:sz="4" w:space="0" w:color="000000"/>
              <w:left w:val="single" w:sz="4" w:space="0" w:color="000000"/>
              <w:bottom w:val="single" w:sz="4" w:space="0" w:color="000000"/>
              <w:right w:val="single" w:sz="4" w:space="0" w:color="000000"/>
            </w:tcBorders>
            <w:shd w:val="clear" w:color="auto" w:fill="D6E3BC"/>
          </w:tcPr>
          <w:p w:rsidR="00CC0556" w:rsidRDefault="00CC628C">
            <w:pPr>
              <w:widowControl w:val="0"/>
              <w:ind w:firstLine="709"/>
              <w:jc w:val="center"/>
              <w:rPr>
                <w:rFonts w:ascii="Times New Roman" w:hAnsi="Times New Roman" w:cs="Times New Roman"/>
                <w:bCs/>
                <w:sz w:val="28"/>
                <w:szCs w:val="28"/>
              </w:rPr>
            </w:pPr>
            <w:r>
              <w:rPr>
                <w:rFonts w:ascii="Times New Roman" w:hAnsi="Times New Roman" w:cs="Times New Roman"/>
                <w:bCs/>
                <w:sz w:val="28"/>
                <w:szCs w:val="28"/>
              </w:rPr>
              <w:t>Максимальный срок</w:t>
            </w:r>
          </w:p>
        </w:tc>
      </w:tr>
      <w:tr w:rsidR="00CC0556">
        <w:trPr>
          <w:tblHeader/>
        </w:trPr>
        <w:tc>
          <w:tcPr>
            <w:tcW w:w="594" w:type="dxa"/>
            <w:tcBorders>
              <w:top w:val="single" w:sz="4" w:space="0" w:color="000000"/>
              <w:left w:val="single" w:sz="4" w:space="0" w:color="000000"/>
              <w:bottom w:val="single" w:sz="4" w:space="0" w:color="000000"/>
              <w:right w:val="single" w:sz="4" w:space="0" w:color="000000"/>
            </w:tcBorders>
            <w:shd w:val="clear" w:color="auto" w:fill="D6E3BC"/>
          </w:tcPr>
          <w:p w:rsidR="00CC0556" w:rsidRDefault="00CC628C">
            <w:pPr>
              <w:widowControl w:val="0"/>
              <w:ind w:firstLine="709"/>
              <w:jc w:val="center"/>
              <w:rPr>
                <w:rFonts w:ascii="Times New Roman" w:hAnsi="Times New Roman" w:cs="Times New Roman"/>
                <w:b/>
                <w:sz w:val="28"/>
                <w:szCs w:val="28"/>
              </w:rPr>
            </w:pPr>
            <w:r>
              <w:rPr>
                <w:rFonts w:ascii="Times New Roman" w:hAnsi="Times New Roman" w:cs="Times New Roman"/>
                <w:b/>
                <w:sz w:val="28"/>
                <w:szCs w:val="28"/>
              </w:rPr>
              <w:t>1</w:t>
            </w:r>
          </w:p>
        </w:tc>
        <w:tc>
          <w:tcPr>
            <w:tcW w:w="2212" w:type="dxa"/>
            <w:tcBorders>
              <w:top w:val="single" w:sz="4" w:space="0" w:color="000000"/>
              <w:left w:val="single" w:sz="4" w:space="0" w:color="000000"/>
              <w:bottom w:val="single" w:sz="4" w:space="0" w:color="000000"/>
              <w:right w:val="single" w:sz="4" w:space="0" w:color="000000"/>
            </w:tcBorders>
            <w:shd w:val="clear" w:color="auto" w:fill="D6E3BC"/>
          </w:tcPr>
          <w:p w:rsidR="00CC0556" w:rsidRDefault="00CC628C">
            <w:pPr>
              <w:widowControl w:val="0"/>
              <w:ind w:firstLine="709"/>
              <w:jc w:val="center"/>
              <w:rPr>
                <w:rFonts w:ascii="Times New Roman" w:hAnsi="Times New Roman" w:cs="Times New Roman"/>
                <w:b/>
                <w:sz w:val="28"/>
                <w:szCs w:val="28"/>
              </w:rPr>
            </w:pPr>
            <w:r>
              <w:rPr>
                <w:rFonts w:ascii="Times New Roman" w:hAnsi="Times New Roman" w:cs="Times New Roman"/>
                <w:b/>
                <w:sz w:val="28"/>
                <w:szCs w:val="28"/>
              </w:rPr>
              <w:t>2</w:t>
            </w:r>
          </w:p>
        </w:tc>
        <w:tc>
          <w:tcPr>
            <w:tcW w:w="3084" w:type="dxa"/>
            <w:tcBorders>
              <w:top w:val="single" w:sz="4" w:space="0" w:color="000000"/>
              <w:left w:val="single" w:sz="4" w:space="0" w:color="000000"/>
              <w:bottom w:val="single" w:sz="4" w:space="0" w:color="000000"/>
              <w:right w:val="single" w:sz="4" w:space="0" w:color="000000"/>
            </w:tcBorders>
            <w:shd w:val="clear" w:color="auto" w:fill="D6E3BC"/>
          </w:tcPr>
          <w:p w:rsidR="00CC0556" w:rsidRDefault="00CC628C">
            <w:pPr>
              <w:widowControl w:val="0"/>
              <w:ind w:firstLine="709"/>
              <w:jc w:val="center"/>
              <w:rPr>
                <w:rFonts w:ascii="Times New Roman" w:hAnsi="Times New Roman" w:cs="Times New Roman"/>
                <w:b/>
                <w:sz w:val="28"/>
                <w:szCs w:val="28"/>
              </w:rPr>
            </w:pPr>
            <w:r>
              <w:rPr>
                <w:rFonts w:ascii="Times New Roman" w:hAnsi="Times New Roman" w:cs="Times New Roman"/>
                <w:b/>
                <w:sz w:val="28"/>
                <w:szCs w:val="28"/>
              </w:rPr>
              <w:t>3</w:t>
            </w:r>
          </w:p>
        </w:tc>
        <w:tc>
          <w:tcPr>
            <w:tcW w:w="5894" w:type="dxa"/>
            <w:tcBorders>
              <w:top w:val="single" w:sz="4" w:space="0" w:color="000000"/>
              <w:left w:val="single" w:sz="4" w:space="0" w:color="000000"/>
              <w:bottom w:val="single" w:sz="4" w:space="0" w:color="000000"/>
              <w:right w:val="single" w:sz="4" w:space="0" w:color="000000"/>
            </w:tcBorders>
            <w:shd w:val="clear" w:color="auto" w:fill="D6E3BC"/>
          </w:tcPr>
          <w:p w:rsidR="00CC0556" w:rsidRDefault="00CC628C">
            <w:pPr>
              <w:widowControl w:val="0"/>
              <w:ind w:firstLine="709"/>
              <w:jc w:val="center"/>
              <w:rPr>
                <w:rFonts w:ascii="Times New Roman" w:hAnsi="Times New Roman" w:cs="Times New Roman"/>
                <w:b/>
                <w:sz w:val="28"/>
                <w:szCs w:val="28"/>
              </w:rPr>
            </w:pPr>
            <w:r>
              <w:rPr>
                <w:rFonts w:ascii="Times New Roman" w:hAnsi="Times New Roman" w:cs="Times New Roman"/>
                <w:b/>
                <w:sz w:val="28"/>
                <w:szCs w:val="28"/>
              </w:rPr>
              <w:t>4</w:t>
            </w:r>
          </w:p>
        </w:tc>
        <w:tc>
          <w:tcPr>
            <w:tcW w:w="3379" w:type="dxa"/>
            <w:tcBorders>
              <w:top w:val="single" w:sz="4" w:space="0" w:color="000000"/>
              <w:left w:val="single" w:sz="4" w:space="0" w:color="000000"/>
              <w:bottom w:val="single" w:sz="4" w:space="0" w:color="000000"/>
              <w:right w:val="single" w:sz="4" w:space="0" w:color="000000"/>
            </w:tcBorders>
            <w:shd w:val="clear" w:color="auto" w:fill="D6E3BC"/>
          </w:tcPr>
          <w:p w:rsidR="00CC0556" w:rsidRDefault="00CC628C">
            <w:pPr>
              <w:widowControl w:val="0"/>
              <w:ind w:firstLine="709"/>
              <w:jc w:val="center"/>
              <w:rPr>
                <w:rFonts w:ascii="Times New Roman" w:hAnsi="Times New Roman" w:cs="Times New Roman"/>
                <w:b/>
                <w:sz w:val="28"/>
                <w:szCs w:val="28"/>
              </w:rPr>
            </w:pPr>
            <w:r>
              <w:rPr>
                <w:rFonts w:ascii="Times New Roman" w:hAnsi="Times New Roman" w:cs="Times New Roman"/>
                <w:b/>
                <w:sz w:val="28"/>
                <w:szCs w:val="28"/>
              </w:rPr>
              <w:t>5</w:t>
            </w:r>
          </w:p>
        </w:tc>
      </w:tr>
      <w:tr w:rsidR="00CC0556">
        <w:tc>
          <w:tcPr>
            <w:tcW w:w="594" w:type="dxa"/>
            <w:tcBorders>
              <w:top w:val="single" w:sz="4" w:space="0" w:color="000000"/>
              <w:left w:val="single" w:sz="4" w:space="0" w:color="000000"/>
              <w:bottom w:val="single" w:sz="4" w:space="0" w:color="000000"/>
              <w:right w:val="single" w:sz="4" w:space="0" w:color="000000"/>
            </w:tcBorders>
            <w:vAlign w:val="center"/>
          </w:tcPr>
          <w:p w:rsidR="00CC0556" w:rsidRDefault="00CC628C">
            <w:pPr>
              <w:widowControl w:val="0"/>
              <w:ind w:firstLine="709"/>
              <w:jc w:val="center"/>
              <w:rPr>
                <w:rFonts w:ascii="Times New Roman" w:hAnsi="Times New Roman" w:cs="Times New Roman"/>
                <w:sz w:val="28"/>
                <w:szCs w:val="28"/>
              </w:rPr>
            </w:pPr>
            <w:r>
              <w:rPr>
                <w:rFonts w:ascii="Times New Roman" w:hAnsi="Times New Roman" w:cs="Times New Roman"/>
                <w:bCs/>
                <w:sz w:val="28"/>
                <w:szCs w:val="28"/>
              </w:rPr>
              <w:t>1</w:t>
            </w:r>
          </w:p>
        </w:tc>
        <w:tc>
          <w:tcPr>
            <w:tcW w:w="2212" w:type="dxa"/>
            <w:tcBorders>
              <w:top w:val="single" w:sz="4" w:space="0" w:color="000000"/>
              <w:left w:val="single" w:sz="4" w:space="0" w:color="000000"/>
              <w:bottom w:val="single" w:sz="4" w:space="0" w:color="000000"/>
              <w:right w:val="single" w:sz="4" w:space="0" w:color="000000"/>
            </w:tcBorders>
            <w:vAlign w:val="center"/>
          </w:tcPr>
          <w:p w:rsidR="00CC0556" w:rsidRDefault="00CC628C">
            <w:pPr>
              <w:widowControl w:val="0"/>
              <w:ind w:firstLine="709"/>
              <w:rPr>
                <w:rFonts w:ascii="Times New Roman" w:hAnsi="Times New Roman" w:cs="Times New Roman"/>
                <w:sz w:val="28"/>
                <w:szCs w:val="28"/>
              </w:rPr>
            </w:pPr>
            <w:r>
              <w:rPr>
                <w:rFonts w:ascii="Times New Roman" w:hAnsi="Times New Roman" w:cs="Times New Roman"/>
                <w:bCs/>
                <w:color w:val="000000"/>
                <w:sz w:val="28"/>
                <w:szCs w:val="28"/>
              </w:rPr>
              <w:t>Модуль</w:t>
            </w:r>
            <w:r>
              <w:rPr>
                <w:rFonts w:ascii="Times New Roman" w:hAnsi="Times New Roman" w:cs="Times New Roman"/>
                <w:bCs/>
                <w:sz w:val="28"/>
                <w:szCs w:val="28"/>
              </w:rPr>
              <w:t xml:space="preserve">  МФЦ/ПГС</w:t>
            </w:r>
          </w:p>
        </w:tc>
        <w:tc>
          <w:tcPr>
            <w:tcW w:w="3084" w:type="dxa"/>
            <w:tcBorders>
              <w:top w:val="single" w:sz="4" w:space="0" w:color="000000"/>
              <w:left w:val="single" w:sz="4" w:space="0" w:color="000000"/>
              <w:bottom w:val="single" w:sz="4" w:space="0" w:color="000000"/>
              <w:right w:val="single" w:sz="4" w:space="0" w:color="000000"/>
            </w:tcBorders>
            <w:vAlign w:val="center"/>
          </w:tcPr>
          <w:p w:rsidR="00CC0556" w:rsidRDefault="00CC628C">
            <w:pPr>
              <w:widowControl w:val="0"/>
              <w:ind w:firstLine="709"/>
              <w:rPr>
                <w:rFonts w:ascii="Times New Roman" w:hAnsi="Times New Roman" w:cs="Times New Roman"/>
                <w:sz w:val="28"/>
                <w:szCs w:val="28"/>
              </w:rPr>
            </w:pPr>
            <w:r>
              <w:rPr>
                <w:rFonts w:ascii="Times New Roman" w:hAnsi="Times New Roman" w:cs="Times New Roman"/>
                <w:bCs/>
                <w:sz w:val="28"/>
                <w:szCs w:val="28"/>
              </w:rPr>
              <w:t>Проверка документов</w:t>
            </w:r>
            <w:r>
              <w:rPr>
                <w:rFonts w:ascii="Times New Roman" w:hAnsi="Times New Roman" w:cs="Times New Roman"/>
                <w:sz w:val="28"/>
                <w:szCs w:val="28"/>
              </w:rPr>
              <w:t xml:space="preserve"> и регистрация заявления</w:t>
            </w:r>
          </w:p>
        </w:tc>
        <w:tc>
          <w:tcPr>
            <w:tcW w:w="5894" w:type="dxa"/>
            <w:tcBorders>
              <w:top w:val="single" w:sz="4" w:space="0" w:color="000000"/>
              <w:left w:val="single" w:sz="4" w:space="0" w:color="000000"/>
              <w:bottom w:val="single" w:sz="4" w:space="0" w:color="000000"/>
              <w:right w:val="single" w:sz="4" w:space="0" w:color="000000"/>
            </w:tcBorders>
            <w:vAlign w:val="center"/>
          </w:tcPr>
          <w:p w:rsidR="00CC0556" w:rsidRDefault="00CC628C">
            <w:pPr>
              <w:widowControl w:val="0"/>
              <w:ind w:firstLine="709"/>
              <w:rPr>
                <w:rFonts w:ascii="Times New Roman" w:hAnsi="Times New Roman" w:cs="Times New Roman"/>
                <w:sz w:val="28"/>
                <w:szCs w:val="28"/>
              </w:rPr>
            </w:pPr>
            <w:r>
              <w:rPr>
                <w:rFonts w:ascii="Times New Roman" w:hAnsi="Times New Roman" w:cs="Times New Roman"/>
                <w:bCs/>
                <w:sz w:val="28"/>
                <w:szCs w:val="28"/>
              </w:rPr>
              <w:t>Контроль комплектности предоставленных документов</w:t>
            </w:r>
          </w:p>
        </w:tc>
        <w:tc>
          <w:tcPr>
            <w:tcW w:w="3379" w:type="dxa"/>
            <w:vMerge w:val="restart"/>
            <w:tcBorders>
              <w:top w:val="single" w:sz="4" w:space="0" w:color="000000"/>
              <w:left w:val="single" w:sz="4" w:space="0" w:color="000000"/>
              <w:bottom w:val="single" w:sz="4" w:space="0" w:color="000000"/>
              <w:right w:val="single" w:sz="4" w:space="0" w:color="000000"/>
            </w:tcBorders>
            <w:vAlign w:val="center"/>
          </w:tcPr>
          <w:p w:rsidR="00CC0556" w:rsidRDefault="00CC628C">
            <w:pPr>
              <w:widowControl w:val="0"/>
              <w:ind w:firstLine="709"/>
              <w:rPr>
                <w:rFonts w:ascii="Times New Roman" w:hAnsi="Times New Roman" w:cs="Times New Roman"/>
                <w:sz w:val="28"/>
                <w:szCs w:val="28"/>
              </w:rPr>
            </w:pPr>
            <w:r>
              <w:rPr>
                <w:rFonts w:ascii="Times New Roman" w:hAnsi="Times New Roman" w:cs="Times New Roman"/>
                <w:bCs/>
                <w:sz w:val="28"/>
                <w:szCs w:val="28"/>
              </w:rPr>
              <w:t>До 1 рабочего дня</w:t>
            </w:r>
            <w:r>
              <w:rPr>
                <w:rStyle w:val="FootnoteAnchor"/>
                <w:rFonts w:ascii="Times New Roman" w:hAnsi="Times New Roman"/>
                <w:bCs/>
                <w:sz w:val="28"/>
                <w:szCs w:val="28"/>
              </w:rPr>
              <w:footnoteReference w:id="2"/>
            </w:r>
          </w:p>
        </w:tc>
      </w:tr>
      <w:tr w:rsidR="00CC0556">
        <w:tc>
          <w:tcPr>
            <w:tcW w:w="594" w:type="dxa"/>
            <w:tcBorders>
              <w:top w:val="single" w:sz="4" w:space="0" w:color="000000"/>
              <w:left w:val="single" w:sz="4" w:space="0" w:color="000000"/>
              <w:bottom w:val="single" w:sz="4" w:space="0" w:color="000000"/>
              <w:right w:val="single" w:sz="4" w:space="0" w:color="000000"/>
            </w:tcBorders>
            <w:vAlign w:val="center"/>
          </w:tcPr>
          <w:p w:rsidR="00CC0556" w:rsidRDefault="00CC628C">
            <w:pPr>
              <w:widowControl w:val="0"/>
              <w:ind w:firstLine="709"/>
              <w:jc w:val="center"/>
              <w:rPr>
                <w:rFonts w:ascii="Times New Roman" w:hAnsi="Times New Roman" w:cs="Times New Roman"/>
                <w:sz w:val="28"/>
                <w:szCs w:val="28"/>
              </w:rPr>
            </w:pPr>
            <w:r>
              <w:rPr>
                <w:rFonts w:ascii="Times New Roman" w:hAnsi="Times New Roman" w:cs="Times New Roman"/>
                <w:sz w:val="28"/>
                <w:szCs w:val="28"/>
              </w:rPr>
              <w:t>2</w:t>
            </w:r>
          </w:p>
        </w:tc>
        <w:tc>
          <w:tcPr>
            <w:tcW w:w="2212" w:type="dxa"/>
            <w:tcBorders>
              <w:top w:val="single" w:sz="4" w:space="0" w:color="000000"/>
              <w:left w:val="single" w:sz="4" w:space="0" w:color="000000"/>
              <w:bottom w:val="single" w:sz="4" w:space="0" w:color="000000"/>
              <w:right w:val="single" w:sz="4" w:space="0" w:color="000000"/>
            </w:tcBorders>
            <w:vAlign w:val="center"/>
          </w:tcPr>
          <w:p w:rsidR="00CC0556" w:rsidRDefault="00CC628C">
            <w:pPr>
              <w:widowControl w:val="0"/>
              <w:ind w:firstLine="709"/>
              <w:rPr>
                <w:rFonts w:ascii="Times New Roman" w:hAnsi="Times New Roman" w:cs="Times New Roman"/>
                <w:bCs/>
                <w:sz w:val="28"/>
                <w:szCs w:val="28"/>
              </w:rPr>
            </w:pPr>
            <w:r>
              <w:rPr>
                <w:rFonts w:ascii="Times New Roman" w:hAnsi="Times New Roman" w:cs="Times New Roman"/>
                <w:bCs/>
                <w:color w:val="000000"/>
                <w:sz w:val="28"/>
                <w:szCs w:val="28"/>
              </w:rPr>
              <w:t>Модуль</w:t>
            </w:r>
            <w:r>
              <w:rPr>
                <w:rFonts w:ascii="Times New Roman" w:hAnsi="Times New Roman" w:cs="Times New Roman"/>
                <w:bCs/>
                <w:sz w:val="28"/>
                <w:szCs w:val="28"/>
              </w:rPr>
              <w:t xml:space="preserve"> МФЦ /ПГС</w:t>
            </w:r>
          </w:p>
        </w:tc>
        <w:tc>
          <w:tcPr>
            <w:tcW w:w="3084" w:type="dxa"/>
            <w:tcBorders>
              <w:top w:val="single" w:sz="4" w:space="0" w:color="000000"/>
              <w:left w:val="single" w:sz="4" w:space="0" w:color="000000"/>
              <w:bottom w:val="single" w:sz="4" w:space="0" w:color="000000"/>
              <w:right w:val="single" w:sz="4" w:space="0" w:color="000000"/>
            </w:tcBorders>
            <w:vAlign w:val="center"/>
          </w:tcPr>
          <w:p w:rsidR="00CC0556" w:rsidRDefault="00CC0556">
            <w:pPr>
              <w:widowControl w:val="0"/>
              <w:ind w:firstLine="709"/>
              <w:rPr>
                <w:rFonts w:ascii="Times New Roman" w:hAnsi="Times New Roman" w:cs="Times New Roman"/>
                <w:bCs/>
                <w:sz w:val="28"/>
                <w:szCs w:val="28"/>
              </w:rPr>
            </w:pPr>
          </w:p>
        </w:tc>
        <w:tc>
          <w:tcPr>
            <w:tcW w:w="5894" w:type="dxa"/>
            <w:tcBorders>
              <w:top w:val="single" w:sz="4" w:space="0" w:color="000000"/>
              <w:left w:val="single" w:sz="4" w:space="0" w:color="000000"/>
              <w:bottom w:val="single" w:sz="4" w:space="0" w:color="000000"/>
              <w:right w:val="single" w:sz="4" w:space="0" w:color="000000"/>
            </w:tcBorders>
            <w:vAlign w:val="center"/>
          </w:tcPr>
          <w:p w:rsidR="00CC0556" w:rsidRDefault="00CC628C">
            <w:pPr>
              <w:widowControl w:val="0"/>
              <w:ind w:firstLine="709"/>
              <w:rPr>
                <w:rFonts w:ascii="Times New Roman" w:hAnsi="Times New Roman" w:cs="Times New Roman"/>
                <w:sz w:val="28"/>
                <w:szCs w:val="28"/>
              </w:rPr>
            </w:pPr>
            <w:r>
              <w:rPr>
                <w:rFonts w:ascii="Times New Roman" w:hAnsi="Times New Roman" w:cs="Times New Roman"/>
                <w:bCs/>
                <w:sz w:val="28"/>
                <w:szCs w:val="28"/>
              </w:rPr>
              <w:t>Подтверждение полномочий Представителя</w:t>
            </w:r>
            <w:r>
              <w:rPr>
                <w:rFonts w:ascii="Times New Roman" w:hAnsi="Times New Roman" w:cs="Times New Roman"/>
                <w:sz w:val="28"/>
                <w:szCs w:val="28"/>
              </w:rPr>
              <w:t xml:space="preserve"> заявителя</w:t>
            </w:r>
          </w:p>
        </w:tc>
        <w:tc>
          <w:tcPr>
            <w:tcW w:w="3379" w:type="dxa"/>
            <w:vMerge/>
            <w:tcBorders>
              <w:top w:val="single" w:sz="4" w:space="0" w:color="000000"/>
              <w:left w:val="single" w:sz="4" w:space="0" w:color="000000"/>
              <w:bottom w:val="single" w:sz="4" w:space="0" w:color="000000"/>
              <w:right w:val="single" w:sz="4" w:space="0" w:color="000000"/>
            </w:tcBorders>
            <w:vAlign w:val="center"/>
          </w:tcPr>
          <w:p w:rsidR="00CC0556" w:rsidRDefault="00CC0556">
            <w:pPr>
              <w:widowControl w:val="0"/>
              <w:ind w:firstLine="709"/>
              <w:rPr>
                <w:rFonts w:ascii="Times New Roman" w:hAnsi="Times New Roman" w:cs="Times New Roman"/>
                <w:sz w:val="28"/>
                <w:szCs w:val="28"/>
              </w:rPr>
            </w:pPr>
          </w:p>
        </w:tc>
      </w:tr>
      <w:tr w:rsidR="00CC0556">
        <w:tc>
          <w:tcPr>
            <w:tcW w:w="594" w:type="dxa"/>
            <w:tcBorders>
              <w:top w:val="single" w:sz="4" w:space="0" w:color="000000"/>
              <w:left w:val="single" w:sz="4" w:space="0" w:color="000000"/>
              <w:bottom w:val="single" w:sz="4" w:space="0" w:color="000000"/>
              <w:right w:val="single" w:sz="4" w:space="0" w:color="000000"/>
            </w:tcBorders>
            <w:vAlign w:val="center"/>
          </w:tcPr>
          <w:p w:rsidR="00CC0556" w:rsidRDefault="00CC628C">
            <w:pPr>
              <w:widowControl w:val="0"/>
              <w:ind w:firstLine="709"/>
              <w:jc w:val="center"/>
              <w:rPr>
                <w:rFonts w:ascii="Times New Roman" w:hAnsi="Times New Roman" w:cs="Times New Roman"/>
                <w:sz w:val="28"/>
                <w:szCs w:val="28"/>
              </w:rPr>
            </w:pPr>
            <w:r>
              <w:rPr>
                <w:rFonts w:ascii="Times New Roman" w:hAnsi="Times New Roman" w:cs="Times New Roman"/>
                <w:sz w:val="28"/>
                <w:szCs w:val="28"/>
              </w:rPr>
              <w:lastRenderedPageBreak/>
              <w:t>3</w:t>
            </w:r>
          </w:p>
        </w:tc>
        <w:tc>
          <w:tcPr>
            <w:tcW w:w="2212" w:type="dxa"/>
            <w:tcBorders>
              <w:top w:val="single" w:sz="4" w:space="0" w:color="000000"/>
              <w:left w:val="single" w:sz="4" w:space="0" w:color="000000"/>
              <w:bottom w:val="single" w:sz="4" w:space="0" w:color="000000"/>
              <w:right w:val="single" w:sz="4" w:space="0" w:color="000000"/>
            </w:tcBorders>
            <w:vAlign w:val="center"/>
          </w:tcPr>
          <w:p w:rsidR="00CC0556" w:rsidRDefault="00CC628C">
            <w:pPr>
              <w:widowControl w:val="0"/>
              <w:ind w:firstLine="709"/>
              <w:rPr>
                <w:rFonts w:ascii="Times New Roman" w:hAnsi="Times New Roman" w:cs="Times New Roman"/>
                <w:bCs/>
                <w:sz w:val="28"/>
                <w:szCs w:val="28"/>
              </w:rPr>
            </w:pPr>
            <w:r>
              <w:rPr>
                <w:rFonts w:ascii="Times New Roman" w:hAnsi="Times New Roman" w:cs="Times New Roman"/>
                <w:bCs/>
                <w:color w:val="000000"/>
                <w:sz w:val="28"/>
                <w:szCs w:val="28"/>
              </w:rPr>
              <w:t>Модуль</w:t>
            </w:r>
            <w:r>
              <w:rPr>
                <w:rFonts w:ascii="Times New Roman" w:hAnsi="Times New Roman" w:cs="Times New Roman"/>
                <w:bCs/>
                <w:sz w:val="28"/>
                <w:szCs w:val="28"/>
              </w:rPr>
              <w:t xml:space="preserve"> МФЦ /ПГС</w:t>
            </w:r>
          </w:p>
        </w:tc>
        <w:tc>
          <w:tcPr>
            <w:tcW w:w="3084" w:type="dxa"/>
            <w:tcBorders>
              <w:top w:val="single" w:sz="4" w:space="0" w:color="000000"/>
              <w:left w:val="single" w:sz="4" w:space="0" w:color="000000"/>
              <w:bottom w:val="single" w:sz="4" w:space="0" w:color="000000"/>
              <w:right w:val="single" w:sz="4" w:space="0" w:color="000000"/>
            </w:tcBorders>
            <w:vAlign w:val="center"/>
          </w:tcPr>
          <w:p w:rsidR="00CC0556" w:rsidRDefault="00CC0556">
            <w:pPr>
              <w:widowControl w:val="0"/>
              <w:ind w:firstLine="709"/>
              <w:rPr>
                <w:rFonts w:ascii="Times New Roman" w:hAnsi="Times New Roman" w:cs="Times New Roman"/>
                <w:bCs/>
                <w:sz w:val="28"/>
                <w:szCs w:val="28"/>
              </w:rPr>
            </w:pPr>
          </w:p>
        </w:tc>
        <w:tc>
          <w:tcPr>
            <w:tcW w:w="5894" w:type="dxa"/>
            <w:tcBorders>
              <w:top w:val="single" w:sz="4" w:space="0" w:color="000000"/>
              <w:left w:val="single" w:sz="4" w:space="0" w:color="000000"/>
              <w:bottom w:val="single" w:sz="4" w:space="0" w:color="000000"/>
              <w:right w:val="single" w:sz="4" w:space="0" w:color="000000"/>
            </w:tcBorders>
            <w:vAlign w:val="center"/>
          </w:tcPr>
          <w:p w:rsidR="00CC0556" w:rsidRDefault="00CC628C">
            <w:pPr>
              <w:widowControl w:val="0"/>
              <w:ind w:firstLine="709"/>
              <w:rPr>
                <w:rFonts w:ascii="Times New Roman" w:hAnsi="Times New Roman" w:cs="Times New Roman"/>
                <w:sz w:val="28"/>
                <w:szCs w:val="28"/>
              </w:rPr>
            </w:pPr>
            <w:r>
              <w:rPr>
                <w:rFonts w:ascii="Times New Roman" w:hAnsi="Times New Roman" w:cs="Times New Roman"/>
                <w:sz w:val="28"/>
                <w:szCs w:val="28"/>
              </w:rPr>
              <w:t>Регистрация заявления</w:t>
            </w:r>
          </w:p>
        </w:tc>
        <w:tc>
          <w:tcPr>
            <w:tcW w:w="3379" w:type="dxa"/>
            <w:vMerge/>
            <w:tcBorders>
              <w:top w:val="single" w:sz="4" w:space="0" w:color="000000"/>
              <w:left w:val="single" w:sz="4" w:space="0" w:color="000000"/>
              <w:bottom w:val="single" w:sz="4" w:space="0" w:color="000000"/>
              <w:right w:val="single" w:sz="4" w:space="0" w:color="000000"/>
            </w:tcBorders>
            <w:vAlign w:val="center"/>
          </w:tcPr>
          <w:p w:rsidR="00CC0556" w:rsidRDefault="00CC0556">
            <w:pPr>
              <w:widowControl w:val="0"/>
              <w:ind w:firstLine="709"/>
              <w:rPr>
                <w:rFonts w:ascii="Times New Roman" w:hAnsi="Times New Roman" w:cs="Times New Roman"/>
                <w:sz w:val="28"/>
                <w:szCs w:val="28"/>
              </w:rPr>
            </w:pPr>
          </w:p>
        </w:tc>
      </w:tr>
      <w:tr w:rsidR="00CC0556">
        <w:tc>
          <w:tcPr>
            <w:tcW w:w="594" w:type="dxa"/>
            <w:tcBorders>
              <w:top w:val="single" w:sz="4" w:space="0" w:color="000000"/>
              <w:left w:val="single" w:sz="4" w:space="0" w:color="000000"/>
              <w:bottom w:val="single" w:sz="4" w:space="0" w:color="000000"/>
              <w:right w:val="single" w:sz="4" w:space="0" w:color="000000"/>
            </w:tcBorders>
            <w:vAlign w:val="center"/>
          </w:tcPr>
          <w:p w:rsidR="00CC0556" w:rsidRDefault="00CC628C">
            <w:pPr>
              <w:widowControl w:val="0"/>
              <w:ind w:firstLine="709"/>
              <w:jc w:val="center"/>
              <w:rPr>
                <w:rFonts w:ascii="Times New Roman" w:hAnsi="Times New Roman" w:cs="Times New Roman"/>
                <w:sz w:val="28"/>
                <w:szCs w:val="28"/>
              </w:rPr>
            </w:pPr>
            <w:r>
              <w:rPr>
                <w:rFonts w:ascii="Times New Roman" w:hAnsi="Times New Roman" w:cs="Times New Roman"/>
                <w:bCs/>
                <w:sz w:val="28"/>
                <w:szCs w:val="28"/>
              </w:rPr>
              <w:t>4</w:t>
            </w:r>
          </w:p>
        </w:tc>
        <w:tc>
          <w:tcPr>
            <w:tcW w:w="2212" w:type="dxa"/>
            <w:tcBorders>
              <w:top w:val="single" w:sz="4" w:space="0" w:color="000000"/>
              <w:left w:val="single" w:sz="4" w:space="0" w:color="000000"/>
              <w:bottom w:val="single" w:sz="4" w:space="0" w:color="000000"/>
              <w:right w:val="single" w:sz="4" w:space="0" w:color="000000"/>
            </w:tcBorders>
            <w:vAlign w:val="center"/>
          </w:tcPr>
          <w:p w:rsidR="00CC0556" w:rsidRDefault="00CC628C">
            <w:pPr>
              <w:widowControl w:val="0"/>
              <w:ind w:firstLine="709"/>
              <w:rPr>
                <w:rFonts w:ascii="Times New Roman" w:hAnsi="Times New Roman" w:cs="Times New Roman"/>
                <w:sz w:val="28"/>
                <w:szCs w:val="28"/>
              </w:rPr>
            </w:pPr>
            <w:r>
              <w:rPr>
                <w:rFonts w:ascii="Times New Roman" w:hAnsi="Times New Roman" w:cs="Times New Roman"/>
                <w:bCs/>
                <w:color w:val="000000"/>
                <w:sz w:val="28"/>
                <w:szCs w:val="28"/>
              </w:rPr>
              <w:t>Модуль</w:t>
            </w:r>
            <w:r>
              <w:rPr>
                <w:rFonts w:ascii="Times New Roman" w:hAnsi="Times New Roman" w:cs="Times New Roman"/>
                <w:bCs/>
                <w:sz w:val="28"/>
                <w:szCs w:val="28"/>
              </w:rPr>
              <w:t xml:space="preserve"> МФЦ /ПГС</w:t>
            </w:r>
          </w:p>
        </w:tc>
        <w:tc>
          <w:tcPr>
            <w:tcW w:w="3084" w:type="dxa"/>
            <w:tcBorders>
              <w:top w:val="single" w:sz="4" w:space="0" w:color="000000"/>
              <w:left w:val="single" w:sz="4" w:space="0" w:color="000000"/>
              <w:bottom w:val="single" w:sz="4" w:space="0" w:color="000000"/>
              <w:right w:val="single" w:sz="4" w:space="0" w:color="000000"/>
            </w:tcBorders>
            <w:vAlign w:val="center"/>
          </w:tcPr>
          <w:p w:rsidR="00CC0556" w:rsidRDefault="00CC0556">
            <w:pPr>
              <w:widowControl w:val="0"/>
              <w:ind w:firstLine="709"/>
              <w:rPr>
                <w:rFonts w:ascii="Times New Roman" w:hAnsi="Times New Roman" w:cs="Times New Roman"/>
                <w:bCs/>
                <w:sz w:val="28"/>
                <w:szCs w:val="28"/>
              </w:rPr>
            </w:pPr>
          </w:p>
        </w:tc>
        <w:tc>
          <w:tcPr>
            <w:tcW w:w="5894" w:type="dxa"/>
            <w:tcBorders>
              <w:top w:val="single" w:sz="4" w:space="0" w:color="000000"/>
              <w:left w:val="single" w:sz="4" w:space="0" w:color="000000"/>
              <w:bottom w:val="single" w:sz="4" w:space="0" w:color="000000"/>
              <w:right w:val="single" w:sz="4" w:space="0" w:color="000000"/>
            </w:tcBorders>
            <w:vAlign w:val="center"/>
          </w:tcPr>
          <w:p w:rsidR="00CC0556" w:rsidRDefault="00CC628C">
            <w:pPr>
              <w:widowControl w:val="0"/>
              <w:ind w:firstLine="709"/>
              <w:rPr>
                <w:rFonts w:ascii="Times New Roman" w:hAnsi="Times New Roman" w:cs="Times New Roman"/>
                <w:sz w:val="28"/>
                <w:szCs w:val="28"/>
              </w:rPr>
            </w:pPr>
            <w:r>
              <w:rPr>
                <w:rFonts w:ascii="Times New Roman" w:hAnsi="Times New Roman" w:cs="Times New Roman"/>
                <w:bCs/>
                <w:sz w:val="28"/>
                <w:szCs w:val="28"/>
              </w:rPr>
              <w:t>Принятие решения об отказе в приеме</w:t>
            </w:r>
            <w:r>
              <w:rPr>
                <w:rFonts w:ascii="Times New Roman" w:hAnsi="Times New Roman" w:cs="Times New Roman"/>
                <w:sz w:val="28"/>
                <w:szCs w:val="28"/>
              </w:rPr>
              <w:t xml:space="preserve"> документов</w:t>
            </w:r>
          </w:p>
        </w:tc>
        <w:tc>
          <w:tcPr>
            <w:tcW w:w="3379" w:type="dxa"/>
            <w:vMerge/>
            <w:tcBorders>
              <w:top w:val="single" w:sz="4" w:space="0" w:color="000000"/>
              <w:left w:val="single" w:sz="4" w:space="0" w:color="000000"/>
              <w:bottom w:val="single" w:sz="4" w:space="0" w:color="000000"/>
              <w:right w:val="single" w:sz="4" w:space="0" w:color="000000"/>
            </w:tcBorders>
            <w:vAlign w:val="center"/>
          </w:tcPr>
          <w:p w:rsidR="00CC0556" w:rsidRDefault="00CC0556">
            <w:pPr>
              <w:widowControl w:val="0"/>
              <w:ind w:firstLine="709"/>
              <w:rPr>
                <w:rFonts w:ascii="Times New Roman" w:hAnsi="Times New Roman" w:cs="Times New Roman"/>
                <w:sz w:val="28"/>
                <w:szCs w:val="28"/>
              </w:rPr>
            </w:pPr>
          </w:p>
        </w:tc>
      </w:tr>
      <w:tr w:rsidR="00CC0556">
        <w:tc>
          <w:tcPr>
            <w:tcW w:w="594" w:type="dxa"/>
            <w:tcBorders>
              <w:top w:val="single" w:sz="4" w:space="0" w:color="000000"/>
              <w:left w:val="single" w:sz="4" w:space="0" w:color="000000"/>
              <w:bottom w:val="single" w:sz="4" w:space="0" w:color="000000"/>
              <w:right w:val="single" w:sz="4" w:space="0" w:color="000000"/>
            </w:tcBorders>
            <w:vAlign w:val="center"/>
          </w:tcPr>
          <w:p w:rsidR="00CC0556" w:rsidRDefault="00CC628C">
            <w:pPr>
              <w:widowControl w:val="0"/>
              <w:ind w:firstLine="709"/>
              <w:jc w:val="center"/>
              <w:rPr>
                <w:rFonts w:ascii="Times New Roman" w:hAnsi="Times New Roman" w:cs="Times New Roman"/>
                <w:sz w:val="28"/>
                <w:szCs w:val="28"/>
              </w:rPr>
            </w:pPr>
            <w:r>
              <w:rPr>
                <w:rFonts w:ascii="Times New Roman" w:hAnsi="Times New Roman" w:cs="Times New Roman"/>
                <w:bCs/>
                <w:sz w:val="28"/>
                <w:szCs w:val="28"/>
              </w:rPr>
              <w:t>5</w:t>
            </w:r>
          </w:p>
        </w:tc>
        <w:tc>
          <w:tcPr>
            <w:tcW w:w="2212" w:type="dxa"/>
            <w:tcBorders>
              <w:top w:val="single" w:sz="4" w:space="0" w:color="000000"/>
              <w:left w:val="single" w:sz="4" w:space="0" w:color="000000"/>
              <w:bottom w:val="single" w:sz="4" w:space="0" w:color="000000"/>
              <w:right w:val="single" w:sz="4" w:space="0" w:color="000000"/>
            </w:tcBorders>
            <w:vAlign w:val="center"/>
          </w:tcPr>
          <w:p w:rsidR="00CC0556" w:rsidRDefault="00CC628C">
            <w:pPr>
              <w:widowControl w:val="0"/>
              <w:ind w:firstLine="709"/>
              <w:rPr>
                <w:rFonts w:ascii="Times New Roman" w:hAnsi="Times New Roman" w:cs="Times New Roman"/>
                <w:sz w:val="28"/>
                <w:szCs w:val="28"/>
              </w:rPr>
            </w:pPr>
            <w:r>
              <w:rPr>
                <w:rFonts w:ascii="Times New Roman" w:hAnsi="Times New Roman" w:cs="Times New Roman"/>
                <w:bCs/>
                <w:sz w:val="28"/>
                <w:szCs w:val="28"/>
              </w:rPr>
              <w:t xml:space="preserve">ПГС/ СМЭВ </w:t>
            </w:r>
          </w:p>
        </w:tc>
        <w:tc>
          <w:tcPr>
            <w:tcW w:w="3084" w:type="dxa"/>
            <w:tcBorders>
              <w:top w:val="single" w:sz="4" w:space="0" w:color="000000"/>
              <w:left w:val="single" w:sz="4" w:space="0" w:color="000000"/>
              <w:bottom w:val="single" w:sz="4" w:space="0" w:color="000000"/>
              <w:right w:val="single" w:sz="4" w:space="0" w:color="000000"/>
            </w:tcBorders>
            <w:vAlign w:val="center"/>
          </w:tcPr>
          <w:p w:rsidR="00CC0556" w:rsidRDefault="00CC628C">
            <w:pPr>
              <w:widowControl w:val="0"/>
              <w:ind w:firstLine="709"/>
              <w:rPr>
                <w:rFonts w:ascii="Times New Roman" w:hAnsi="Times New Roman" w:cs="Times New Roman"/>
                <w:sz w:val="28"/>
                <w:szCs w:val="28"/>
              </w:rPr>
            </w:pPr>
            <w:r>
              <w:rPr>
                <w:rFonts w:ascii="Times New Roman" w:hAnsi="Times New Roman" w:cs="Times New Roman"/>
                <w:bCs/>
                <w:sz w:val="28"/>
                <w:szCs w:val="28"/>
              </w:rPr>
              <w:t>Получение</w:t>
            </w:r>
            <w:r>
              <w:rPr>
                <w:rFonts w:ascii="Times New Roman" w:hAnsi="Times New Roman" w:cs="Times New Roman"/>
                <w:sz w:val="28"/>
                <w:szCs w:val="28"/>
              </w:rPr>
              <w:t xml:space="preserve"> сведений </w:t>
            </w:r>
            <w:r>
              <w:rPr>
                <w:rFonts w:ascii="Times New Roman" w:hAnsi="Times New Roman" w:cs="Times New Roman"/>
                <w:bCs/>
                <w:sz w:val="28"/>
                <w:szCs w:val="28"/>
              </w:rPr>
              <w:t>посредством СМЭВ</w:t>
            </w:r>
          </w:p>
        </w:tc>
        <w:tc>
          <w:tcPr>
            <w:tcW w:w="5894" w:type="dxa"/>
            <w:tcBorders>
              <w:top w:val="single" w:sz="4" w:space="0" w:color="000000"/>
              <w:left w:val="single" w:sz="4" w:space="0" w:color="000000"/>
              <w:bottom w:val="single" w:sz="4" w:space="0" w:color="000000"/>
              <w:right w:val="single" w:sz="4" w:space="0" w:color="000000"/>
            </w:tcBorders>
            <w:vAlign w:val="center"/>
          </w:tcPr>
          <w:p w:rsidR="00CC0556" w:rsidRDefault="00CC628C">
            <w:pPr>
              <w:widowControl w:val="0"/>
              <w:ind w:firstLine="709"/>
              <w:rPr>
                <w:rFonts w:ascii="Times New Roman" w:hAnsi="Times New Roman" w:cs="Times New Roman"/>
                <w:sz w:val="28"/>
                <w:szCs w:val="28"/>
              </w:rPr>
            </w:pPr>
            <w:r>
              <w:rPr>
                <w:rFonts w:ascii="Times New Roman" w:hAnsi="Times New Roman" w:cs="Times New Roman"/>
                <w:bCs/>
                <w:sz w:val="28"/>
                <w:szCs w:val="28"/>
              </w:rPr>
              <w:t>Направление межведомственных запросов</w:t>
            </w:r>
          </w:p>
        </w:tc>
        <w:tc>
          <w:tcPr>
            <w:tcW w:w="3379" w:type="dxa"/>
            <w:vMerge w:val="restart"/>
            <w:tcBorders>
              <w:top w:val="single" w:sz="4" w:space="0" w:color="000000"/>
              <w:left w:val="single" w:sz="4" w:space="0" w:color="000000"/>
              <w:bottom w:val="single" w:sz="4" w:space="0" w:color="000000"/>
              <w:right w:val="single" w:sz="4" w:space="0" w:color="000000"/>
            </w:tcBorders>
            <w:vAlign w:val="center"/>
          </w:tcPr>
          <w:p w:rsidR="00CC0556" w:rsidRDefault="00CC628C">
            <w:pPr>
              <w:widowControl w:val="0"/>
              <w:ind w:firstLine="709"/>
              <w:rPr>
                <w:rFonts w:ascii="Times New Roman" w:hAnsi="Times New Roman" w:cs="Times New Roman"/>
                <w:bCs/>
                <w:sz w:val="28"/>
                <w:szCs w:val="28"/>
              </w:rPr>
            </w:pPr>
            <w:r>
              <w:rPr>
                <w:rFonts w:ascii="Times New Roman" w:hAnsi="Times New Roman" w:cs="Times New Roman"/>
                <w:bCs/>
                <w:sz w:val="28"/>
                <w:szCs w:val="28"/>
              </w:rPr>
              <w:t>До 5 рабочих дней</w:t>
            </w:r>
          </w:p>
        </w:tc>
      </w:tr>
      <w:tr w:rsidR="00CC0556">
        <w:tc>
          <w:tcPr>
            <w:tcW w:w="594" w:type="dxa"/>
            <w:tcBorders>
              <w:top w:val="single" w:sz="4" w:space="0" w:color="000000"/>
              <w:left w:val="single" w:sz="4" w:space="0" w:color="000000"/>
              <w:bottom w:val="single" w:sz="4" w:space="0" w:color="000000"/>
              <w:right w:val="single" w:sz="4" w:space="0" w:color="000000"/>
            </w:tcBorders>
            <w:vAlign w:val="center"/>
          </w:tcPr>
          <w:p w:rsidR="00CC0556" w:rsidRDefault="00CC628C">
            <w:pPr>
              <w:widowControl w:val="0"/>
              <w:ind w:firstLine="709"/>
              <w:jc w:val="center"/>
              <w:rPr>
                <w:rFonts w:ascii="Times New Roman" w:hAnsi="Times New Roman" w:cs="Times New Roman"/>
                <w:sz w:val="28"/>
                <w:szCs w:val="28"/>
              </w:rPr>
            </w:pPr>
            <w:r>
              <w:rPr>
                <w:rFonts w:ascii="Times New Roman" w:hAnsi="Times New Roman" w:cs="Times New Roman"/>
                <w:bCs/>
                <w:sz w:val="28"/>
                <w:szCs w:val="28"/>
              </w:rPr>
              <w:t>6</w:t>
            </w:r>
          </w:p>
        </w:tc>
        <w:tc>
          <w:tcPr>
            <w:tcW w:w="2212" w:type="dxa"/>
            <w:tcBorders>
              <w:top w:val="single" w:sz="4" w:space="0" w:color="000000"/>
              <w:left w:val="single" w:sz="4" w:space="0" w:color="000000"/>
              <w:bottom w:val="single" w:sz="4" w:space="0" w:color="000000"/>
              <w:right w:val="single" w:sz="4" w:space="0" w:color="000000"/>
            </w:tcBorders>
            <w:vAlign w:val="center"/>
          </w:tcPr>
          <w:p w:rsidR="00CC0556" w:rsidRDefault="00CC628C">
            <w:pPr>
              <w:widowControl w:val="0"/>
              <w:ind w:firstLine="709"/>
              <w:rPr>
                <w:rFonts w:ascii="Times New Roman" w:hAnsi="Times New Roman" w:cs="Times New Roman"/>
                <w:sz w:val="28"/>
                <w:szCs w:val="28"/>
              </w:rPr>
            </w:pPr>
            <w:r>
              <w:rPr>
                <w:rFonts w:ascii="Times New Roman" w:hAnsi="Times New Roman" w:cs="Times New Roman"/>
                <w:bCs/>
                <w:sz w:val="28"/>
                <w:szCs w:val="28"/>
              </w:rPr>
              <w:t>ПГС/ СМЭВ</w:t>
            </w:r>
          </w:p>
        </w:tc>
        <w:tc>
          <w:tcPr>
            <w:tcW w:w="3084" w:type="dxa"/>
            <w:tcBorders>
              <w:top w:val="single" w:sz="4" w:space="0" w:color="000000"/>
              <w:left w:val="single" w:sz="4" w:space="0" w:color="000000"/>
              <w:bottom w:val="single" w:sz="4" w:space="0" w:color="000000"/>
              <w:right w:val="single" w:sz="4" w:space="0" w:color="000000"/>
            </w:tcBorders>
            <w:vAlign w:val="center"/>
          </w:tcPr>
          <w:p w:rsidR="00CC0556" w:rsidRDefault="00CC0556">
            <w:pPr>
              <w:widowControl w:val="0"/>
              <w:ind w:firstLine="709"/>
              <w:rPr>
                <w:rFonts w:ascii="Times New Roman" w:hAnsi="Times New Roman" w:cs="Times New Roman"/>
                <w:sz w:val="28"/>
                <w:szCs w:val="28"/>
              </w:rPr>
            </w:pPr>
          </w:p>
        </w:tc>
        <w:tc>
          <w:tcPr>
            <w:tcW w:w="5894" w:type="dxa"/>
            <w:tcBorders>
              <w:top w:val="single" w:sz="4" w:space="0" w:color="000000"/>
              <w:left w:val="single" w:sz="4" w:space="0" w:color="000000"/>
              <w:bottom w:val="single" w:sz="4" w:space="0" w:color="000000"/>
              <w:right w:val="single" w:sz="4" w:space="0" w:color="000000"/>
            </w:tcBorders>
            <w:vAlign w:val="center"/>
          </w:tcPr>
          <w:p w:rsidR="00CC0556" w:rsidRDefault="00CC628C">
            <w:pPr>
              <w:widowControl w:val="0"/>
              <w:ind w:firstLine="709"/>
              <w:rPr>
                <w:rFonts w:ascii="Times New Roman" w:hAnsi="Times New Roman" w:cs="Times New Roman"/>
                <w:sz w:val="28"/>
                <w:szCs w:val="28"/>
              </w:rPr>
            </w:pPr>
            <w:r>
              <w:rPr>
                <w:rFonts w:ascii="Times New Roman" w:hAnsi="Times New Roman" w:cs="Times New Roman"/>
                <w:bCs/>
                <w:sz w:val="28"/>
                <w:szCs w:val="28"/>
              </w:rPr>
              <w:t>Получение ответов на межведомственные запросы</w:t>
            </w:r>
          </w:p>
        </w:tc>
        <w:tc>
          <w:tcPr>
            <w:tcW w:w="3379" w:type="dxa"/>
            <w:vMerge/>
            <w:tcBorders>
              <w:top w:val="single" w:sz="4" w:space="0" w:color="000000"/>
              <w:left w:val="single" w:sz="4" w:space="0" w:color="000000"/>
              <w:bottom w:val="single" w:sz="4" w:space="0" w:color="000000"/>
              <w:right w:val="single" w:sz="4" w:space="0" w:color="000000"/>
            </w:tcBorders>
            <w:vAlign w:val="center"/>
          </w:tcPr>
          <w:p w:rsidR="00CC0556" w:rsidRDefault="00CC0556">
            <w:pPr>
              <w:widowControl w:val="0"/>
              <w:ind w:firstLine="709"/>
              <w:rPr>
                <w:rFonts w:ascii="Times New Roman" w:hAnsi="Times New Roman" w:cs="Times New Roman"/>
                <w:bCs/>
                <w:sz w:val="28"/>
                <w:szCs w:val="28"/>
              </w:rPr>
            </w:pPr>
          </w:p>
        </w:tc>
      </w:tr>
      <w:tr w:rsidR="00CC0556">
        <w:trPr>
          <w:trHeight w:val="192"/>
        </w:trPr>
        <w:tc>
          <w:tcPr>
            <w:tcW w:w="594" w:type="dxa"/>
            <w:vMerge w:val="restart"/>
            <w:tcBorders>
              <w:top w:val="single" w:sz="4" w:space="0" w:color="000000"/>
              <w:left w:val="single" w:sz="4" w:space="0" w:color="000000"/>
              <w:bottom w:val="single" w:sz="4" w:space="0" w:color="000000"/>
              <w:right w:val="single" w:sz="4" w:space="0" w:color="000000"/>
            </w:tcBorders>
            <w:vAlign w:val="center"/>
          </w:tcPr>
          <w:p w:rsidR="00CC0556" w:rsidRDefault="00CC628C">
            <w:pPr>
              <w:widowControl w:val="0"/>
              <w:ind w:firstLine="709"/>
              <w:jc w:val="center"/>
              <w:rPr>
                <w:rFonts w:ascii="Times New Roman" w:hAnsi="Times New Roman" w:cs="Times New Roman"/>
                <w:sz w:val="28"/>
                <w:szCs w:val="28"/>
              </w:rPr>
            </w:pPr>
            <w:r>
              <w:rPr>
                <w:rFonts w:ascii="Times New Roman" w:hAnsi="Times New Roman" w:cs="Times New Roman"/>
                <w:bCs/>
                <w:sz w:val="28"/>
                <w:szCs w:val="28"/>
              </w:rPr>
              <w:t>7</w:t>
            </w:r>
          </w:p>
        </w:tc>
        <w:tc>
          <w:tcPr>
            <w:tcW w:w="2212" w:type="dxa"/>
            <w:vMerge w:val="restart"/>
            <w:tcBorders>
              <w:top w:val="single" w:sz="4" w:space="0" w:color="000000"/>
              <w:left w:val="single" w:sz="4" w:space="0" w:color="000000"/>
              <w:bottom w:val="single" w:sz="4" w:space="0" w:color="000000"/>
              <w:right w:val="single" w:sz="4" w:space="0" w:color="000000"/>
            </w:tcBorders>
            <w:vAlign w:val="center"/>
          </w:tcPr>
          <w:p w:rsidR="00CC0556" w:rsidRDefault="00CC628C">
            <w:pPr>
              <w:widowControl w:val="0"/>
              <w:ind w:firstLine="709"/>
              <w:rPr>
                <w:rFonts w:ascii="Times New Roman" w:hAnsi="Times New Roman" w:cs="Times New Roman"/>
                <w:bCs/>
                <w:sz w:val="28"/>
                <w:szCs w:val="28"/>
              </w:rPr>
            </w:pPr>
            <w:r>
              <w:rPr>
                <w:rFonts w:ascii="Times New Roman" w:hAnsi="Times New Roman" w:cs="Times New Roman"/>
                <w:bCs/>
                <w:sz w:val="28"/>
                <w:szCs w:val="28"/>
              </w:rPr>
              <w:t>Ведомство/ПГС/ СМЭВ</w:t>
            </w:r>
          </w:p>
        </w:tc>
        <w:tc>
          <w:tcPr>
            <w:tcW w:w="3084" w:type="dxa"/>
            <w:vMerge w:val="restart"/>
            <w:tcBorders>
              <w:top w:val="single" w:sz="4" w:space="0" w:color="000000"/>
              <w:left w:val="single" w:sz="4" w:space="0" w:color="000000"/>
              <w:bottom w:val="single" w:sz="4" w:space="0" w:color="000000"/>
              <w:right w:val="single" w:sz="4" w:space="0" w:color="000000"/>
            </w:tcBorders>
            <w:vAlign w:val="center"/>
          </w:tcPr>
          <w:p w:rsidR="00CC0556" w:rsidRDefault="00CC628C">
            <w:pPr>
              <w:widowControl w:val="0"/>
              <w:ind w:firstLine="709"/>
              <w:rPr>
                <w:rFonts w:ascii="Times New Roman" w:hAnsi="Times New Roman" w:cs="Times New Roman"/>
                <w:bCs/>
                <w:sz w:val="28"/>
                <w:szCs w:val="28"/>
              </w:rPr>
            </w:pPr>
            <w:r>
              <w:rPr>
                <w:rFonts w:ascii="Times New Roman" w:hAnsi="Times New Roman" w:cs="Times New Roman"/>
                <w:bCs/>
                <w:sz w:val="28"/>
                <w:szCs w:val="28"/>
              </w:rPr>
              <w:t>Подготовка акта обследования, направление начислений компенсационной стоимости</w:t>
            </w:r>
          </w:p>
        </w:tc>
        <w:tc>
          <w:tcPr>
            <w:tcW w:w="5894" w:type="dxa"/>
            <w:tcBorders>
              <w:top w:val="single" w:sz="4" w:space="0" w:color="000000"/>
              <w:left w:val="single" w:sz="4" w:space="0" w:color="000000"/>
              <w:bottom w:val="single" w:sz="4" w:space="0" w:color="000000"/>
              <w:right w:val="single" w:sz="4" w:space="0" w:color="000000"/>
            </w:tcBorders>
          </w:tcPr>
          <w:p w:rsidR="00CC0556" w:rsidRDefault="00CC628C">
            <w:pPr>
              <w:widowControl w:val="0"/>
              <w:ind w:firstLine="709"/>
              <w:rPr>
                <w:rFonts w:ascii="Times New Roman" w:hAnsi="Times New Roman" w:cs="Times New Roman"/>
                <w:sz w:val="28"/>
                <w:szCs w:val="28"/>
              </w:rPr>
            </w:pPr>
            <w:r>
              <w:rPr>
                <w:rFonts w:ascii="Times New Roman" w:hAnsi="Times New Roman" w:cs="Times New Roman"/>
                <w:bCs/>
                <w:sz w:val="28"/>
                <w:szCs w:val="28"/>
              </w:rPr>
              <w:t>Выезд на место проведения работ для обследования участка</w:t>
            </w:r>
          </w:p>
        </w:tc>
        <w:tc>
          <w:tcPr>
            <w:tcW w:w="3379" w:type="dxa"/>
            <w:vMerge w:val="restart"/>
            <w:tcBorders>
              <w:top w:val="single" w:sz="4" w:space="0" w:color="000000"/>
              <w:left w:val="single" w:sz="4" w:space="0" w:color="000000"/>
              <w:bottom w:val="single" w:sz="4" w:space="0" w:color="000000"/>
              <w:right w:val="single" w:sz="4" w:space="0" w:color="000000"/>
            </w:tcBorders>
            <w:vAlign w:val="center"/>
          </w:tcPr>
          <w:p w:rsidR="00CC0556" w:rsidRDefault="00CC628C">
            <w:pPr>
              <w:widowControl w:val="0"/>
              <w:ind w:firstLine="709"/>
              <w:rPr>
                <w:rFonts w:ascii="Times New Roman" w:hAnsi="Times New Roman" w:cs="Times New Roman"/>
                <w:sz w:val="28"/>
                <w:szCs w:val="28"/>
              </w:rPr>
            </w:pPr>
            <w:r>
              <w:rPr>
                <w:rFonts w:ascii="Times New Roman" w:hAnsi="Times New Roman" w:cs="Times New Roman"/>
                <w:bCs/>
                <w:sz w:val="28"/>
                <w:szCs w:val="28"/>
              </w:rPr>
              <w:t>До 10 рабочих дней</w:t>
            </w:r>
          </w:p>
        </w:tc>
      </w:tr>
      <w:tr w:rsidR="00CC0556">
        <w:trPr>
          <w:trHeight w:val="230"/>
        </w:trPr>
        <w:tc>
          <w:tcPr>
            <w:tcW w:w="594" w:type="dxa"/>
            <w:vMerge/>
            <w:tcBorders>
              <w:top w:val="single" w:sz="4" w:space="0" w:color="000000"/>
              <w:left w:val="single" w:sz="4" w:space="0" w:color="000000"/>
              <w:bottom w:val="single" w:sz="4" w:space="0" w:color="000000"/>
              <w:right w:val="single" w:sz="4" w:space="0" w:color="000000"/>
            </w:tcBorders>
            <w:vAlign w:val="center"/>
          </w:tcPr>
          <w:p w:rsidR="00CC0556" w:rsidRDefault="00CC0556">
            <w:pPr>
              <w:widowControl w:val="0"/>
              <w:ind w:firstLine="709"/>
              <w:jc w:val="center"/>
              <w:rPr>
                <w:rFonts w:ascii="Times New Roman" w:hAnsi="Times New Roman" w:cs="Times New Roman"/>
                <w:sz w:val="28"/>
                <w:szCs w:val="28"/>
              </w:rPr>
            </w:pPr>
          </w:p>
        </w:tc>
        <w:tc>
          <w:tcPr>
            <w:tcW w:w="2212" w:type="dxa"/>
            <w:vMerge/>
            <w:tcBorders>
              <w:top w:val="single" w:sz="4" w:space="0" w:color="000000"/>
              <w:left w:val="single" w:sz="4" w:space="0" w:color="000000"/>
              <w:bottom w:val="single" w:sz="4" w:space="0" w:color="000000"/>
              <w:right w:val="single" w:sz="4" w:space="0" w:color="000000"/>
            </w:tcBorders>
            <w:vAlign w:val="center"/>
          </w:tcPr>
          <w:p w:rsidR="00CC0556" w:rsidRDefault="00CC0556">
            <w:pPr>
              <w:widowControl w:val="0"/>
              <w:ind w:firstLine="709"/>
              <w:rPr>
                <w:rFonts w:ascii="Times New Roman" w:hAnsi="Times New Roman" w:cs="Times New Roman"/>
                <w:sz w:val="28"/>
                <w:szCs w:val="28"/>
              </w:rPr>
            </w:pPr>
          </w:p>
        </w:tc>
        <w:tc>
          <w:tcPr>
            <w:tcW w:w="3084" w:type="dxa"/>
            <w:vMerge/>
            <w:tcBorders>
              <w:top w:val="single" w:sz="4" w:space="0" w:color="000000"/>
              <w:left w:val="single" w:sz="4" w:space="0" w:color="000000"/>
              <w:bottom w:val="single" w:sz="4" w:space="0" w:color="000000"/>
              <w:right w:val="single" w:sz="4" w:space="0" w:color="000000"/>
            </w:tcBorders>
            <w:vAlign w:val="center"/>
          </w:tcPr>
          <w:p w:rsidR="00CC0556" w:rsidRDefault="00CC0556">
            <w:pPr>
              <w:widowControl w:val="0"/>
              <w:ind w:firstLine="709"/>
              <w:rPr>
                <w:rFonts w:ascii="Times New Roman" w:hAnsi="Times New Roman" w:cs="Times New Roman"/>
                <w:bCs/>
                <w:sz w:val="28"/>
                <w:szCs w:val="28"/>
              </w:rPr>
            </w:pPr>
          </w:p>
        </w:tc>
        <w:tc>
          <w:tcPr>
            <w:tcW w:w="5894" w:type="dxa"/>
            <w:tcBorders>
              <w:top w:val="single" w:sz="4" w:space="0" w:color="000000"/>
              <w:left w:val="single" w:sz="4" w:space="0" w:color="000000"/>
              <w:bottom w:val="single" w:sz="4" w:space="0" w:color="000000"/>
              <w:right w:val="single" w:sz="4" w:space="0" w:color="000000"/>
            </w:tcBorders>
          </w:tcPr>
          <w:p w:rsidR="00CC0556" w:rsidRDefault="00CC628C">
            <w:pPr>
              <w:widowControl w:val="0"/>
              <w:ind w:firstLine="709"/>
              <w:rPr>
                <w:rFonts w:ascii="Times New Roman" w:hAnsi="Times New Roman" w:cs="Times New Roman"/>
                <w:sz w:val="28"/>
                <w:szCs w:val="28"/>
              </w:rPr>
            </w:pPr>
            <w:r>
              <w:rPr>
                <w:rFonts w:ascii="Times New Roman" w:hAnsi="Times New Roman" w:cs="Times New Roman"/>
                <w:sz w:val="28"/>
                <w:szCs w:val="28"/>
              </w:rPr>
              <w:t xml:space="preserve">Направление </w:t>
            </w:r>
            <w:r>
              <w:rPr>
                <w:rFonts w:ascii="Times New Roman" w:hAnsi="Times New Roman" w:cs="Times New Roman"/>
                <w:bCs/>
                <w:sz w:val="28"/>
                <w:szCs w:val="28"/>
              </w:rPr>
              <w:t>акта обследования, расчета</w:t>
            </w:r>
            <w:r>
              <w:rPr>
                <w:rFonts w:ascii="Times New Roman" w:hAnsi="Times New Roman" w:cs="Times New Roman"/>
                <w:sz w:val="28"/>
                <w:szCs w:val="28"/>
              </w:rPr>
              <w:t xml:space="preserve"> компенсационной стоимости</w:t>
            </w:r>
          </w:p>
        </w:tc>
        <w:tc>
          <w:tcPr>
            <w:tcW w:w="3379" w:type="dxa"/>
            <w:vMerge/>
            <w:tcBorders>
              <w:top w:val="single" w:sz="4" w:space="0" w:color="000000"/>
              <w:left w:val="single" w:sz="4" w:space="0" w:color="000000"/>
              <w:bottom w:val="single" w:sz="4" w:space="0" w:color="000000"/>
              <w:right w:val="single" w:sz="4" w:space="0" w:color="000000"/>
            </w:tcBorders>
            <w:vAlign w:val="center"/>
          </w:tcPr>
          <w:p w:rsidR="00CC0556" w:rsidRDefault="00CC0556">
            <w:pPr>
              <w:widowControl w:val="0"/>
              <w:ind w:firstLine="709"/>
              <w:rPr>
                <w:rFonts w:ascii="Times New Roman" w:hAnsi="Times New Roman" w:cs="Times New Roman"/>
                <w:sz w:val="28"/>
                <w:szCs w:val="28"/>
              </w:rPr>
            </w:pPr>
          </w:p>
        </w:tc>
      </w:tr>
      <w:tr w:rsidR="00CC0556">
        <w:trPr>
          <w:trHeight w:val="230"/>
        </w:trPr>
        <w:tc>
          <w:tcPr>
            <w:tcW w:w="594" w:type="dxa"/>
            <w:vMerge/>
            <w:tcBorders>
              <w:top w:val="single" w:sz="4" w:space="0" w:color="000000"/>
              <w:left w:val="single" w:sz="4" w:space="0" w:color="000000"/>
              <w:bottom w:val="single" w:sz="4" w:space="0" w:color="000000"/>
              <w:right w:val="single" w:sz="4" w:space="0" w:color="000000"/>
            </w:tcBorders>
            <w:vAlign w:val="center"/>
          </w:tcPr>
          <w:p w:rsidR="00CC0556" w:rsidRDefault="00CC0556">
            <w:pPr>
              <w:widowControl w:val="0"/>
              <w:ind w:firstLine="709"/>
              <w:jc w:val="center"/>
              <w:rPr>
                <w:rFonts w:ascii="Times New Roman" w:hAnsi="Times New Roman" w:cs="Times New Roman"/>
                <w:sz w:val="28"/>
                <w:szCs w:val="28"/>
              </w:rPr>
            </w:pPr>
          </w:p>
        </w:tc>
        <w:tc>
          <w:tcPr>
            <w:tcW w:w="2212" w:type="dxa"/>
            <w:vMerge/>
            <w:tcBorders>
              <w:top w:val="single" w:sz="4" w:space="0" w:color="000000"/>
              <w:left w:val="single" w:sz="4" w:space="0" w:color="000000"/>
              <w:bottom w:val="single" w:sz="4" w:space="0" w:color="000000"/>
              <w:right w:val="single" w:sz="4" w:space="0" w:color="000000"/>
            </w:tcBorders>
            <w:vAlign w:val="center"/>
          </w:tcPr>
          <w:p w:rsidR="00CC0556" w:rsidRDefault="00CC0556">
            <w:pPr>
              <w:widowControl w:val="0"/>
              <w:ind w:firstLine="709"/>
              <w:rPr>
                <w:rFonts w:ascii="Times New Roman" w:hAnsi="Times New Roman" w:cs="Times New Roman"/>
                <w:sz w:val="28"/>
                <w:szCs w:val="28"/>
              </w:rPr>
            </w:pPr>
          </w:p>
        </w:tc>
        <w:tc>
          <w:tcPr>
            <w:tcW w:w="3084" w:type="dxa"/>
            <w:tcBorders>
              <w:top w:val="single" w:sz="4" w:space="0" w:color="000000"/>
              <w:left w:val="single" w:sz="4" w:space="0" w:color="000000"/>
              <w:bottom w:val="single" w:sz="4" w:space="0" w:color="000000"/>
              <w:right w:val="single" w:sz="4" w:space="0" w:color="000000"/>
            </w:tcBorders>
            <w:vAlign w:val="center"/>
          </w:tcPr>
          <w:p w:rsidR="00CC0556" w:rsidRDefault="00CC0556">
            <w:pPr>
              <w:widowControl w:val="0"/>
              <w:ind w:firstLine="709"/>
              <w:rPr>
                <w:rFonts w:ascii="Times New Roman" w:hAnsi="Times New Roman" w:cs="Times New Roman"/>
                <w:sz w:val="28"/>
                <w:szCs w:val="28"/>
              </w:rPr>
            </w:pPr>
          </w:p>
        </w:tc>
        <w:tc>
          <w:tcPr>
            <w:tcW w:w="5894" w:type="dxa"/>
            <w:tcBorders>
              <w:top w:val="single" w:sz="4" w:space="0" w:color="000000"/>
              <w:left w:val="single" w:sz="4" w:space="0" w:color="000000"/>
              <w:bottom w:val="single" w:sz="4" w:space="0" w:color="000000"/>
              <w:right w:val="single" w:sz="4" w:space="0" w:color="000000"/>
            </w:tcBorders>
            <w:vAlign w:val="center"/>
          </w:tcPr>
          <w:p w:rsidR="00CC0556" w:rsidRDefault="00CC628C">
            <w:pPr>
              <w:widowControl w:val="0"/>
              <w:ind w:firstLine="709"/>
              <w:rPr>
                <w:rFonts w:ascii="Times New Roman" w:hAnsi="Times New Roman" w:cs="Times New Roman"/>
                <w:sz w:val="28"/>
                <w:szCs w:val="28"/>
              </w:rPr>
            </w:pPr>
            <w:r>
              <w:rPr>
                <w:rFonts w:ascii="Times New Roman" w:hAnsi="Times New Roman" w:cs="Times New Roman"/>
                <w:bCs/>
                <w:sz w:val="28"/>
                <w:szCs w:val="28"/>
              </w:rPr>
              <w:t>Выдача (направление) акта обследования и счета для оплаты компенсационной стоимости</w:t>
            </w:r>
          </w:p>
        </w:tc>
        <w:tc>
          <w:tcPr>
            <w:tcW w:w="3379" w:type="dxa"/>
            <w:vMerge/>
            <w:tcBorders>
              <w:top w:val="single" w:sz="4" w:space="0" w:color="000000"/>
              <w:left w:val="single" w:sz="4" w:space="0" w:color="000000"/>
              <w:bottom w:val="single" w:sz="4" w:space="0" w:color="000000"/>
              <w:right w:val="single" w:sz="4" w:space="0" w:color="000000"/>
            </w:tcBorders>
            <w:vAlign w:val="center"/>
          </w:tcPr>
          <w:p w:rsidR="00CC0556" w:rsidRDefault="00CC0556">
            <w:pPr>
              <w:widowControl w:val="0"/>
              <w:ind w:firstLine="709"/>
              <w:rPr>
                <w:rFonts w:ascii="Times New Roman" w:hAnsi="Times New Roman" w:cs="Times New Roman"/>
                <w:bCs/>
                <w:sz w:val="28"/>
                <w:szCs w:val="28"/>
              </w:rPr>
            </w:pPr>
          </w:p>
        </w:tc>
      </w:tr>
      <w:tr w:rsidR="00CC0556">
        <w:trPr>
          <w:trHeight w:val="135"/>
        </w:trPr>
        <w:tc>
          <w:tcPr>
            <w:tcW w:w="594" w:type="dxa"/>
            <w:vMerge/>
            <w:tcBorders>
              <w:top w:val="single" w:sz="4" w:space="0" w:color="000000"/>
              <w:left w:val="single" w:sz="4" w:space="0" w:color="000000"/>
              <w:bottom w:val="single" w:sz="4" w:space="0" w:color="000000"/>
              <w:right w:val="single" w:sz="4" w:space="0" w:color="000000"/>
            </w:tcBorders>
            <w:vAlign w:val="center"/>
          </w:tcPr>
          <w:p w:rsidR="00CC0556" w:rsidRDefault="00CC0556">
            <w:pPr>
              <w:widowControl w:val="0"/>
              <w:ind w:firstLine="709"/>
              <w:jc w:val="center"/>
              <w:rPr>
                <w:rFonts w:ascii="Times New Roman" w:hAnsi="Times New Roman" w:cs="Times New Roman"/>
                <w:bCs/>
                <w:sz w:val="28"/>
                <w:szCs w:val="28"/>
              </w:rPr>
            </w:pPr>
          </w:p>
        </w:tc>
        <w:tc>
          <w:tcPr>
            <w:tcW w:w="2212" w:type="dxa"/>
            <w:vMerge/>
            <w:tcBorders>
              <w:top w:val="single" w:sz="4" w:space="0" w:color="000000"/>
              <w:left w:val="single" w:sz="4" w:space="0" w:color="000000"/>
              <w:bottom w:val="single" w:sz="4" w:space="0" w:color="000000"/>
              <w:right w:val="single" w:sz="4" w:space="0" w:color="000000"/>
            </w:tcBorders>
            <w:vAlign w:val="center"/>
          </w:tcPr>
          <w:p w:rsidR="00CC0556" w:rsidRDefault="00CC0556">
            <w:pPr>
              <w:widowControl w:val="0"/>
              <w:ind w:firstLine="709"/>
              <w:rPr>
                <w:rFonts w:ascii="Times New Roman" w:hAnsi="Times New Roman" w:cs="Times New Roman"/>
                <w:bCs/>
                <w:sz w:val="28"/>
                <w:szCs w:val="28"/>
              </w:rPr>
            </w:pPr>
          </w:p>
        </w:tc>
        <w:tc>
          <w:tcPr>
            <w:tcW w:w="3084" w:type="dxa"/>
            <w:tcBorders>
              <w:top w:val="single" w:sz="4" w:space="0" w:color="000000"/>
              <w:left w:val="single" w:sz="4" w:space="0" w:color="000000"/>
              <w:bottom w:val="single" w:sz="4" w:space="0" w:color="000000"/>
              <w:right w:val="single" w:sz="4" w:space="0" w:color="000000"/>
            </w:tcBorders>
            <w:vAlign w:val="center"/>
          </w:tcPr>
          <w:p w:rsidR="00CC0556" w:rsidRDefault="00CC0556">
            <w:pPr>
              <w:widowControl w:val="0"/>
              <w:ind w:firstLine="709"/>
              <w:rPr>
                <w:rFonts w:ascii="Times New Roman" w:hAnsi="Times New Roman" w:cs="Times New Roman"/>
                <w:bCs/>
                <w:sz w:val="28"/>
                <w:szCs w:val="28"/>
              </w:rPr>
            </w:pPr>
          </w:p>
        </w:tc>
        <w:tc>
          <w:tcPr>
            <w:tcW w:w="5894" w:type="dxa"/>
            <w:tcBorders>
              <w:top w:val="single" w:sz="4" w:space="0" w:color="000000"/>
              <w:left w:val="single" w:sz="4" w:space="0" w:color="000000"/>
              <w:bottom w:val="single" w:sz="4" w:space="0" w:color="000000"/>
              <w:right w:val="single" w:sz="4" w:space="0" w:color="000000"/>
            </w:tcBorders>
            <w:vAlign w:val="center"/>
          </w:tcPr>
          <w:p w:rsidR="00CC0556" w:rsidRDefault="00CC628C">
            <w:pPr>
              <w:widowControl w:val="0"/>
              <w:ind w:firstLine="709"/>
              <w:rPr>
                <w:rFonts w:ascii="Times New Roman" w:hAnsi="Times New Roman" w:cs="Times New Roman"/>
                <w:bCs/>
                <w:sz w:val="28"/>
                <w:szCs w:val="28"/>
              </w:rPr>
            </w:pPr>
            <w:r>
              <w:rPr>
                <w:rFonts w:ascii="Times New Roman" w:hAnsi="Times New Roman" w:cs="Times New Roman"/>
                <w:bCs/>
                <w:sz w:val="28"/>
                <w:szCs w:val="28"/>
              </w:rPr>
              <w:t>Контроль поступления оплаты</w:t>
            </w:r>
          </w:p>
        </w:tc>
        <w:tc>
          <w:tcPr>
            <w:tcW w:w="3379" w:type="dxa"/>
            <w:vMerge/>
            <w:tcBorders>
              <w:top w:val="single" w:sz="4" w:space="0" w:color="000000"/>
              <w:left w:val="single" w:sz="4" w:space="0" w:color="000000"/>
              <w:bottom w:val="single" w:sz="4" w:space="0" w:color="000000"/>
              <w:right w:val="single" w:sz="4" w:space="0" w:color="000000"/>
            </w:tcBorders>
            <w:vAlign w:val="center"/>
          </w:tcPr>
          <w:p w:rsidR="00CC0556" w:rsidRDefault="00CC0556">
            <w:pPr>
              <w:widowControl w:val="0"/>
              <w:ind w:firstLine="709"/>
              <w:rPr>
                <w:rFonts w:ascii="Times New Roman" w:hAnsi="Times New Roman" w:cs="Times New Roman"/>
                <w:bCs/>
                <w:sz w:val="28"/>
                <w:szCs w:val="28"/>
              </w:rPr>
            </w:pPr>
          </w:p>
        </w:tc>
      </w:tr>
      <w:tr w:rsidR="00CC0556">
        <w:trPr>
          <w:trHeight w:val="135"/>
        </w:trPr>
        <w:tc>
          <w:tcPr>
            <w:tcW w:w="594" w:type="dxa"/>
            <w:vMerge/>
            <w:tcBorders>
              <w:top w:val="single" w:sz="4" w:space="0" w:color="000000"/>
              <w:left w:val="single" w:sz="4" w:space="0" w:color="000000"/>
              <w:bottom w:val="single" w:sz="4" w:space="0" w:color="000000"/>
              <w:right w:val="single" w:sz="4" w:space="0" w:color="000000"/>
            </w:tcBorders>
            <w:vAlign w:val="center"/>
          </w:tcPr>
          <w:p w:rsidR="00CC0556" w:rsidRDefault="00CC0556">
            <w:pPr>
              <w:widowControl w:val="0"/>
              <w:ind w:firstLine="709"/>
              <w:jc w:val="center"/>
              <w:rPr>
                <w:rFonts w:ascii="Times New Roman" w:hAnsi="Times New Roman" w:cs="Times New Roman"/>
                <w:sz w:val="28"/>
                <w:szCs w:val="28"/>
              </w:rPr>
            </w:pPr>
          </w:p>
        </w:tc>
        <w:tc>
          <w:tcPr>
            <w:tcW w:w="2212" w:type="dxa"/>
            <w:vMerge/>
            <w:tcBorders>
              <w:top w:val="single" w:sz="4" w:space="0" w:color="000000"/>
              <w:left w:val="single" w:sz="4" w:space="0" w:color="000000"/>
              <w:bottom w:val="single" w:sz="4" w:space="0" w:color="000000"/>
              <w:right w:val="single" w:sz="4" w:space="0" w:color="000000"/>
            </w:tcBorders>
            <w:vAlign w:val="center"/>
          </w:tcPr>
          <w:p w:rsidR="00CC0556" w:rsidRDefault="00CC0556">
            <w:pPr>
              <w:widowControl w:val="0"/>
              <w:ind w:firstLine="709"/>
              <w:rPr>
                <w:rFonts w:ascii="Times New Roman" w:hAnsi="Times New Roman" w:cs="Times New Roman"/>
                <w:sz w:val="28"/>
                <w:szCs w:val="28"/>
              </w:rPr>
            </w:pPr>
          </w:p>
        </w:tc>
        <w:tc>
          <w:tcPr>
            <w:tcW w:w="3084" w:type="dxa"/>
            <w:tcBorders>
              <w:top w:val="single" w:sz="4" w:space="0" w:color="000000"/>
              <w:left w:val="single" w:sz="4" w:space="0" w:color="000000"/>
              <w:bottom w:val="single" w:sz="4" w:space="0" w:color="000000"/>
              <w:right w:val="single" w:sz="4" w:space="0" w:color="000000"/>
            </w:tcBorders>
            <w:vAlign w:val="center"/>
          </w:tcPr>
          <w:p w:rsidR="00CC0556" w:rsidRDefault="00CC0556">
            <w:pPr>
              <w:widowControl w:val="0"/>
              <w:ind w:firstLine="709"/>
              <w:rPr>
                <w:rFonts w:ascii="Times New Roman" w:hAnsi="Times New Roman" w:cs="Times New Roman"/>
                <w:bCs/>
                <w:sz w:val="28"/>
                <w:szCs w:val="28"/>
              </w:rPr>
            </w:pPr>
          </w:p>
        </w:tc>
        <w:tc>
          <w:tcPr>
            <w:tcW w:w="5894" w:type="dxa"/>
            <w:tcBorders>
              <w:top w:val="single" w:sz="4" w:space="0" w:color="000000"/>
              <w:left w:val="single" w:sz="4" w:space="0" w:color="000000"/>
              <w:bottom w:val="single" w:sz="4" w:space="0" w:color="000000"/>
              <w:right w:val="single" w:sz="4" w:space="0" w:color="000000"/>
            </w:tcBorders>
            <w:vAlign w:val="center"/>
          </w:tcPr>
          <w:p w:rsidR="00CC0556" w:rsidRDefault="00CC628C">
            <w:pPr>
              <w:widowControl w:val="0"/>
              <w:ind w:firstLine="709"/>
              <w:rPr>
                <w:rFonts w:ascii="Times New Roman" w:hAnsi="Times New Roman" w:cs="Times New Roman"/>
                <w:sz w:val="28"/>
                <w:szCs w:val="28"/>
              </w:rPr>
            </w:pPr>
            <w:r>
              <w:rPr>
                <w:rFonts w:ascii="Times New Roman" w:hAnsi="Times New Roman" w:cs="Times New Roman"/>
                <w:bCs/>
                <w:sz w:val="28"/>
                <w:szCs w:val="28"/>
              </w:rPr>
              <w:t>Прием</w:t>
            </w:r>
            <w:r>
              <w:rPr>
                <w:rFonts w:ascii="Times New Roman" w:hAnsi="Times New Roman" w:cs="Times New Roman"/>
                <w:sz w:val="28"/>
                <w:szCs w:val="28"/>
              </w:rPr>
              <w:t xml:space="preserve"> сведений об оплате</w:t>
            </w:r>
          </w:p>
        </w:tc>
        <w:tc>
          <w:tcPr>
            <w:tcW w:w="3379" w:type="dxa"/>
            <w:vMerge/>
            <w:tcBorders>
              <w:top w:val="single" w:sz="4" w:space="0" w:color="000000"/>
              <w:left w:val="single" w:sz="4" w:space="0" w:color="000000"/>
              <w:bottom w:val="single" w:sz="4" w:space="0" w:color="000000"/>
              <w:right w:val="single" w:sz="4" w:space="0" w:color="000000"/>
            </w:tcBorders>
            <w:vAlign w:val="center"/>
          </w:tcPr>
          <w:p w:rsidR="00CC0556" w:rsidRDefault="00CC0556">
            <w:pPr>
              <w:widowControl w:val="0"/>
              <w:ind w:firstLine="709"/>
              <w:rPr>
                <w:rFonts w:ascii="Times New Roman" w:hAnsi="Times New Roman" w:cs="Times New Roman"/>
                <w:sz w:val="28"/>
                <w:szCs w:val="28"/>
              </w:rPr>
            </w:pPr>
          </w:p>
        </w:tc>
      </w:tr>
      <w:tr w:rsidR="00CC0556">
        <w:tc>
          <w:tcPr>
            <w:tcW w:w="594" w:type="dxa"/>
            <w:tcBorders>
              <w:top w:val="single" w:sz="4" w:space="0" w:color="000000"/>
              <w:left w:val="single" w:sz="4" w:space="0" w:color="000000"/>
              <w:bottom w:val="single" w:sz="4" w:space="0" w:color="000000"/>
              <w:right w:val="single" w:sz="4" w:space="0" w:color="000000"/>
            </w:tcBorders>
            <w:vAlign w:val="center"/>
          </w:tcPr>
          <w:p w:rsidR="00CC0556" w:rsidRDefault="00CC628C">
            <w:pPr>
              <w:widowControl w:val="0"/>
              <w:ind w:firstLine="709"/>
              <w:jc w:val="center"/>
              <w:rPr>
                <w:rFonts w:ascii="Times New Roman" w:hAnsi="Times New Roman" w:cs="Times New Roman"/>
                <w:sz w:val="28"/>
                <w:szCs w:val="28"/>
              </w:rPr>
            </w:pPr>
            <w:r>
              <w:rPr>
                <w:rFonts w:ascii="Times New Roman" w:hAnsi="Times New Roman" w:cs="Times New Roman"/>
                <w:bCs/>
                <w:sz w:val="28"/>
                <w:szCs w:val="28"/>
              </w:rPr>
              <w:t>8</w:t>
            </w:r>
          </w:p>
        </w:tc>
        <w:tc>
          <w:tcPr>
            <w:tcW w:w="2212" w:type="dxa"/>
            <w:tcBorders>
              <w:top w:val="single" w:sz="4" w:space="0" w:color="000000"/>
              <w:left w:val="single" w:sz="4" w:space="0" w:color="000000"/>
              <w:bottom w:val="single" w:sz="4" w:space="0" w:color="000000"/>
              <w:right w:val="single" w:sz="4" w:space="0" w:color="000000"/>
            </w:tcBorders>
            <w:vAlign w:val="center"/>
          </w:tcPr>
          <w:p w:rsidR="00CC0556" w:rsidRDefault="00CC628C">
            <w:pPr>
              <w:widowControl w:val="0"/>
              <w:ind w:firstLine="709"/>
              <w:rPr>
                <w:rFonts w:ascii="Times New Roman" w:hAnsi="Times New Roman" w:cs="Times New Roman"/>
                <w:sz w:val="28"/>
                <w:szCs w:val="28"/>
              </w:rPr>
            </w:pPr>
            <w:r>
              <w:rPr>
                <w:rFonts w:ascii="Times New Roman" w:hAnsi="Times New Roman" w:cs="Times New Roman"/>
                <w:bCs/>
                <w:sz w:val="28"/>
                <w:szCs w:val="28"/>
              </w:rPr>
              <w:t>Ведомство /ПГС</w:t>
            </w:r>
          </w:p>
        </w:tc>
        <w:tc>
          <w:tcPr>
            <w:tcW w:w="3084" w:type="dxa"/>
            <w:tcBorders>
              <w:top w:val="single" w:sz="4" w:space="0" w:color="000000"/>
              <w:left w:val="single" w:sz="4" w:space="0" w:color="000000"/>
              <w:bottom w:val="single" w:sz="4" w:space="0" w:color="000000"/>
              <w:right w:val="single" w:sz="4" w:space="0" w:color="000000"/>
            </w:tcBorders>
            <w:vAlign w:val="center"/>
          </w:tcPr>
          <w:p w:rsidR="00CC0556" w:rsidRDefault="00CC628C">
            <w:pPr>
              <w:widowControl w:val="0"/>
              <w:ind w:firstLine="709"/>
              <w:rPr>
                <w:rFonts w:ascii="Times New Roman" w:hAnsi="Times New Roman" w:cs="Times New Roman"/>
                <w:bCs/>
                <w:sz w:val="28"/>
                <w:szCs w:val="28"/>
              </w:rPr>
            </w:pPr>
            <w:r>
              <w:rPr>
                <w:rFonts w:ascii="Times New Roman" w:hAnsi="Times New Roman" w:cs="Times New Roman"/>
                <w:bCs/>
                <w:sz w:val="28"/>
                <w:szCs w:val="28"/>
              </w:rPr>
              <w:t>Рассмотрение документов и сведений</w:t>
            </w:r>
          </w:p>
        </w:tc>
        <w:tc>
          <w:tcPr>
            <w:tcW w:w="5894" w:type="dxa"/>
            <w:tcBorders>
              <w:top w:val="single" w:sz="4" w:space="0" w:color="000000"/>
              <w:left w:val="single" w:sz="4" w:space="0" w:color="000000"/>
              <w:bottom w:val="single" w:sz="4" w:space="0" w:color="000000"/>
              <w:right w:val="single" w:sz="4" w:space="0" w:color="000000"/>
            </w:tcBorders>
            <w:vAlign w:val="center"/>
          </w:tcPr>
          <w:p w:rsidR="00CC0556" w:rsidRDefault="00CC628C">
            <w:pPr>
              <w:widowControl w:val="0"/>
              <w:ind w:firstLine="709"/>
              <w:rPr>
                <w:rFonts w:ascii="Times New Roman" w:hAnsi="Times New Roman" w:cs="Times New Roman"/>
                <w:sz w:val="28"/>
                <w:szCs w:val="28"/>
              </w:rPr>
            </w:pPr>
            <w:r>
              <w:rPr>
                <w:rFonts w:ascii="Times New Roman" w:hAnsi="Times New Roman" w:cs="Times New Roman"/>
                <w:bCs/>
                <w:sz w:val="28"/>
                <w:szCs w:val="28"/>
              </w:rPr>
              <w:t>Проверка соответствия документов и сведений установленным критериям для принятия решения</w:t>
            </w:r>
          </w:p>
        </w:tc>
        <w:tc>
          <w:tcPr>
            <w:tcW w:w="3379" w:type="dxa"/>
            <w:tcBorders>
              <w:top w:val="single" w:sz="4" w:space="0" w:color="000000"/>
              <w:left w:val="single" w:sz="4" w:space="0" w:color="000000"/>
              <w:bottom w:val="single" w:sz="4" w:space="0" w:color="000000"/>
              <w:right w:val="single" w:sz="4" w:space="0" w:color="000000"/>
            </w:tcBorders>
            <w:vAlign w:val="center"/>
          </w:tcPr>
          <w:p w:rsidR="00CC0556" w:rsidRDefault="00CC628C">
            <w:pPr>
              <w:widowControl w:val="0"/>
              <w:ind w:firstLine="709"/>
              <w:rPr>
                <w:rFonts w:ascii="Times New Roman" w:hAnsi="Times New Roman" w:cs="Times New Roman"/>
                <w:sz w:val="28"/>
                <w:szCs w:val="28"/>
              </w:rPr>
            </w:pPr>
            <w:r>
              <w:rPr>
                <w:rFonts w:ascii="Times New Roman" w:hAnsi="Times New Roman" w:cs="Times New Roman"/>
                <w:bCs/>
                <w:sz w:val="28"/>
                <w:szCs w:val="28"/>
              </w:rPr>
              <w:t>До 2 рабочих дней</w:t>
            </w:r>
          </w:p>
        </w:tc>
      </w:tr>
      <w:tr w:rsidR="00CC0556">
        <w:tc>
          <w:tcPr>
            <w:tcW w:w="594" w:type="dxa"/>
            <w:tcBorders>
              <w:top w:val="single" w:sz="4" w:space="0" w:color="000000"/>
              <w:left w:val="single" w:sz="4" w:space="0" w:color="000000"/>
              <w:bottom w:val="single" w:sz="4" w:space="0" w:color="000000"/>
              <w:right w:val="single" w:sz="4" w:space="0" w:color="000000"/>
            </w:tcBorders>
            <w:vAlign w:val="center"/>
          </w:tcPr>
          <w:p w:rsidR="00CC0556" w:rsidRDefault="00CC628C">
            <w:pPr>
              <w:widowControl w:val="0"/>
              <w:ind w:firstLine="709"/>
              <w:jc w:val="center"/>
              <w:rPr>
                <w:rFonts w:ascii="Times New Roman" w:hAnsi="Times New Roman" w:cs="Times New Roman"/>
                <w:sz w:val="28"/>
                <w:szCs w:val="28"/>
              </w:rPr>
            </w:pPr>
            <w:r>
              <w:rPr>
                <w:rFonts w:ascii="Times New Roman" w:hAnsi="Times New Roman" w:cs="Times New Roman"/>
                <w:bCs/>
                <w:sz w:val="28"/>
                <w:szCs w:val="28"/>
              </w:rPr>
              <w:t>9</w:t>
            </w:r>
          </w:p>
        </w:tc>
        <w:tc>
          <w:tcPr>
            <w:tcW w:w="2212" w:type="dxa"/>
            <w:tcBorders>
              <w:top w:val="single" w:sz="4" w:space="0" w:color="000000"/>
              <w:left w:val="single" w:sz="4" w:space="0" w:color="000000"/>
              <w:bottom w:val="single" w:sz="4" w:space="0" w:color="000000"/>
              <w:right w:val="single" w:sz="4" w:space="0" w:color="000000"/>
            </w:tcBorders>
            <w:vAlign w:val="center"/>
          </w:tcPr>
          <w:p w:rsidR="00CC0556" w:rsidRDefault="00CC628C">
            <w:pPr>
              <w:widowControl w:val="0"/>
              <w:ind w:firstLine="709"/>
              <w:rPr>
                <w:rFonts w:ascii="Times New Roman" w:hAnsi="Times New Roman" w:cs="Times New Roman"/>
                <w:sz w:val="28"/>
                <w:szCs w:val="28"/>
              </w:rPr>
            </w:pPr>
            <w:r>
              <w:rPr>
                <w:rFonts w:ascii="Times New Roman" w:hAnsi="Times New Roman" w:cs="Times New Roman"/>
                <w:bCs/>
                <w:sz w:val="28"/>
                <w:szCs w:val="28"/>
              </w:rPr>
              <w:t>Ведомство/ПГС</w:t>
            </w:r>
          </w:p>
        </w:tc>
        <w:tc>
          <w:tcPr>
            <w:tcW w:w="3084" w:type="dxa"/>
            <w:tcBorders>
              <w:top w:val="single" w:sz="4" w:space="0" w:color="000000"/>
              <w:left w:val="single" w:sz="4" w:space="0" w:color="000000"/>
              <w:bottom w:val="single" w:sz="4" w:space="0" w:color="000000"/>
              <w:right w:val="single" w:sz="4" w:space="0" w:color="000000"/>
            </w:tcBorders>
            <w:vAlign w:val="center"/>
          </w:tcPr>
          <w:p w:rsidR="00CC0556" w:rsidRDefault="00CC628C">
            <w:pPr>
              <w:widowControl w:val="0"/>
              <w:ind w:firstLine="709"/>
              <w:rPr>
                <w:rFonts w:ascii="Times New Roman" w:hAnsi="Times New Roman" w:cs="Times New Roman"/>
                <w:bCs/>
                <w:sz w:val="28"/>
                <w:szCs w:val="28"/>
              </w:rPr>
            </w:pPr>
            <w:r>
              <w:rPr>
                <w:rFonts w:ascii="Times New Roman" w:hAnsi="Times New Roman" w:cs="Times New Roman"/>
                <w:bCs/>
                <w:sz w:val="28"/>
                <w:szCs w:val="28"/>
              </w:rPr>
              <w:t xml:space="preserve">Принятие решения </w:t>
            </w:r>
          </w:p>
        </w:tc>
        <w:tc>
          <w:tcPr>
            <w:tcW w:w="5894" w:type="dxa"/>
            <w:tcBorders>
              <w:top w:val="single" w:sz="4" w:space="0" w:color="000000"/>
              <w:left w:val="single" w:sz="4" w:space="0" w:color="000000"/>
              <w:bottom w:val="single" w:sz="4" w:space="0" w:color="000000"/>
              <w:right w:val="single" w:sz="4" w:space="0" w:color="000000"/>
            </w:tcBorders>
            <w:vAlign w:val="center"/>
          </w:tcPr>
          <w:p w:rsidR="00CC0556" w:rsidRDefault="00CC628C">
            <w:pPr>
              <w:widowControl w:val="0"/>
              <w:ind w:firstLine="709"/>
              <w:rPr>
                <w:rFonts w:ascii="Times New Roman" w:hAnsi="Times New Roman" w:cs="Times New Roman"/>
                <w:sz w:val="28"/>
                <w:szCs w:val="28"/>
              </w:rPr>
            </w:pPr>
            <w:r>
              <w:rPr>
                <w:rFonts w:ascii="Times New Roman" w:hAnsi="Times New Roman" w:cs="Times New Roman"/>
                <w:sz w:val="28"/>
                <w:szCs w:val="28"/>
              </w:rPr>
              <w:t>Принятие решения о предоставлении услуги</w:t>
            </w:r>
          </w:p>
        </w:tc>
        <w:tc>
          <w:tcPr>
            <w:tcW w:w="3379" w:type="dxa"/>
            <w:tcBorders>
              <w:top w:val="single" w:sz="4" w:space="0" w:color="000000"/>
              <w:left w:val="single" w:sz="4" w:space="0" w:color="000000"/>
              <w:bottom w:val="single" w:sz="4" w:space="0" w:color="000000"/>
              <w:right w:val="single" w:sz="4" w:space="0" w:color="000000"/>
            </w:tcBorders>
            <w:vAlign w:val="center"/>
          </w:tcPr>
          <w:p w:rsidR="00CC0556" w:rsidRDefault="00CC628C">
            <w:pPr>
              <w:widowControl w:val="0"/>
              <w:ind w:firstLine="709"/>
              <w:rPr>
                <w:rFonts w:ascii="Times New Roman" w:hAnsi="Times New Roman" w:cs="Times New Roman"/>
                <w:sz w:val="28"/>
                <w:szCs w:val="28"/>
              </w:rPr>
            </w:pPr>
            <w:r>
              <w:rPr>
                <w:rFonts w:ascii="Times New Roman" w:hAnsi="Times New Roman" w:cs="Times New Roman"/>
                <w:bCs/>
                <w:sz w:val="28"/>
                <w:szCs w:val="28"/>
              </w:rPr>
              <w:t>До 1 часа</w:t>
            </w:r>
          </w:p>
        </w:tc>
      </w:tr>
      <w:tr w:rsidR="00CC0556">
        <w:tc>
          <w:tcPr>
            <w:tcW w:w="594" w:type="dxa"/>
            <w:tcBorders>
              <w:top w:val="single" w:sz="4" w:space="0" w:color="000000"/>
              <w:left w:val="single" w:sz="4" w:space="0" w:color="000000"/>
              <w:bottom w:val="single" w:sz="4" w:space="0" w:color="000000"/>
              <w:right w:val="single" w:sz="4" w:space="0" w:color="000000"/>
            </w:tcBorders>
            <w:vAlign w:val="center"/>
          </w:tcPr>
          <w:p w:rsidR="00CC0556" w:rsidRDefault="00CC628C">
            <w:pPr>
              <w:widowControl w:val="0"/>
              <w:ind w:firstLine="709"/>
              <w:jc w:val="center"/>
              <w:rPr>
                <w:rFonts w:ascii="Times New Roman" w:hAnsi="Times New Roman" w:cs="Times New Roman"/>
                <w:sz w:val="28"/>
                <w:szCs w:val="28"/>
              </w:rPr>
            </w:pPr>
            <w:r>
              <w:rPr>
                <w:rFonts w:ascii="Times New Roman" w:hAnsi="Times New Roman" w:cs="Times New Roman"/>
                <w:bCs/>
                <w:sz w:val="28"/>
                <w:szCs w:val="28"/>
              </w:rPr>
              <w:t>10</w:t>
            </w:r>
          </w:p>
        </w:tc>
        <w:tc>
          <w:tcPr>
            <w:tcW w:w="2212" w:type="dxa"/>
            <w:tcBorders>
              <w:top w:val="single" w:sz="4" w:space="0" w:color="000000"/>
              <w:left w:val="single" w:sz="4" w:space="0" w:color="000000"/>
              <w:bottom w:val="single" w:sz="4" w:space="0" w:color="000000"/>
              <w:right w:val="single" w:sz="4" w:space="0" w:color="000000"/>
            </w:tcBorders>
            <w:vAlign w:val="center"/>
          </w:tcPr>
          <w:p w:rsidR="00CC0556" w:rsidRDefault="00CC628C">
            <w:pPr>
              <w:widowControl w:val="0"/>
              <w:ind w:firstLine="709"/>
              <w:rPr>
                <w:rFonts w:ascii="Times New Roman" w:hAnsi="Times New Roman" w:cs="Times New Roman"/>
                <w:sz w:val="28"/>
                <w:szCs w:val="28"/>
              </w:rPr>
            </w:pPr>
            <w:r>
              <w:rPr>
                <w:rFonts w:ascii="Times New Roman" w:hAnsi="Times New Roman" w:cs="Times New Roman"/>
                <w:bCs/>
                <w:sz w:val="28"/>
                <w:szCs w:val="28"/>
              </w:rPr>
              <w:t>Ведомство/ПГС</w:t>
            </w:r>
          </w:p>
        </w:tc>
        <w:tc>
          <w:tcPr>
            <w:tcW w:w="3084" w:type="dxa"/>
            <w:tcBorders>
              <w:top w:val="single" w:sz="4" w:space="0" w:color="000000"/>
              <w:left w:val="single" w:sz="4" w:space="0" w:color="000000"/>
              <w:bottom w:val="single" w:sz="4" w:space="0" w:color="000000"/>
              <w:right w:val="single" w:sz="4" w:space="0" w:color="000000"/>
            </w:tcBorders>
            <w:vAlign w:val="center"/>
          </w:tcPr>
          <w:p w:rsidR="00CC0556" w:rsidRDefault="00CC0556">
            <w:pPr>
              <w:widowControl w:val="0"/>
              <w:ind w:firstLine="709"/>
              <w:rPr>
                <w:rFonts w:ascii="Times New Roman" w:hAnsi="Times New Roman" w:cs="Times New Roman"/>
                <w:bCs/>
                <w:sz w:val="28"/>
                <w:szCs w:val="28"/>
              </w:rPr>
            </w:pPr>
          </w:p>
        </w:tc>
        <w:tc>
          <w:tcPr>
            <w:tcW w:w="5894" w:type="dxa"/>
            <w:tcBorders>
              <w:top w:val="single" w:sz="4" w:space="0" w:color="000000"/>
              <w:left w:val="single" w:sz="4" w:space="0" w:color="000000"/>
              <w:bottom w:val="single" w:sz="4" w:space="0" w:color="000000"/>
              <w:right w:val="single" w:sz="4" w:space="0" w:color="000000"/>
            </w:tcBorders>
            <w:vAlign w:val="center"/>
          </w:tcPr>
          <w:p w:rsidR="00CC0556" w:rsidRDefault="00CC628C">
            <w:pPr>
              <w:widowControl w:val="0"/>
              <w:ind w:firstLine="709"/>
              <w:rPr>
                <w:rFonts w:ascii="Times New Roman" w:hAnsi="Times New Roman" w:cs="Times New Roman"/>
                <w:sz w:val="28"/>
                <w:szCs w:val="28"/>
              </w:rPr>
            </w:pPr>
            <w:r>
              <w:rPr>
                <w:rFonts w:ascii="Times New Roman" w:hAnsi="Times New Roman" w:cs="Times New Roman"/>
                <w:bCs/>
                <w:sz w:val="28"/>
                <w:szCs w:val="28"/>
              </w:rPr>
              <w:t>Формирование решения</w:t>
            </w:r>
            <w:r>
              <w:rPr>
                <w:rFonts w:ascii="Times New Roman" w:hAnsi="Times New Roman" w:cs="Times New Roman"/>
                <w:sz w:val="28"/>
                <w:szCs w:val="28"/>
              </w:rPr>
              <w:t xml:space="preserve"> о предоставлении услуги</w:t>
            </w:r>
          </w:p>
        </w:tc>
        <w:tc>
          <w:tcPr>
            <w:tcW w:w="3379" w:type="dxa"/>
            <w:tcBorders>
              <w:top w:val="single" w:sz="4" w:space="0" w:color="000000"/>
              <w:left w:val="single" w:sz="4" w:space="0" w:color="000000"/>
              <w:bottom w:val="single" w:sz="4" w:space="0" w:color="000000"/>
              <w:right w:val="single" w:sz="4" w:space="0" w:color="000000"/>
            </w:tcBorders>
            <w:vAlign w:val="center"/>
          </w:tcPr>
          <w:p w:rsidR="00CC0556" w:rsidRDefault="00CC0556">
            <w:pPr>
              <w:widowControl w:val="0"/>
              <w:ind w:firstLine="709"/>
              <w:rPr>
                <w:rFonts w:ascii="Times New Roman" w:hAnsi="Times New Roman" w:cs="Times New Roman"/>
                <w:sz w:val="28"/>
                <w:szCs w:val="28"/>
              </w:rPr>
            </w:pPr>
          </w:p>
        </w:tc>
      </w:tr>
      <w:tr w:rsidR="00CC0556">
        <w:tc>
          <w:tcPr>
            <w:tcW w:w="594" w:type="dxa"/>
            <w:tcBorders>
              <w:top w:val="single" w:sz="4" w:space="0" w:color="000000"/>
              <w:left w:val="single" w:sz="4" w:space="0" w:color="000000"/>
              <w:bottom w:val="single" w:sz="4" w:space="0" w:color="000000"/>
              <w:right w:val="single" w:sz="4" w:space="0" w:color="000000"/>
            </w:tcBorders>
            <w:vAlign w:val="center"/>
          </w:tcPr>
          <w:p w:rsidR="00CC0556" w:rsidRDefault="00CC628C">
            <w:pPr>
              <w:widowControl w:val="0"/>
              <w:ind w:firstLine="709"/>
              <w:jc w:val="center"/>
              <w:rPr>
                <w:rFonts w:ascii="Times New Roman" w:hAnsi="Times New Roman" w:cs="Times New Roman"/>
                <w:sz w:val="28"/>
                <w:szCs w:val="28"/>
              </w:rPr>
            </w:pPr>
            <w:r>
              <w:rPr>
                <w:rFonts w:ascii="Times New Roman" w:hAnsi="Times New Roman" w:cs="Times New Roman"/>
                <w:bCs/>
                <w:sz w:val="28"/>
                <w:szCs w:val="28"/>
              </w:rPr>
              <w:t>11</w:t>
            </w:r>
          </w:p>
        </w:tc>
        <w:tc>
          <w:tcPr>
            <w:tcW w:w="2212" w:type="dxa"/>
            <w:tcBorders>
              <w:top w:val="single" w:sz="4" w:space="0" w:color="000000"/>
              <w:left w:val="single" w:sz="4" w:space="0" w:color="000000"/>
              <w:bottom w:val="single" w:sz="4" w:space="0" w:color="000000"/>
              <w:right w:val="single" w:sz="4" w:space="0" w:color="000000"/>
            </w:tcBorders>
            <w:vAlign w:val="center"/>
          </w:tcPr>
          <w:p w:rsidR="00CC0556" w:rsidRDefault="00CC628C">
            <w:pPr>
              <w:widowControl w:val="0"/>
              <w:ind w:firstLine="709"/>
              <w:rPr>
                <w:rFonts w:ascii="Times New Roman" w:hAnsi="Times New Roman" w:cs="Times New Roman"/>
                <w:sz w:val="28"/>
                <w:szCs w:val="28"/>
              </w:rPr>
            </w:pPr>
            <w:r>
              <w:rPr>
                <w:rFonts w:ascii="Times New Roman" w:hAnsi="Times New Roman" w:cs="Times New Roman"/>
                <w:bCs/>
                <w:sz w:val="28"/>
                <w:szCs w:val="28"/>
              </w:rPr>
              <w:t>Ведомство/ПГС</w:t>
            </w:r>
          </w:p>
        </w:tc>
        <w:tc>
          <w:tcPr>
            <w:tcW w:w="3084" w:type="dxa"/>
            <w:tcBorders>
              <w:top w:val="single" w:sz="4" w:space="0" w:color="000000"/>
              <w:left w:val="single" w:sz="4" w:space="0" w:color="000000"/>
              <w:bottom w:val="single" w:sz="4" w:space="0" w:color="000000"/>
              <w:right w:val="single" w:sz="4" w:space="0" w:color="000000"/>
            </w:tcBorders>
            <w:vAlign w:val="center"/>
          </w:tcPr>
          <w:p w:rsidR="00CC0556" w:rsidRDefault="00CC0556">
            <w:pPr>
              <w:widowControl w:val="0"/>
              <w:ind w:firstLine="709"/>
              <w:rPr>
                <w:rFonts w:ascii="Times New Roman" w:hAnsi="Times New Roman" w:cs="Times New Roman"/>
                <w:bCs/>
                <w:sz w:val="28"/>
                <w:szCs w:val="28"/>
              </w:rPr>
            </w:pPr>
          </w:p>
        </w:tc>
        <w:tc>
          <w:tcPr>
            <w:tcW w:w="5894" w:type="dxa"/>
            <w:tcBorders>
              <w:top w:val="single" w:sz="4" w:space="0" w:color="000000"/>
              <w:left w:val="single" w:sz="4" w:space="0" w:color="000000"/>
              <w:bottom w:val="single" w:sz="4" w:space="0" w:color="000000"/>
              <w:right w:val="single" w:sz="4" w:space="0" w:color="000000"/>
            </w:tcBorders>
            <w:vAlign w:val="center"/>
          </w:tcPr>
          <w:p w:rsidR="00CC0556" w:rsidRDefault="00CC628C">
            <w:pPr>
              <w:widowControl w:val="0"/>
              <w:ind w:firstLine="709"/>
              <w:rPr>
                <w:rFonts w:ascii="Times New Roman" w:hAnsi="Times New Roman" w:cs="Times New Roman"/>
                <w:sz w:val="28"/>
                <w:szCs w:val="28"/>
              </w:rPr>
            </w:pPr>
            <w:r>
              <w:rPr>
                <w:rFonts w:ascii="Times New Roman" w:hAnsi="Times New Roman" w:cs="Times New Roman"/>
                <w:bCs/>
                <w:sz w:val="28"/>
                <w:szCs w:val="28"/>
              </w:rPr>
              <w:t>Принятие решения об отказе</w:t>
            </w:r>
            <w:r>
              <w:rPr>
                <w:rFonts w:ascii="Times New Roman" w:hAnsi="Times New Roman" w:cs="Times New Roman"/>
                <w:sz w:val="28"/>
                <w:szCs w:val="28"/>
              </w:rPr>
              <w:t xml:space="preserve"> в предоставлении услуги</w:t>
            </w:r>
          </w:p>
        </w:tc>
        <w:tc>
          <w:tcPr>
            <w:tcW w:w="3379" w:type="dxa"/>
            <w:tcBorders>
              <w:top w:val="single" w:sz="4" w:space="0" w:color="000000"/>
              <w:left w:val="single" w:sz="4" w:space="0" w:color="000000"/>
              <w:bottom w:val="single" w:sz="4" w:space="0" w:color="000000"/>
              <w:right w:val="single" w:sz="4" w:space="0" w:color="000000"/>
            </w:tcBorders>
            <w:vAlign w:val="center"/>
          </w:tcPr>
          <w:p w:rsidR="00CC0556" w:rsidRDefault="00CC0556">
            <w:pPr>
              <w:widowControl w:val="0"/>
              <w:ind w:firstLine="709"/>
              <w:rPr>
                <w:rFonts w:ascii="Times New Roman" w:hAnsi="Times New Roman" w:cs="Times New Roman"/>
                <w:sz w:val="28"/>
                <w:szCs w:val="28"/>
              </w:rPr>
            </w:pPr>
          </w:p>
        </w:tc>
      </w:tr>
      <w:tr w:rsidR="00CC0556">
        <w:tc>
          <w:tcPr>
            <w:tcW w:w="594" w:type="dxa"/>
            <w:tcBorders>
              <w:top w:val="single" w:sz="4" w:space="0" w:color="000000"/>
              <w:left w:val="single" w:sz="4" w:space="0" w:color="000000"/>
              <w:bottom w:val="single" w:sz="4" w:space="0" w:color="000000"/>
              <w:right w:val="single" w:sz="4" w:space="0" w:color="000000"/>
            </w:tcBorders>
            <w:vAlign w:val="center"/>
          </w:tcPr>
          <w:p w:rsidR="00CC0556" w:rsidRDefault="00CC628C">
            <w:pPr>
              <w:widowControl w:val="0"/>
              <w:ind w:firstLine="709"/>
              <w:jc w:val="center"/>
              <w:rPr>
                <w:rFonts w:ascii="Times New Roman" w:hAnsi="Times New Roman" w:cs="Times New Roman"/>
                <w:sz w:val="28"/>
                <w:szCs w:val="28"/>
              </w:rPr>
            </w:pPr>
            <w:r>
              <w:rPr>
                <w:rFonts w:ascii="Times New Roman" w:hAnsi="Times New Roman" w:cs="Times New Roman"/>
                <w:bCs/>
                <w:sz w:val="28"/>
                <w:szCs w:val="28"/>
              </w:rPr>
              <w:lastRenderedPageBreak/>
              <w:t>12</w:t>
            </w:r>
          </w:p>
        </w:tc>
        <w:tc>
          <w:tcPr>
            <w:tcW w:w="2212" w:type="dxa"/>
            <w:tcBorders>
              <w:top w:val="single" w:sz="4" w:space="0" w:color="000000"/>
              <w:left w:val="single" w:sz="4" w:space="0" w:color="000000"/>
              <w:bottom w:val="single" w:sz="4" w:space="0" w:color="000000"/>
              <w:right w:val="single" w:sz="4" w:space="0" w:color="000000"/>
            </w:tcBorders>
            <w:vAlign w:val="center"/>
          </w:tcPr>
          <w:p w:rsidR="00CC0556" w:rsidRDefault="00CC628C">
            <w:pPr>
              <w:widowControl w:val="0"/>
              <w:ind w:firstLine="709"/>
              <w:rPr>
                <w:rFonts w:ascii="Times New Roman" w:hAnsi="Times New Roman" w:cs="Times New Roman"/>
                <w:sz w:val="28"/>
                <w:szCs w:val="28"/>
              </w:rPr>
            </w:pPr>
            <w:r>
              <w:rPr>
                <w:rFonts w:ascii="Times New Roman" w:hAnsi="Times New Roman" w:cs="Times New Roman"/>
                <w:bCs/>
                <w:sz w:val="28"/>
                <w:szCs w:val="28"/>
              </w:rPr>
              <w:t>Ведомство/ПГС</w:t>
            </w:r>
          </w:p>
        </w:tc>
        <w:tc>
          <w:tcPr>
            <w:tcW w:w="3084" w:type="dxa"/>
            <w:tcBorders>
              <w:top w:val="single" w:sz="4" w:space="0" w:color="000000"/>
              <w:left w:val="single" w:sz="4" w:space="0" w:color="000000"/>
              <w:bottom w:val="single" w:sz="4" w:space="0" w:color="000000"/>
              <w:right w:val="single" w:sz="4" w:space="0" w:color="000000"/>
            </w:tcBorders>
            <w:vAlign w:val="center"/>
          </w:tcPr>
          <w:p w:rsidR="00CC0556" w:rsidRDefault="00CC0556">
            <w:pPr>
              <w:widowControl w:val="0"/>
              <w:ind w:firstLine="709"/>
              <w:rPr>
                <w:rFonts w:ascii="Times New Roman" w:hAnsi="Times New Roman" w:cs="Times New Roman"/>
                <w:bCs/>
                <w:sz w:val="28"/>
                <w:szCs w:val="28"/>
              </w:rPr>
            </w:pPr>
          </w:p>
        </w:tc>
        <w:tc>
          <w:tcPr>
            <w:tcW w:w="5894" w:type="dxa"/>
            <w:tcBorders>
              <w:top w:val="single" w:sz="4" w:space="0" w:color="000000"/>
              <w:left w:val="single" w:sz="4" w:space="0" w:color="000000"/>
              <w:bottom w:val="single" w:sz="4" w:space="0" w:color="000000"/>
              <w:right w:val="single" w:sz="4" w:space="0" w:color="000000"/>
            </w:tcBorders>
            <w:vAlign w:val="center"/>
          </w:tcPr>
          <w:p w:rsidR="00CC0556" w:rsidRDefault="00CC628C">
            <w:pPr>
              <w:widowControl w:val="0"/>
              <w:ind w:firstLine="709"/>
              <w:rPr>
                <w:rFonts w:ascii="Times New Roman" w:hAnsi="Times New Roman" w:cs="Times New Roman"/>
                <w:sz w:val="28"/>
                <w:szCs w:val="28"/>
              </w:rPr>
            </w:pPr>
            <w:r>
              <w:rPr>
                <w:rFonts w:ascii="Times New Roman" w:hAnsi="Times New Roman" w:cs="Times New Roman"/>
                <w:bCs/>
                <w:sz w:val="28"/>
                <w:szCs w:val="28"/>
              </w:rPr>
              <w:t>Формирование</w:t>
            </w:r>
            <w:r>
              <w:rPr>
                <w:rFonts w:ascii="Times New Roman" w:hAnsi="Times New Roman" w:cs="Times New Roman"/>
                <w:sz w:val="28"/>
                <w:szCs w:val="28"/>
              </w:rPr>
              <w:t xml:space="preserve"> отказа в предоставлении услуги</w:t>
            </w:r>
          </w:p>
        </w:tc>
        <w:tc>
          <w:tcPr>
            <w:tcW w:w="3379" w:type="dxa"/>
            <w:tcBorders>
              <w:top w:val="single" w:sz="4" w:space="0" w:color="000000"/>
              <w:left w:val="single" w:sz="4" w:space="0" w:color="000000"/>
              <w:bottom w:val="single" w:sz="4" w:space="0" w:color="000000"/>
              <w:right w:val="single" w:sz="4" w:space="0" w:color="000000"/>
            </w:tcBorders>
            <w:vAlign w:val="center"/>
          </w:tcPr>
          <w:p w:rsidR="00CC0556" w:rsidRDefault="00CC0556">
            <w:pPr>
              <w:widowControl w:val="0"/>
              <w:ind w:firstLine="709"/>
              <w:rPr>
                <w:rFonts w:ascii="Times New Roman" w:hAnsi="Times New Roman" w:cs="Times New Roman"/>
                <w:sz w:val="28"/>
                <w:szCs w:val="28"/>
              </w:rPr>
            </w:pPr>
          </w:p>
        </w:tc>
      </w:tr>
      <w:tr w:rsidR="00CC0556">
        <w:tc>
          <w:tcPr>
            <w:tcW w:w="594" w:type="dxa"/>
            <w:tcBorders>
              <w:top w:val="single" w:sz="4" w:space="0" w:color="000000"/>
              <w:left w:val="single" w:sz="4" w:space="0" w:color="000000"/>
              <w:bottom w:val="single" w:sz="4" w:space="0" w:color="000000"/>
              <w:right w:val="single" w:sz="4" w:space="0" w:color="000000"/>
            </w:tcBorders>
            <w:vAlign w:val="center"/>
          </w:tcPr>
          <w:p w:rsidR="00CC0556" w:rsidRDefault="00CC628C">
            <w:pPr>
              <w:widowControl w:val="0"/>
              <w:ind w:firstLine="709"/>
              <w:jc w:val="center"/>
              <w:rPr>
                <w:rFonts w:ascii="Times New Roman" w:hAnsi="Times New Roman" w:cs="Times New Roman"/>
                <w:sz w:val="28"/>
                <w:szCs w:val="28"/>
              </w:rPr>
            </w:pPr>
            <w:r>
              <w:rPr>
                <w:rFonts w:ascii="Times New Roman" w:hAnsi="Times New Roman" w:cs="Times New Roman"/>
                <w:bCs/>
                <w:sz w:val="28"/>
                <w:szCs w:val="28"/>
              </w:rPr>
              <w:t>13</w:t>
            </w:r>
          </w:p>
        </w:tc>
        <w:tc>
          <w:tcPr>
            <w:tcW w:w="2212" w:type="dxa"/>
            <w:tcBorders>
              <w:top w:val="single" w:sz="4" w:space="0" w:color="000000"/>
              <w:left w:val="single" w:sz="4" w:space="0" w:color="000000"/>
              <w:bottom w:val="single" w:sz="4" w:space="0" w:color="000000"/>
              <w:right w:val="single" w:sz="4" w:space="0" w:color="000000"/>
            </w:tcBorders>
            <w:vAlign w:val="center"/>
          </w:tcPr>
          <w:p w:rsidR="00CC0556" w:rsidRDefault="00CC628C">
            <w:pPr>
              <w:widowControl w:val="0"/>
              <w:spacing w:before="110"/>
              <w:ind w:firstLine="709"/>
              <w:contextualSpacing/>
              <w:rPr>
                <w:rFonts w:ascii="Times New Roman" w:hAnsi="Times New Roman" w:cs="Times New Roman"/>
                <w:sz w:val="28"/>
                <w:szCs w:val="28"/>
              </w:rPr>
            </w:pPr>
            <w:r>
              <w:rPr>
                <w:rFonts w:ascii="Times New Roman" w:hAnsi="Times New Roman" w:cs="Times New Roman"/>
                <w:bCs/>
                <w:color w:val="000000"/>
                <w:sz w:val="28"/>
                <w:szCs w:val="28"/>
              </w:rPr>
              <w:t>Модуль МФЦ</w:t>
            </w:r>
          </w:p>
          <w:p w:rsidR="00CC0556" w:rsidRDefault="00CC0556">
            <w:pPr>
              <w:widowControl w:val="0"/>
              <w:ind w:firstLine="709"/>
              <w:rPr>
                <w:rFonts w:ascii="Times New Roman" w:hAnsi="Times New Roman" w:cs="Times New Roman"/>
                <w:sz w:val="28"/>
                <w:szCs w:val="28"/>
              </w:rPr>
            </w:pPr>
          </w:p>
        </w:tc>
        <w:tc>
          <w:tcPr>
            <w:tcW w:w="3084" w:type="dxa"/>
            <w:tcBorders>
              <w:top w:val="single" w:sz="4" w:space="0" w:color="000000"/>
              <w:left w:val="single" w:sz="4" w:space="0" w:color="000000"/>
              <w:bottom w:val="single" w:sz="4" w:space="0" w:color="000000"/>
              <w:right w:val="single" w:sz="4" w:space="0" w:color="000000"/>
            </w:tcBorders>
            <w:vAlign w:val="center"/>
          </w:tcPr>
          <w:p w:rsidR="00CC0556" w:rsidRDefault="00CC628C">
            <w:pPr>
              <w:widowControl w:val="0"/>
              <w:ind w:firstLine="709"/>
              <w:rPr>
                <w:rFonts w:ascii="Times New Roman" w:hAnsi="Times New Roman" w:cs="Times New Roman"/>
                <w:bCs/>
                <w:sz w:val="28"/>
                <w:szCs w:val="28"/>
              </w:rPr>
            </w:pPr>
            <w:r>
              <w:rPr>
                <w:rFonts w:ascii="Times New Roman" w:hAnsi="Times New Roman" w:cs="Times New Roman"/>
                <w:bCs/>
                <w:color w:val="000000"/>
                <w:sz w:val="28"/>
                <w:szCs w:val="28"/>
              </w:rPr>
              <w:t>Выдача результата на бумажном носителе (опционально)</w:t>
            </w:r>
          </w:p>
        </w:tc>
        <w:tc>
          <w:tcPr>
            <w:tcW w:w="5894" w:type="dxa"/>
            <w:tcBorders>
              <w:top w:val="single" w:sz="4" w:space="0" w:color="000000"/>
              <w:left w:val="single" w:sz="4" w:space="0" w:color="000000"/>
              <w:bottom w:val="single" w:sz="4" w:space="0" w:color="000000"/>
              <w:right w:val="single" w:sz="4" w:space="0" w:color="000000"/>
            </w:tcBorders>
            <w:vAlign w:val="center"/>
          </w:tcPr>
          <w:p w:rsidR="00CC0556" w:rsidRDefault="00CC628C">
            <w:pPr>
              <w:widowControl w:val="0"/>
              <w:ind w:firstLine="709"/>
              <w:rPr>
                <w:rFonts w:ascii="Times New Roman" w:hAnsi="Times New Roman" w:cs="Times New Roman"/>
                <w:sz w:val="28"/>
                <w:szCs w:val="28"/>
              </w:rPr>
            </w:pPr>
            <w:r>
              <w:rPr>
                <w:rFonts w:ascii="Times New Roman" w:hAnsi="Times New Roman" w:cs="Times New Roman"/>
                <w:bCs/>
                <w:color w:val="000000"/>
                <w:sz w:val="28"/>
                <w:szCs w:val="28"/>
              </w:rPr>
              <w:t>Выдача</w:t>
            </w:r>
            <w:r>
              <w:rPr>
                <w:rFonts w:ascii="Times New Roman" w:hAnsi="Times New Roman" w:cs="Times New Roman"/>
                <w:color w:val="000000"/>
                <w:sz w:val="28"/>
                <w:szCs w:val="28"/>
              </w:rPr>
              <w:t xml:space="preserve"> результата </w:t>
            </w:r>
            <w:r>
              <w:rPr>
                <w:rFonts w:ascii="Times New Roman" w:hAnsi="Times New Roman" w:cs="Times New Roman"/>
                <w:bCs/>
                <w:color w:val="000000"/>
                <w:sz w:val="28"/>
                <w:szCs w:val="28"/>
              </w:rPr>
              <w:t xml:space="preserve">в виде экземпляра электронного документа, распечатанного </w:t>
            </w:r>
            <w:r>
              <w:rPr>
                <w:rFonts w:ascii="Times New Roman" w:hAnsi="Times New Roman" w:cs="Times New Roman"/>
                <w:color w:val="000000"/>
                <w:sz w:val="28"/>
                <w:szCs w:val="28"/>
              </w:rPr>
              <w:t xml:space="preserve">на </w:t>
            </w:r>
            <w:r>
              <w:rPr>
                <w:rFonts w:ascii="Times New Roman" w:hAnsi="Times New Roman" w:cs="Times New Roman"/>
                <w:bCs/>
                <w:color w:val="000000"/>
                <w:sz w:val="28"/>
                <w:szCs w:val="28"/>
              </w:rPr>
              <w:t>бумажном</w:t>
            </w:r>
            <w:r>
              <w:rPr>
                <w:rFonts w:ascii="Times New Roman" w:hAnsi="Times New Roman" w:cs="Times New Roman"/>
                <w:color w:val="000000"/>
                <w:sz w:val="28"/>
                <w:szCs w:val="28"/>
              </w:rPr>
              <w:t xml:space="preserve"> носителе</w:t>
            </w:r>
            <w:r>
              <w:rPr>
                <w:rFonts w:ascii="Times New Roman" w:hAnsi="Times New Roman" w:cs="Times New Roman"/>
                <w:bCs/>
                <w:color w:val="000000"/>
                <w:sz w:val="28"/>
                <w:szCs w:val="28"/>
              </w:rPr>
              <w:t xml:space="preserve">, заверенного подписью и печатью </w:t>
            </w:r>
            <w:r>
              <w:rPr>
                <w:rFonts w:ascii="Times New Roman" w:hAnsi="Times New Roman" w:cs="Times New Roman"/>
                <w:color w:val="000000"/>
                <w:sz w:val="28"/>
                <w:szCs w:val="28"/>
              </w:rPr>
              <w:t>МФЦ</w:t>
            </w:r>
          </w:p>
        </w:tc>
        <w:tc>
          <w:tcPr>
            <w:tcW w:w="3379" w:type="dxa"/>
            <w:tcBorders>
              <w:top w:val="single" w:sz="4" w:space="0" w:color="000000"/>
              <w:left w:val="single" w:sz="4" w:space="0" w:color="000000"/>
              <w:bottom w:val="single" w:sz="4" w:space="0" w:color="000000"/>
              <w:right w:val="single" w:sz="4" w:space="0" w:color="000000"/>
            </w:tcBorders>
            <w:vAlign w:val="center"/>
          </w:tcPr>
          <w:p w:rsidR="00CC0556" w:rsidRDefault="00CC628C">
            <w:pPr>
              <w:widowControl w:val="0"/>
              <w:ind w:firstLine="709"/>
              <w:rPr>
                <w:rFonts w:ascii="Times New Roman" w:hAnsi="Times New Roman" w:cs="Times New Roman"/>
                <w:sz w:val="28"/>
                <w:szCs w:val="28"/>
                <w:vertAlign w:val="superscript"/>
              </w:rPr>
            </w:pPr>
            <w:r>
              <w:rPr>
                <w:rFonts w:ascii="Times New Roman" w:hAnsi="Times New Roman" w:cs="Times New Roman"/>
                <w:bCs/>
                <w:color w:val="000000"/>
                <w:sz w:val="28"/>
                <w:szCs w:val="28"/>
              </w:rPr>
              <w:t>После окончания процедуры принятия решения</w:t>
            </w:r>
          </w:p>
        </w:tc>
      </w:tr>
    </w:tbl>
    <w:p w:rsidR="00CC0556" w:rsidRDefault="00CC0556">
      <w:pPr>
        <w:pStyle w:val="affd"/>
        <w:spacing w:before="8"/>
        <w:ind w:firstLine="709"/>
      </w:pPr>
    </w:p>
    <w:p w:rsidR="00CC0556" w:rsidRDefault="00CC0556">
      <w:pPr>
        <w:pStyle w:val="ConsPlusNormal0"/>
        <w:ind w:firstLine="709"/>
        <w:jc w:val="both"/>
        <w:rPr>
          <w:rFonts w:ascii="Times New Roman" w:hAnsi="Times New Roman" w:cs="Times New Roman"/>
          <w:sz w:val="28"/>
          <w:szCs w:val="28"/>
        </w:rPr>
      </w:pPr>
    </w:p>
    <w:p w:rsidR="00CC0556" w:rsidRDefault="00CC0556">
      <w:pPr>
        <w:rPr>
          <w:rFonts w:ascii="Times New Roman" w:hAnsi="Times New Roman" w:cs="Times New Roman"/>
          <w:sz w:val="28"/>
          <w:szCs w:val="28"/>
        </w:rPr>
      </w:pPr>
    </w:p>
    <w:sectPr w:rsidR="00CC0556" w:rsidSect="00CC0556">
      <w:pgSz w:w="16838" w:h="11906" w:orient="landscape"/>
      <w:pgMar w:top="851" w:right="1134" w:bottom="1701" w:left="1134" w:header="0" w:footer="0" w:gutter="0"/>
      <w:cols w:space="720"/>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43B7" w:rsidRDefault="003243B7" w:rsidP="00CC0556">
      <w:pPr>
        <w:spacing w:after="0" w:line="240" w:lineRule="auto"/>
      </w:pPr>
      <w:r>
        <w:separator/>
      </w:r>
    </w:p>
  </w:endnote>
  <w:endnote w:type="continuationSeparator" w:id="1">
    <w:p w:rsidR="003243B7" w:rsidRDefault="003243B7" w:rsidP="00CC05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Archangelsk">
    <w:altName w:val="Times New Roman"/>
    <w:charset w:val="01"/>
    <w:family w:val="roman"/>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Candara">
    <w:panose1 w:val="020E0502030303020204"/>
    <w:charset w:val="CC"/>
    <w:family w:val="swiss"/>
    <w:pitch w:val="variable"/>
    <w:sig w:usb0="A00002EF" w:usb1="4000A44B" w:usb2="00000000" w:usb3="00000000" w:csb0="0000019F" w:csb1="00000000"/>
  </w:font>
  <w:font w:name="Cambria">
    <w:panose1 w:val="02040503050406030204"/>
    <w:charset w:val="CC"/>
    <w:family w:val="roman"/>
    <w:pitch w:val="variable"/>
    <w:sig w:usb0="E00002FF" w:usb1="400004FF" w:usb2="00000000" w:usb3="00000000" w:csb0="0000019F" w:csb1="00000000"/>
  </w:font>
  <w:font w:name="TimesNewRomanPSMT">
    <w:charset w:val="01"/>
    <w:family w:val="roman"/>
    <w:pitch w:val="variable"/>
    <w:sig w:usb0="00000000" w:usb1="00000000" w:usb2="00000000" w:usb3="00000000" w:csb0="00000000" w:csb1="00000000"/>
  </w:font>
  <w:font w:name="Nirmala UI">
    <w:panose1 w:val="020B0502040204020203"/>
    <w:charset w:val="00"/>
    <w:family w:val="swiss"/>
    <w:pitch w:val="variable"/>
    <w:sig w:usb0="80FF8023" w:usb1="0000004A" w:usb2="00000200" w:usb3="00000000" w:csb0="00000001" w:csb1="00000000"/>
  </w:font>
  <w:font w:name="Verdana">
    <w:panose1 w:val="020B0604030504040204"/>
    <w:charset w:val="CC"/>
    <w:family w:val="swiss"/>
    <w:pitch w:val="variable"/>
    <w:sig w:usb0="A10006FF" w:usb1="4000205B" w:usb2="00000010" w:usb3="00000000" w:csb0="0000019F" w:csb1="00000000"/>
  </w:font>
  <w:font w:name="TimesET">
    <w:charset w:val="01"/>
    <w:family w:val="roman"/>
    <w:pitch w:val="variable"/>
    <w:sig w:usb0="00000000" w:usb1="00000000" w:usb2="00000000" w:usb3="00000000" w:csb0="00000000" w:csb1="00000000"/>
  </w:font>
  <w:font w:name="Peterburg">
    <w:charset w:val="01"/>
    <w:family w:val="roman"/>
    <w:pitch w:val="variable"/>
    <w:sig w:usb0="00000000" w:usb1="00000000" w:usb2="00000000" w:usb3="00000000" w:csb0="00000000" w:csb1="00000000"/>
  </w:font>
  <w:font w:name="Calibri Light">
    <w:panose1 w:val="020F03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43B7" w:rsidRDefault="003243B7">
      <w:pPr>
        <w:rPr>
          <w:sz w:val="12"/>
        </w:rPr>
      </w:pPr>
      <w:r>
        <w:separator/>
      </w:r>
    </w:p>
  </w:footnote>
  <w:footnote w:type="continuationSeparator" w:id="1">
    <w:p w:rsidR="003243B7" w:rsidRDefault="003243B7">
      <w:pPr>
        <w:rPr>
          <w:sz w:val="12"/>
        </w:rPr>
      </w:pPr>
      <w:r>
        <w:continuationSeparator/>
      </w:r>
    </w:p>
  </w:footnote>
  <w:footnote w:id="2">
    <w:p w:rsidR="00CC0556" w:rsidRDefault="00CC628C">
      <w:pPr>
        <w:pStyle w:val="FootnoteText"/>
        <w:widowControl w:val="0"/>
      </w:pPr>
      <w:r>
        <w:rPr>
          <w:rStyle w:val="FootnoteCharacters"/>
        </w:rPr>
        <w:footnoteRef/>
      </w:r>
      <w:r>
        <w:t>Не включается в общий срок предоставления государственной услуги.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8D24A7"/>
    <w:multiLevelType w:val="multilevel"/>
    <w:tmpl w:val="DF066FD0"/>
    <w:lvl w:ilvl="0">
      <w:start w:val="1"/>
      <w:numFmt w:val="decimal"/>
      <w:lvlText w:val="%1."/>
      <w:lvlJc w:val="left"/>
      <w:pPr>
        <w:tabs>
          <w:tab w:val="num" w:pos="0"/>
        </w:tabs>
        <w:ind w:left="927" w:hanging="360"/>
      </w:p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1">
    <w:nsid w:val="77AE2BBC"/>
    <w:multiLevelType w:val="multilevel"/>
    <w:tmpl w:val="03E23D3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efaultTabStop w:val="708"/>
  <w:autoHyphenation/>
  <w:characterSpacingControl w:val="doNotCompress"/>
  <w:footnotePr>
    <w:footnote w:id="0"/>
    <w:footnote w:id="1"/>
  </w:footnotePr>
  <w:endnotePr>
    <w:endnote w:id="0"/>
    <w:endnote w:id="1"/>
  </w:endnotePr>
  <w:compat>
    <w:useFELayout/>
  </w:compat>
  <w:rsids>
    <w:rsidRoot w:val="00CC0556"/>
    <w:rsid w:val="003243B7"/>
    <w:rsid w:val="005379AE"/>
    <w:rsid w:val="00790186"/>
    <w:rsid w:val="009C2B41"/>
    <w:rsid w:val="00CC0556"/>
    <w:rsid w:val="00CC62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qFormat="1"/>
    <w:lsdException w:name="Body Text Indent" w:uiPriority="0"/>
    <w:lsdException w:name="Subtitle" w:semiHidden="0" w:uiPriority="11" w:unhideWhenUsed="0" w:qFormat="1"/>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7356"/>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next w:val="a"/>
    <w:uiPriority w:val="1"/>
    <w:qFormat/>
    <w:rsid w:val="004E6E3F"/>
    <w:pPr>
      <w:widowControl w:val="0"/>
      <w:spacing w:after="0" w:line="240" w:lineRule="auto"/>
      <w:ind w:left="350" w:right="262"/>
      <w:jc w:val="center"/>
      <w:outlineLvl w:val="0"/>
    </w:pPr>
    <w:rPr>
      <w:rFonts w:ascii="Times New Roman" w:eastAsia="Times New Roman" w:hAnsi="Times New Roman" w:cs="Times New Roman"/>
      <w:b/>
      <w:bCs/>
      <w:sz w:val="28"/>
      <w:szCs w:val="28"/>
    </w:rPr>
  </w:style>
  <w:style w:type="paragraph" w:customStyle="1" w:styleId="Heading2">
    <w:name w:val="Heading 2"/>
    <w:basedOn w:val="a"/>
    <w:next w:val="a"/>
    <w:uiPriority w:val="9"/>
    <w:qFormat/>
    <w:rsid w:val="00981014"/>
    <w:pPr>
      <w:keepNext/>
      <w:spacing w:after="0" w:line="240" w:lineRule="auto"/>
      <w:jc w:val="center"/>
      <w:outlineLvl w:val="1"/>
    </w:pPr>
    <w:rPr>
      <w:rFonts w:ascii="Times New Roman" w:eastAsia="Times New Roman" w:hAnsi="Times New Roman" w:cs="Times New Roman"/>
      <w:b/>
      <w:bCs/>
      <w:sz w:val="28"/>
      <w:szCs w:val="20"/>
    </w:rPr>
  </w:style>
  <w:style w:type="paragraph" w:customStyle="1" w:styleId="Heading3">
    <w:name w:val="Heading 3"/>
    <w:basedOn w:val="a"/>
    <w:next w:val="a"/>
    <w:qFormat/>
    <w:rsid w:val="004E6E3F"/>
    <w:pPr>
      <w:keepNext/>
      <w:spacing w:after="0" w:line="240" w:lineRule="auto"/>
      <w:jc w:val="both"/>
      <w:outlineLvl w:val="2"/>
    </w:pPr>
    <w:rPr>
      <w:rFonts w:ascii="Times New Roman" w:eastAsia="Times New Roman" w:hAnsi="Times New Roman" w:cs="Times New Roman"/>
      <w:sz w:val="24"/>
      <w:szCs w:val="24"/>
    </w:rPr>
  </w:style>
  <w:style w:type="paragraph" w:customStyle="1" w:styleId="Heading4">
    <w:name w:val="Heading 4"/>
    <w:basedOn w:val="a"/>
    <w:next w:val="a"/>
    <w:uiPriority w:val="9"/>
    <w:qFormat/>
    <w:rsid w:val="004E6E3F"/>
    <w:pPr>
      <w:keepNext/>
      <w:spacing w:after="0" w:line="240" w:lineRule="auto"/>
      <w:jc w:val="both"/>
      <w:outlineLvl w:val="3"/>
    </w:pPr>
    <w:rPr>
      <w:rFonts w:ascii="Times New Roman" w:eastAsia="Times New Roman" w:hAnsi="Times New Roman" w:cs="Times New Roman"/>
      <w:sz w:val="28"/>
      <w:szCs w:val="28"/>
    </w:rPr>
  </w:style>
  <w:style w:type="paragraph" w:customStyle="1" w:styleId="Heading5">
    <w:name w:val="Heading 5"/>
    <w:basedOn w:val="a"/>
    <w:next w:val="a"/>
    <w:qFormat/>
    <w:rsid w:val="004E6E3F"/>
    <w:pPr>
      <w:keepNext/>
      <w:widowControl w:val="0"/>
      <w:tabs>
        <w:tab w:val="left" w:pos="3600"/>
      </w:tabs>
      <w:spacing w:before="80" w:after="80" w:line="240" w:lineRule="auto"/>
      <w:ind w:left="3600" w:firstLine="709"/>
      <w:jc w:val="both"/>
      <w:outlineLvl w:val="4"/>
    </w:pPr>
    <w:rPr>
      <w:rFonts w:ascii="Times New Roman" w:eastAsia="Times New Roman" w:hAnsi="Times New Roman" w:cs="Times New Roman"/>
      <w:b/>
      <w:bCs/>
      <w:sz w:val="36"/>
      <w:szCs w:val="36"/>
      <w:lang w:eastAsia="zh-CN"/>
    </w:rPr>
  </w:style>
  <w:style w:type="paragraph" w:customStyle="1" w:styleId="Heading6">
    <w:name w:val="Heading 6"/>
    <w:basedOn w:val="a"/>
    <w:next w:val="a"/>
    <w:qFormat/>
    <w:rsid w:val="004E6E3F"/>
    <w:pPr>
      <w:widowControl w:val="0"/>
      <w:tabs>
        <w:tab w:val="left" w:pos="4320"/>
      </w:tabs>
      <w:spacing w:before="240" w:after="60" w:line="240" w:lineRule="auto"/>
      <w:ind w:left="4320" w:firstLine="720"/>
      <w:jc w:val="both"/>
      <w:outlineLvl w:val="5"/>
    </w:pPr>
    <w:rPr>
      <w:rFonts w:ascii="Times New Roman" w:eastAsia="Times New Roman" w:hAnsi="Times New Roman" w:cs="Times New Roman"/>
      <w:b/>
      <w:bCs/>
      <w:lang w:eastAsia="zh-CN"/>
    </w:rPr>
  </w:style>
  <w:style w:type="character" w:customStyle="1" w:styleId="1">
    <w:name w:val="Заголовок 1 Знак"/>
    <w:basedOn w:val="a0"/>
    <w:link w:val="1"/>
    <w:uiPriority w:val="9"/>
    <w:qFormat/>
    <w:rsid w:val="004E6E3F"/>
    <w:rPr>
      <w:rFonts w:ascii="Times New Roman" w:eastAsia="Times New Roman" w:hAnsi="Times New Roman" w:cs="Times New Roman"/>
      <w:sz w:val="28"/>
      <w:szCs w:val="28"/>
    </w:rPr>
  </w:style>
  <w:style w:type="character" w:customStyle="1" w:styleId="2">
    <w:name w:val="Заголовок 2 Знак"/>
    <w:basedOn w:val="a0"/>
    <w:link w:val="2"/>
    <w:uiPriority w:val="9"/>
    <w:qFormat/>
    <w:rsid w:val="004E6E3F"/>
    <w:rPr>
      <w:rFonts w:ascii="Times New Roman" w:eastAsia="Times New Roman" w:hAnsi="Times New Roman" w:cs="Times New Roman"/>
      <w:sz w:val="28"/>
      <w:szCs w:val="28"/>
    </w:rPr>
  </w:style>
  <w:style w:type="character" w:customStyle="1" w:styleId="3">
    <w:name w:val="Заголовок 3 Знак"/>
    <w:basedOn w:val="a0"/>
    <w:link w:val="3"/>
    <w:qFormat/>
    <w:rsid w:val="004E6E3F"/>
    <w:rPr>
      <w:rFonts w:ascii="Times New Roman" w:eastAsia="Times New Roman" w:hAnsi="Times New Roman" w:cs="Times New Roman"/>
      <w:sz w:val="24"/>
      <w:szCs w:val="24"/>
    </w:rPr>
  </w:style>
  <w:style w:type="character" w:customStyle="1" w:styleId="4">
    <w:name w:val="Заголовок 4 Знак"/>
    <w:basedOn w:val="a0"/>
    <w:link w:val="4"/>
    <w:uiPriority w:val="9"/>
    <w:qFormat/>
    <w:rsid w:val="004E6E3F"/>
    <w:rPr>
      <w:rFonts w:ascii="Times New Roman" w:eastAsia="Times New Roman" w:hAnsi="Times New Roman" w:cs="Times New Roman"/>
      <w:sz w:val="28"/>
      <w:szCs w:val="28"/>
    </w:rPr>
  </w:style>
  <w:style w:type="character" w:customStyle="1" w:styleId="5">
    <w:name w:val="Заголовок 5 Знак"/>
    <w:basedOn w:val="a0"/>
    <w:link w:val="5"/>
    <w:qFormat/>
    <w:rsid w:val="004E6E3F"/>
    <w:rPr>
      <w:rFonts w:ascii="Times New Roman" w:eastAsia="Times New Roman" w:hAnsi="Times New Roman" w:cs="Times New Roman"/>
      <w:b/>
      <w:bCs/>
      <w:sz w:val="36"/>
      <w:szCs w:val="36"/>
      <w:lang w:eastAsia="zh-CN"/>
    </w:rPr>
  </w:style>
  <w:style w:type="character" w:customStyle="1" w:styleId="6">
    <w:name w:val="Заголовок 6 Знак"/>
    <w:basedOn w:val="a0"/>
    <w:link w:val="6"/>
    <w:qFormat/>
    <w:rsid w:val="004E6E3F"/>
    <w:rPr>
      <w:rFonts w:ascii="Times New Roman" w:eastAsia="Times New Roman" w:hAnsi="Times New Roman" w:cs="Times New Roman"/>
      <w:b/>
      <w:bCs/>
      <w:lang w:eastAsia="zh-CN"/>
    </w:rPr>
  </w:style>
  <w:style w:type="character" w:customStyle="1" w:styleId="a3">
    <w:name w:val="Название Знак"/>
    <w:basedOn w:val="a0"/>
    <w:qFormat/>
    <w:rsid w:val="004E6E3F"/>
    <w:rPr>
      <w:rFonts w:ascii="Garamond" w:eastAsia="Times New Roman" w:hAnsi="Garamond" w:cs="Garamond"/>
      <w:b/>
      <w:bCs/>
      <w:sz w:val="28"/>
      <w:szCs w:val="28"/>
      <w:lang w:val="en-US"/>
    </w:rPr>
  </w:style>
  <w:style w:type="character" w:customStyle="1" w:styleId="a4">
    <w:name w:val="Нижний колонтитул Знак"/>
    <w:basedOn w:val="a0"/>
    <w:uiPriority w:val="99"/>
    <w:qFormat/>
    <w:rsid w:val="004E6E3F"/>
    <w:rPr>
      <w:rFonts w:ascii="Times New Roman" w:eastAsia="Times New Roman" w:hAnsi="Times New Roman" w:cs="Times New Roman"/>
      <w:sz w:val="20"/>
      <w:szCs w:val="20"/>
    </w:rPr>
  </w:style>
  <w:style w:type="character" w:styleId="a5">
    <w:name w:val="page number"/>
    <w:basedOn w:val="a0"/>
    <w:qFormat/>
    <w:rsid w:val="004E6E3F"/>
    <w:rPr>
      <w:rFonts w:cs="Times New Roman"/>
    </w:rPr>
  </w:style>
  <w:style w:type="character" w:customStyle="1" w:styleId="a6">
    <w:name w:val="Верхний колонтитул Знак"/>
    <w:basedOn w:val="a0"/>
    <w:uiPriority w:val="99"/>
    <w:qFormat/>
    <w:rsid w:val="004E6E3F"/>
    <w:rPr>
      <w:rFonts w:ascii="Times New Roman" w:eastAsia="Times New Roman" w:hAnsi="Times New Roman" w:cs="Times New Roman"/>
      <w:sz w:val="20"/>
      <w:szCs w:val="20"/>
    </w:rPr>
  </w:style>
  <w:style w:type="character" w:customStyle="1" w:styleId="a7">
    <w:name w:val="Основной текст Знак"/>
    <w:basedOn w:val="a0"/>
    <w:uiPriority w:val="99"/>
    <w:qFormat/>
    <w:rsid w:val="004E6E3F"/>
    <w:rPr>
      <w:rFonts w:ascii="Times New Roman" w:eastAsia="Times New Roman" w:hAnsi="Times New Roman" w:cs="Times New Roman"/>
      <w:sz w:val="28"/>
      <w:szCs w:val="28"/>
    </w:rPr>
  </w:style>
  <w:style w:type="character" w:customStyle="1" w:styleId="20">
    <w:name w:val="Основной текст 2 Знак"/>
    <w:basedOn w:val="a0"/>
    <w:link w:val="20"/>
    <w:uiPriority w:val="99"/>
    <w:qFormat/>
    <w:rsid w:val="004E6E3F"/>
    <w:rPr>
      <w:rFonts w:ascii="Times New Roman" w:eastAsia="Times New Roman" w:hAnsi="Times New Roman" w:cs="Times New Roman"/>
      <w:sz w:val="28"/>
      <w:szCs w:val="28"/>
    </w:rPr>
  </w:style>
  <w:style w:type="character" w:customStyle="1" w:styleId="30">
    <w:name w:val="Основной текст 3 Знак"/>
    <w:basedOn w:val="a0"/>
    <w:link w:val="30"/>
    <w:uiPriority w:val="99"/>
    <w:qFormat/>
    <w:rsid w:val="004E6E3F"/>
    <w:rPr>
      <w:rFonts w:ascii="Times New Roman" w:eastAsia="Times New Roman" w:hAnsi="Times New Roman" w:cs="Times New Roman"/>
      <w:sz w:val="24"/>
      <w:szCs w:val="24"/>
    </w:rPr>
  </w:style>
  <w:style w:type="character" w:customStyle="1" w:styleId="a8">
    <w:name w:val="Текст выноски Знак"/>
    <w:basedOn w:val="a0"/>
    <w:uiPriority w:val="99"/>
    <w:qFormat/>
    <w:rsid w:val="004E6E3F"/>
    <w:rPr>
      <w:rFonts w:ascii="Tahoma" w:eastAsia="Times New Roman" w:hAnsi="Tahoma" w:cs="Tahoma"/>
      <w:sz w:val="16"/>
      <w:szCs w:val="16"/>
    </w:rPr>
  </w:style>
  <w:style w:type="character" w:customStyle="1" w:styleId="s2">
    <w:name w:val="s2"/>
    <w:basedOn w:val="a0"/>
    <w:uiPriority w:val="99"/>
    <w:qFormat/>
    <w:rsid w:val="004E6E3F"/>
    <w:rPr>
      <w:rFonts w:ascii="Times New Roman" w:hAnsi="Times New Roman" w:cs="Times New Roman"/>
    </w:rPr>
  </w:style>
  <w:style w:type="character" w:styleId="a9">
    <w:name w:val="Hyperlink"/>
    <w:basedOn w:val="a0"/>
    <w:uiPriority w:val="99"/>
    <w:rsid w:val="004E6E3F"/>
    <w:rPr>
      <w:rFonts w:ascii="Times New Roman" w:hAnsi="Times New Roman" w:cs="Times New Roman"/>
      <w:color w:val="0000FF"/>
      <w:u w:val="single"/>
    </w:rPr>
  </w:style>
  <w:style w:type="character" w:customStyle="1" w:styleId="blk">
    <w:name w:val="blk"/>
    <w:basedOn w:val="a0"/>
    <w:qFormat/>
    <w:rsid w:val="004E6E3F"/>
    <w:rPr>
      <w:rFonts w:cs="Times New Roman"/>
    </w:rPr>
  </w:style>
  <w:style w:type="character" w:customStyle="1" w:styleId="40">
    <w:name w:val="Основной текст (4)_"/>
    <w:link w:val="41"/>
    <w:uiPriority w:val="99"/>
    <w:qFormat/>
    <w:locked/>
    <w:rsid w:val="004E6E3F"/>
    <w:rPr>
      <w:b/>
      <w:sz w:val="39"/>
      <w:shd w:val="clear" w:color="auto" w:fill="FFFFFF"/>
    </w:rPr>
  </w:style>
  <w:style w:type="character" w:customStyle="1" w:styleId="10">
    <w:name w:val="Знак Знак1"/>
    <w:uiPriority w:val="99"/>
    <w:qFormat/>
    <w:rsid w:val="004E6E3F"/>
    <w:rPr>
      <w:rFonts w:ascii="Tahoma" w:hAnsi="Tahoma"/>
      <w:sz w:val="16"/>
      <w:lang w:eastAsia="en-US"/>
    </w:rPr>
  </w:style>
  <w:style w:type="character" w:styleId="aa">
    <w:name w:val="Strong"/>
    <w:basedOn w:val="a0"/>
    <w:uiPriority w:val="22"/>
    <w:qFormat/>
    <w:rsid w:val="004E6E3F"/>
    <w:rPr>
      <w:rFonts w:cs="Times New Roman"/>
      <w:b/>
      <w:bCs/>
    </w:rPr>
  </w:style>
  <w:style w:type="character" w:customStyle="1" w:styleId="ab">
    <w:name w:val="Основной текст с отступом Знак"/>
    <w:basedOn w:val="a0"/>
    <w:qFormat/>
    <w:rsid w:val="004E6E3F"/>
    <w:rPr>
      <w:rFonts w:ascii="Times New Roman" w:eastAsia="Times New Roman" w:hAnsi="Times New Roman" w:cs="Times New Roman"/>
      <w:sz w:val="20"/>
      <w:szCs w:val="20"/>
    </w:rPr>
  </w:style>
  <w:style w:type="character" w:customStyle="1" w:styleId="FontStyle32">
    <w:name w:val="Font Style32"/>
    <w:basedOn w:val="a0"/>
    <w:uiPriority w:val="99"/>
    <w:qFormat/>
    <w:rsid w:val="004E6E3F"/>
    <w:rPr>
      <w:rFonts w:ascii="Times New Roman" w:hAnsi="Times New Roman" w:cs="Times New Roman"/>
      <w:sz w:val="22"/>
      <w:szCs w:val="22"/>
    </w:rPr>
  </w:style>
  <w:style w:type="character" w:customStyle="1" w:styleId="50">
    <w:name w:val="Знак Знак5"/>
    <w:basedOn w:val="a0"/>
    <w:uiPriority w:val="99"/>
    <w:semiHidden/>
    <w:qFormat/>
    <w:locked/>
    <w:rsid w:val="004E6E3F"/>
    <w:rPr>
      <w:rFonts w:ascii="Tahoma" w:hAnsi="Tahoma" w:cs="Tahoma"/>
      <w:sz w:val="16"/>
      <w:szCs w:val="16"/>
    </w:rPr>
  </w:style>
  <w:style w:type="character" w:customStyle="1" w:styleId="ac">
    <w:name w:val="Без интервала Знак"/>
    <w:qFormat/>
    <w:locked/>
    <w:rsid w:val="004E6E3F"/>
    <w:rPr>
      <w:rFonts w:ascii="Calibri" w:eastAsia="Times New Roman" w:hAnsi="Calibri" w:cs="Times New Roman"/>
      <w:kern w:val="2"/>
      <w:lang w:eastAsia="ar-SA"/>
    </w:rPr>
  </w:style>
  <w:style w:type="character" w:styleId="ad">
    <w:name w:val="FollowedHyperlink"/>
    <w:basedOn w:val="a0"/>
    <w:rsid w:val="004E6E3F"/>
    <w:rPr>
      <w:rFonts w:cs="Times New Roman"/>
      <w:color w:val="800080"/>
      <w:u w:val="single"/>
    </w:rPr>
  </w:style>
  <w:style w:type="character" w:customStyle="1" w:styleId="ConsPlusNonformat">
    <w:name w:val="ConsPlusNonformat Знак"/>
    <w:link w:val="ConsPlusNonformat"/>
    <w:uiPriority w:val="99"/>
    <w:qFormat/>
    <w:locked/>
    <w:rsid w:val="004E6E3F"/>
    <w:rPr>
      <w:rFonts w:ascii="Courier New" w:eastAsia="Times New Roman" w:hAnsi="Courier New" w:cs="Times New Roman"/>
    </w:rPr>
  </w:style>
  <w:style w:type="character" w:customStyle="1" w:styleId="ae">
    <w:name w:val="Текст Знак"/>
    <w:basedOn w:val="a0"/>
    <w:uiPriority w:val="99"/>
    <w:qFormat/>
    <w:rsid w:val="004E6E3F"/>
    <w:rPr>
      <w:rFonts w:ascii="Courier New" w:eastAsia="Times New Roman" w:hAnsi="Courier New" w:cs="Courier New"/>
      <w:sz w:val="20"/>
      <w:szCs w:val="20"/>
    </w:rPr>
  </w:style>
  <w:style w:type="character" w:customStyle="1" w:styleId="small">
    <w:name w:val="small"/>
    <w:qFormat/>
    <w:rsid w:val="004E6E3F"/>
  </w:style>
  <w:style w:type="character" w:customStyle="1" w:styleId="af">
    <w:name w:val="Абзац списка Знак"/>
    <w:uiPriority w:val="34"/>
    <w:qFormat/>
    <w:locked/>
    <w:rsid w:val="004E6E3F"/>
    <w:rPr>
      <w:rFonts w:ascii="Times New Roman" w:eastAsia="Times New Roman" w:hAnsi="Times New Roman" w:cs="Times New Roman"/>
      <w:sz w:val="24"/>
      <w:szCs w:val="20"/>
    </w:rPr>
  </w:style>
  <w:style w:type="character" w:customStyle="1" w:styleId="af0">
    <w:name w:val="Цветовое выделение"/>
    <w:qFormat/>
    <w:rsid w:val="004E6E3F"/>
    <w:rPr>
      <w:b/>
      <w:color w:val="26282F"/>
    </w:rPr>
  </w:style>
  <w:style w:type="character" w:customStyle="1" w:styleId="af1">
    <w:name w:val="Гипертекстовая ссылка"/>
    <w:uiPriority w:val="99"/>
    <w:qFormat/>
    <w:rsid w:val="004E6E3F"/>
    <w:rPr>
      <w:rFonts w:ascii="Times New Roman" w:hAnsi="Times New Roman"/>
      <w:b/>
      <w:color w:val="106BBE"/>
    </w:rPr>
  </w:style>
  <w:style w:type="character" w:customStyle="1" w:styleId="FontStyle13">
    <w:name w:val="Font Style13"/>
    <w:qFormat/>
    <w:rsid w:val="004E6E3F"/>
    <w:rPr>
      <w:rFonts w:ascii="Times New Roman" w:hAnsi="Times New Roman"/>
      <w:sz w:val="26"/>
    </w:rPr>
  </w:style>
  <w:style w:type="character" w:customStyle="1" w:styleId="lastbreadcrumb">
    <w:name w:val="last_breadcrumb"/>
    <w:basedOn w:val="a0"/>
    <w:qFormat/>
    <w:rsid w:val="004E6E3F"/>
    <w:rPr>
      <w:rFonts w:ascii="Times New Roman" w:hAnsi="Times New Roman" w:cs="Times New Roman"/>
    </w:rPr>
  </w:style>
  <w:style w:type="character" w:customStyle="1" w:styleId="WW8Num1z0">
    <w:name w:val="WW8Num1z0"/>
    <w:qFormat/>
    <w:rsid w:val="004E6E3F"/>
    <w:rPr>
      <w:rFonts w:ascii="Times New Roman" w:eastAsia="Times New Roman" w:hAnsi="Times New Roman" w:cs="Times New Roman"/>
      <w:spacing w:val="0"/>
      <w:w w:val="100"/>
      <w:sz w:val="28"/>
      <w:szCs w:val="28"/>
      <w:lang w:val="ru-RU" w:bidi="ar-SA"/>
    </w:rPr>
  </w:style>
  <w:style w:type="character" w:customStyle="1" w:styleId="WW8Num2z0">
    <w:name w:val="WW8Num2z0"/>
    <w:qFormat/>
    <w:rsid w:val="004E6E3F"/>
  </w:style>
  <w:style w:type="character" w:customStyle="1" w:styleId="WW8Num2z1">
    <w:name w:val="WW8Num2z1"/>
    <w:qFormat/>
    <w:rsid w:val="004E6E3F"/>
  </w:style>
  <w:style w:type="character" w:customStyle="1" w:styleId="WW8Num2z2">
    <w:name w:val="WW8Num2z2"/>
    <w:qFormat/>
    <w:rsid w:val="004E6E3F"/>
  </w:style>
  <w:style w:type="character" w:customStyle="1" w:styleId="WW8Num2z3">
    <w:name w:val="WW8Num2z3"/>
    <w:qFormat/>
    <w:rsid w:val="004E6E3F"/>
  </w:style>
  <w:style w:type="character" w:customStyle="1" w:styleId="WW8Num2z4">
    <w:name w:val="WW8Num2z4"/>
    <w:qFormat/>
    <w:rsid w:val="004E6E3F"/>
  </w:style>
  <w:style w:type="character" w:customStyle="1" w:styleId="WW8Num2z5">
    <w:name w:val="WW8Num2z5"/>
    <w:qFormat/>
    <w:rsid w:val="004E6E3F"/>
  </w:style>
  <w:style w:type="character" w:customStyle="1" w:styleId="WW8Num2z6">
    <w:name w:val="WW8Num2z6"/>
    <w:qFormat/>
    <w:rsid w:val="004E6E3F"/>
  </w:style>
  <w:style w:type="character" w:customStyle="1" w:styleId="WW8Num2z7">
    <w:name w:val="WW8Num2z7"/>
    <w:qFormat/>
    <w:rsid w:val="004E6E3F"/>
  </w:style>
  <w:style w:type="character" w:customStyle="1" w:styleId="WW8Num2z8">
    <w:name w:val="WW8Num2z8"/>
    <w:qFormat/>
    <w:rsid w:val="004E6E3F"/>
  </w:style>
  <w:style w:type="character" w:customStyle="1" w:styleId="WW8Num3z0">
    <w:name w:val="WW8Num3z0"/>
    <w:qFormat/>
    <w:rsid w:val="004E6E3F"/>
    <w:rPr>
      <w:rFonts w:ascii="Symbol" w:hAnsi="Symbol" w:cs="Symbol"/>
    </w:rPr>
  </w:style>
  <w:style w:type="character" w:customStyle="1" w:styleId="WW8Num3z2">
    <w:name w:val="WW8Num3z2"/>
    <w:qFormat/>
    <w:rsid w:val="004E6E3F"/>
    <w:rPr>
      <w:rFonts w:ascii="Wingdings" w:hAnsi="Wingdings" w:cs="Wingdings"/>
    </w:rPr>
  </w:style>
  <w:style w:type="character" w:customStyle="1" w:styleId="WW8Num3z4">
    <w:name w:val="WW8Num3z4"/>
    <w:qFormat/>
    <w:rsid w:val="004E6E3F"/>
    <w:rPr>
      <w:rFonts w:ascii="Courier New" w:hAnsi="Courier New" w:cs="Courier New"/>
    </w:rPr>
  </w:style>
  <w:style w:type="character" w:customStyle="1" w:styleId="22">
    <w:name w:val="Основной текст 2 Знак2"/>
    <w:link w:val="21"/>
    <w:qFormat/>
    <w:rsid w:val="004E6E3F"/>
  </w:style>
  <w:style w:type="character" w:customStyle="1" w:styleId="af2">
    <w:name w:val="Основной текст_"/>
    <w:basedOn w:val="22"/>
    <w:qFormat/>
    <w:rsid w:val="004E6E3F"/>
    <w:rPr>
      <w:spacing w:val="3"/>
      <w:sz w:val="25"/>
      <w:szCs w:val="25"/>
      <w:shd w:val="clear" w:color="auto" w:fill="FFFFFF"/>
    </w:rPr>
  </w:style>
  <w:style w:type="character" w:customStyle="1" w:styleId="11">
    <w:name w:val="Основной текст Знак1"/>
    <w:basedOn w:val="22"/>
    <w:qFormat/>
    <w:rsid w:val="004E6E3F"/>
  </w:style>
  <w:style w:type="character" w:customStyle="1" w:styleId="af3">
    <w:name w:val="Обычный (веб) Знак"/>
    <w:basedOn w:val="22"/>
    <w:qFormat/>
    <w:rsid w:val="004E6E3F"/>
    <w:rPr>
      <w:rFonts w:ascii="Times New Roman" w:eastAsia="Times New Roman" w:hAnsi="Times New Roman" w:cs="Times New Roman"/>
      <w:sz w:val="24"/>
      <w:szCs w:val="24"/>
    </w:rPr>
  </w:style>
  <w:style w:type="character" w:customStyle="1" w:styleId="ConsPlusNormal1">
    <w:name w:val="ConsPlusNormal1"/>
    <w:qFormat/>
    <w:rsid w:val="004E6E3F"/>
    <w:rPr>
      <w:rFonts w:eastAsia="Calibri" w:cs="Calibri"/>
      <w:sz w:val="22"/>
      <w:szCs w:val="22"/>
      <w:lang w:val="ru-RU" w:bidi="ar-SA"/>
    </w:rPr>
  </w:style>
  <w:style w:type="character" w:customStyle="1" w:styleId="ConsPlusNormal">
    <w:name w:val="ConsPlusNormal Знак"/>
    <w:basedOn w:val="22"/>
    <w:qFormat/>
    <w:rsid w:val="004E6E3F"/>
    <w:rPr>
      <w:rFonts w:ascii="Calibri" w:eastAsia="Times New Roman" w:hAnsi="Calibri" w:cs="Calibri"/>
      <w:szCs w:val="20"/>
    </w:rPr>
  </w:style>
  <w:style w:type="character" w:customStyle="1" w:styleId="31">
    <w:name w:val="Основной текст 3 Знак1"/>
    <w:basedOn w:val="22"/>
    <w:link w:val="32"/>
    <w:qFormat/>
    <w:rsid w:val="004E6E3F"/>
    <w:rPr>
      <w:rFonts w:ascii="Times New Roman" w:eastAsia="Times New Roman" w:hAnsi="Times New Roman" w:cs="Times New Roman"/>
      <w:b/>
      <w:bCs/>
      <w:sz w:val="28"/>
      <w:szCs w:val="28"/>
    </w:rPr>
  </w:style>
  <w:style w:type="character" w:customStyle="1" w:styleId="23">
    <w:name w:val="Основной текст с отступом 2 Знак"/>
    <w:basedOn w:val="22"/>
    <w:link w:val="24"/>
    <w:semiHidden/>
    <w:qFormat/>
    <w:rsid w:val="004E6E3F"/>
    <w:rPr>
      <w:b/>
      <w:bCs/>
      <w:sz w:val="24"/>
      <w:szCs w:val="24"/>
    </w:rPr>
  </w:style>
  <w:style w:type="character" w:customStyle="1" w:styleId="af4">
    <w:name w:val="Текст сноски Знак"/>
    <w:basedOn w:val="22"/>
    <w:uiPriority w:val="99"/>
    <w:qFormat/>
    <w:rsid w:val="004E6E3F"/>
    <w:rPr>
      <w:rFonts w:ascii="Times New Roman" w:eastAsia="Times New Roman" w:hAnsi="Times New Roman" w:cs="Times New Roman"/>
      <w:sz w:val="20"/>
      <w:szCs w:val="20"/>
    </w:rPr>
  </w:style>
  <w:style w:type="character" w:customStyle="1" w:styleId="af5">
    <w:name w:val="Схема документа Знак"/>
    <w:basedOn w:val="22"/>
    <w:qFormat/>
    <w:rsid w:val="004E6E3F"/>
    <w:rPr>
      <w:rFonts w:ascii="Tahoma" w:eastAsia="Times New Roman" w:hAnsi="Tahoma" w:cs="Tahoma"/>
      <w:sz w:val="16"/>
      <w:szCs w:val="16"/>
    </w:rPr>
  </w:style>
  <w:style w:type="character" w:customStyle="1" w:styleId="grame">
    <w:name w:val="grame"/>
    <w:basedOn w:val="22"/>
    <w:qFormat/>
    <w:rsid w:val="004E6E3F"/>
  </w:style>
  <w:style w:type="character" w:customStyle="1" w:styleId="33">
    <w:name w:val="Основной текст (3)_"/>
    <w:basedOn w:val="22"/>
    <w:qFormat/>
    <w:rsid w:val="004E6E3F"/>
    <w:rPr>
      <w:rFonts w:ascii="Arial" w:hAnsi="Arial" w:cs="Arial"/>
      <w:b/>
      <w:bCs/>
      <w:sz w:val="30"/>
      <w:szCs w:val="30"/>
      <w:shd w:val="clear" w:color="auto" w:fill="FFFFFF"/>
    </w:rPr>
  </w:style>
  <w:style w:type="character" w:customStyle="1" w:styleId="319pt">
    <w:name w:val="Основной текст (3) + 19 pt"/>
    <w:basedOn w:val="33"/>
    <w:qFormat/>
    <w:rsid w:val="004E6E3F"/>
    <w:rPr>
      <w:sz w:val="38"/>
      <w:szCs w:val="38"/>
    </w:rPr>
  </w:style>
  <w:style w:type="character" w:customStyle="1" w:styleId="12">
    <w:name w:val="Заголовок №1_"/>
    <w:basedOn w:val="22"/>
    <w:qFormat/>
    <w:rsid w:val="004E6E3F"/>
    <w:rPr>
      <w:rFonts w:ascii="Arial" w:hAnsi="Arial" w:cs="Arial"/>
      <w:b/>
      <w:bCs/>
      <w:sz w:val="38"/>
      <w:szCs w:val="38"/>
      <w:shd w:val="clear" w:color="auto" w:fill="FFFFFF"/>
    </w:rPr>
  </w:style>
  <w:style w:type="character" w:customStyle="1" w:styleId="25">
    <w:name w:val="Заголовок №2_"/>
    <w:basedOn w:val="22"/>
    <w:qFormat/>
    <w:rsid w:val="004E6E3F"/>
    <w:rPr>
      <w:rFonts w:ascii="Arial" w:hAnsi="Arial" w:cs="Arial"/>
      <w:b/>
      <w:bCs/>
      <w:sz w:val="30"/>
      <w:szCs w:val="30"/>
      <w:shd w:val="clear" w:color="auto" w:fill="FFFFFF"/>
    </w:rPr>
  </w:style>
  <w:style w:type="character" w:customStyle="1" w:styleId="219pt">
    <w:name w:val="Заголовок №2 + 19 pt"/>
    <w:basedOn w:val="25"/>
    <w:qFormat/>
    <w:rsid w:val="004E6E3F"/>
    <w:rPr>
      <w:sz w:val="38"/>
      <w:szCs w:val="38"/>
    </w:rPr>
  </w:style>
  <w:style w:type="character" w:customStyle="1" w:styleId="apple-converted-space">
    <w:name w:val="apple-converted-space"/>
    <w:basedOn w:val="22"/>
    <w:qFormat/>
    <w:rsid w:val="004E6E3F"/>
  </w:style>
  <w:style w:type="character" w:customStyle="1" w:styleId="111">
    <w:name w:val="1.1.1. Знак"/>
    <w:basedOn w:val="3"/>
    <w:qFormat/>
    <w:rsid w:val="004E6E3F"/>
    <w:rPr>
      <w:rFonts w:ascii="Archangelsk" w:eastAsia="Times New Roman" w:hAnsi="Archangelsk" w:cs="Times New Roman"/>
      <w:color w:val="800000"/>
      <w:sz w:val="32"/>
      <w:szCs w:val="32"/>
    </w:rPr>
  </w:style>
  <w:style w:type="character" w:customStyle="1" w:styleId="af6">
    <w:name w:val="статья Знак"/>
    <w:basedOn w:val="ConsPlusNormal"/>
    <w:qFormat/>
    <w:rsid w:val="004E6E3F"/>
    <w:rPr>
      <w:rFonts w:ascii="Times New Roman" w:hAnsi="Times New Roman" w:cs="Times New Roman"/>
      <w:b/>
      <w:sz w:val="28"/>
      <w:szCs w:val="28"/>
    </w:rPr>
  </w:style>
  <w:style w:type="character" w:customStyle="1" w:styleId="af7">
    <w:name w:val="Найденные слова"/>
    <w:basedOn w:val="af0"/>
    <w:qFormat/>
    <w:rsid w:val="004E6E3F"/>
    <w:rPr>
      <w:b/>
      <w:bCs/>
      <w:color w:val="000080"/>
      <w:sz w:val="20"/>
      <w:szCs w:val="20"/>
    </w:rPr>
  </w:style>
  <w:style w:type="character" w:customStyle="1" w:styleId="af8">
    <w:name w:val="Не вступил в силу"/>
    <w:qFormat/>
    <w:rsid w:val="004E6E3F"/>
    <w:rPr>
      <w:b/>
      <w:bCs/>
      <w:color w:val="008080"/>
      <w:sz w:val="20"/>
      <w:szCs w:val="20"/>
    </w:rPr>
  </w:style>
  <w:style w:type="character" w:customStyle="1" w:styleId="af9">
    <w:name w:val="Продолжение ссылки"/>
    <w:basedOn w:val="af1"/>
    <w:qFormat/>
    <w:rsid w:val="004E6E3F"/>
    <w:rPr>
      <w:b/>
      <w:bCs/>
      <w:color w:val="008000"/>
      <w:sz w:val="20"/>
      <w:szCs w:val="20"/>
      <w:u w:val="single"/>
    </w:rPr>
  </w:style>
  <w:style w:type="character" w:customStyle="1" w:styleId="afa">
    <w:name w:val="Утратил силу"/>
    <w:qFormat/>
    <w:rsid w:val="004E6E3F"/>
    <w:rPr>
      <w:b/>
      <w:bCs/>
      <w:strike/>
      <w:color w:val="808000"/>
      <w:sz w:val="20"/>
      <w:szCs w:val="20"/>
    </w:rPr>
  </w:style>
  <w:style w:type="character" w:customStyle="1" w:styleId="210">
    <w:name w:val="Основной текст 2 Знак1"/>
    <w:basedOn w:val="22"/>
    <w:qFormat/>
    <w:rsid w:val="004E6E3F"/>
    <w:rPr>
      <w:rFonts w:ascii="Times New Roman" w:eastAsia="Times New Roman" w:hAnsi="Times New Roman" w:cs="Times New Roman"/>
      <w:sz w:val="24"/>
      <w:szCs w:val="24"/>
    </w:rPr>
  </w:style>
  <w:style w:type="character" w:customStyle="1" w:styleId="13">
    <w:name w:val="Название Знак1"/>
    <w:basedOn w:val="22"/>
    <w:qFormat/>
    <w:rsid w:val="004E6E3F"/>
    <w:rPr>
      <w:rFonts w:ascii="Times New Roman" w:eastAsia="Times New Roman" w:hAnsi="Times New Roman" w:cs="Times New Roman"/>
      <w:sz w:val="28"/>
      <w:szCs w:val="32"/>
    </w:rPr>
  </w:style>
  <w:style w:type="character" w:customStyle="1" w:styleId="afb">
    <w:name w:val="Подзаголовок Знак"/>
    <w:basedOn w:val="22"/>
    <w:uiPriority w:val="11"/>
    <w:qFormat/>
    <w:rsid w:val="004E6E3F"/>
    <w:rPr>
      <w:rFonts w:ascii="Arial" w:eastAsia="Times New Roman" w:hAnsi="Arial" w:cs="Arial"/>
      <w:sz w:val="24"/>
      <w:szCs w:val="24"/>
    </w:rPr>
  </w:style>
  <w:style w:type="character" w:customStyle="1" w:styleId="14">
    <w:name w:val="Знак примечания1"/>
    <w:qFormat/>
    <w:rsid w:val="004E6E3F"/>
    <w:rPr>
      <w:sz w:val="16"/>
      <w:szCs w:val="16"/>
    </w:rPr>
  </w:style>
  <w:style w:type="character" w:customStyle="1" w:styleId="afc">
    <w:name w:val="Текст примечания Знак"/>
    <w:basedOn w:val="22"/>
    <w:uiPriority w:val="99"/>
    <w:qFormat/>
    <w:rsid w:val="004E6E3F"/>
    <w:rPr>
      <w:rFonts w:ascii="Times New Roman" w:eastAsia="Times New Roman" w:hAnsi="Times New Roman" w:cs="Times New Roman"/>
      <w:sz w:val="20"/>
      <w:szCs w:val="20"/>
    </w:rPr>
  </w:style>
  <w:style w:type="character" w:customStyle="1" w:styleId="afd">
    <w:name w:val="Тема примечания Знак"/>
    <w:basedOn w:val="afc"/>
    <w:uiPriority w:val="99"/>
    <w:qFormat/>
    <w:rsid w:val="004E6E3F"/>
    <w:rPr>
      <w:b/>
      <w:bCs/>
    </w:rPr>
  </w:style>
  <w:style w:type="character" w:styleId="afe">
    <w:name w:val="Intense Emphasis"/>
    <w:qFormat/>
    <w:rsid w:val="004E6E3F"/>
    <w:rPr>
      <w:b/>
      <w:bCs/>
      <w:i/>
      <w:iCs/>
      <w:color w:val="4F81BD"/>
    </w:rPr>
  </w:style>
  <w:style w:type="character" w:customStyle="1" w:styleId="220">
    <w:name w:val="Основной текст с отступом 2 Знак2"/>
    <w:basedOn w:val="22"/>
    <w:link w:val="26"/>
    <w:qFormat/>
    <w:rsid w:val="004E6E3F"/>
    <w:rPr>
      <w:rFonts w:ascii="Calibri" w:eastAsia="Calibri" w:hAnsi="Calibri" w:cs="Times New Roman"/>
      <w:i/>
      <w:iCs/>
      <w:color w:val="000000"/>
    </w:rPr>
  </w:style>
  <w:style w:type="character" w:customStyle="1" w:styleId="aff">
    <w:name w:val="Выделенная цитата Знак"/>
    <w:basedOn w:val="22"/>
    <w:qFormat/>
    <w:rsid w:val="004E6E3F"/>
    <w:rPr>
      <w:rFonts w:ascii="Calibri" w:eastAsia="Calibri" w:hAnsi="Calibri" w:cs="Times New Roman"/>
      <w:b/>
      <w:bCs/>
      <w:i/>
      <w:iCs/>
      <w:color w:val="4F81BD"/>
    </w:rPr>
  </w:style>
  <w:style w:type="character" w:customStyle="1" w:styleId="aff0">
    <w:name w:val="Главы Знак"/>
    <w:qFormat/>
    <w:rsid w:val="004E6E3F"/>
    <w:rPr>
      <w:rFonts w:ascii="Times New Roman" w:eastAsia="Times New Roman" w:hAnsi="Times New Roman" w:cs="Times New Roman"/>
      <w:b/>
      <w:bCs/>
      <w:color w:val="000000"/>
      <w:sz w:val="24"/>
      <w:szCs w:val="28"/>
    </w:rPr>
  </w:style>
  <w:style w:type="character" w:customStyle="1" w:styleId="FootnoteCharacters">
    <w:name w:val="Footnote Characters"/>
    <w:uiPriority w:val="99"/>
    <w:qFormat/>
    <w:rsid w:val="004E6E3F"/>
    <w:rPr>
      <w:rFonts w:cs="Times New Roman"/>
      <w:vertAlign w:val="superscript"/>
    </w:rPr>
  </w:style>
  <w:style w:type="character" w:customStyle="1" w:styleId="aff1">
    <w:name w:val="название зоны Знак"/>
    <w:qFormat/>
    <w:rsid w:val="004E6E3F"/>
    <w:rPr>
      <w:rFonts w:ascii="Times New Roman" w:eastAsia="Lucida Sans Unicode" w:hAnsi="Times New Roman" w:cs="Times New Roman"/>
      <w:i/>
      <w:sz w:val="24"/>
      <w:szCs w:val="24"/>
    </w:rPr>
  </w:style>
  <w:style w:type="character" w:customStyle="1" w:styleId="aff2">
    <w:name w:val="Название зоны Знак"/>
    <w:qFormat/>
    <w:rsid w:val="004E6E3F"/>
    <w:rPr>
      <w:rFonts w:ascii="Candara" w:eastAsia="Lucida Sans Unicode" w:hAnsi="Candara" w:cs="Times New Roman"/>
      <w:b/>
      <w:i/>
      <w:sz w:val="24"/>
      <w:szCs w:val="24"/>
    </w:rPr>
  </w:style>
  <w:style w:type="character" w:customStyle="1" w:styleId="aff3">
    <w:name w:val="Описание зоны Знак"/>
    <w:qFormat/>
    <w:rsid w:val="004E6E3F"/>
    <w:rPr>
      <w:rFonts w:ascii="Candara" w:eastAsia="Lucida Sans Unicode" w:hAnsi="Candara" w:cs="Times New Roman"/>
      <w:sz w:val="24"/>
      <w:szCs w:val="24"/>
      <w:lang w:bidi="hi-IN"/>
    </w:rPr>
  </w:style>
  <w:style w:type="character" w:customStyle="1" w:styleId="aff4">
    <w:name w:val="Осн виды Знак"/>
    <w:qFormat/>
    <w:rsid w:val="004E6E3F"/>
    <w:rPr>
      <w:rFonts w:ascii="Times New Roman" w:eastAsia="Lucida Sans Unicode" w:hAnsi="Times New Roman" w:cs="Times New Roman"/>
      <w:i/>
      <w:sz w:val="24"/>
      <w:szCs w:val="24"/>
      <w:lang w:bidi="hi-IN"/>
    </w:rPr>
  </w:style>
  <w:style w:type="character" w:customStyle="1" w:styleId="aff5">
    <w:name w:val="список разреш испол Знак"/>
    <w:qFormat/>
    <w:rsid w:val="004E6E3F"/>
    <w:rPr>
      <w:rFonts w:ascii="Times New Roman" w:eastAsia="Lucida Sans Unicode" w:hAnsi="Times New Roman" w:cs="Times New Roman"/>
      <w:sz w:val="24"/>
      <w:szCs w:val="24"/>
      <w:lang w:bidi="hi-IN"/>
    </w:rPr>
  </w:style>
  <w:style w:type="character" w:customStyle="1" w:styleId="aff6">
    <w:name w:val="Подчеркивание Знак Знак"/>
    <w:qFormat/>
    <w:rsid w:val="004E6E3F"/>
    <w:rPr>
      <w:rFonts w:ascii="Times New Roman" w:eastAsia="Times New Roman" w:hAnsi="Times New Roman" w:cs="Times New Roman"/>
      <w:iCs/>
      <w:sz w:val="24"/>
      <w:szCs w:val="24"/>
      <w:u w:val="single"/>
    </w:rPr>
  </w:style>
  <w:style w:type="character" w:styleId="aff7">
    <w:name w:val="line number"/>
    <w:basedOn w:val="22"/>
    <w:uiPriority w:val="99"/>
    <w:qFormat/>
    <w:rsid w:val="004E6E3F"/>
  </w:style>
  <w:style w:type="character" w:customStyle="1" w:styleId="15">
    <w:name w:val="Текст примечания Знак1"/>
    <w:qFormat/>
    <w:rsid w:val="004E6E3F"/>
  </w:style>
  <w:style w:type="character" w:customStyle="1" w:styleId="110">
    <w:name w:val="Заголовок 1 Знак1"/>
    <w:basedOn w:val="22"/>
    <w:qFormat/>
    <w:rsid w:val="004E6E3F"/>
    <w:rPr>
      <w:rFonts w:ascii="Cambria" w:eastAsia="Times New Roman" w:hAnsi="Cambria" w:cs="Times New Roman"/>
      <w:b/>
      <w:bCs/>
      <w:color w:val="365F91"/>
      <w:sz w:val="28"/>
      <w:szCs w:val="28"/>
    </w:rPr>
  </w:style>
  <w:style w:type="character" w:customStyle="1" w:styleId="211">
    <w:name w:val="Заголовок 2 Знак1"/>
    <w:basedOn w:val="22"/>
    <w:qFormat/>
    <w:rsid w:val="004E6E3F"/>
    <w:rPr>
      <w:rFonts w:ascii="Cambria" w:eastAsia="Times New Roman" w:hAnsi="Cambria" w:cs="Times New Roman"/>
      <w:b/>
      <w:bCs/>
      <w:color w:val="4F81BD"/>
      <w:sz w:val="26"/>
      <w:szCs w:val="26"/>
    </w:rPr>
  </w:style>
  <w:style w:type="character" w:customStyle="1" w:styleId="HTML">
    <w:name w:val="Стандартный HTML Знак"/>
    <w:basedOn w:val="22"/>
    <w:qFormat/>
    <w:rsid w:val="004E6E3F"/>
    <w:rPr>
      <w:rFonts w:ascii="Courier New" w:eastAsia="Times New Roman" w:hAnsi="Courier New" w:cs="Courier New"/>
      <w:sz w:val="20"/>
      <w:szCs w:val="20"/>
    </w:rPr>
  </w:style>
  <w:style w:type="character" w:customStyle="1" w:styleId="fontstyle01">
    <w:name w:val="fontstyle01"/>
    <w:basedOn w:val="22"/>
    <w:qFormat/>
    <w:rsid w:val="004E6E3F"/>
    <w:rPr>
      <w:rFonts w:ascii="TimesNewRomanPSMT" w:eastAsia="TimesNewRomanPSMT" w:hAnsi="TimesNewRomanPSMT" w:cs="TimesNewRomanPSMT"/>
      <w:b w:val="0"/>
      <w:bCs w:val="0"/>
      <w:i w:val="0"/>
      <w:iCs w:val="0"/>
      <w:color w:val="000000"/>
      <w:sz w:val="20"/>
      <w:szCs w:val="20"/>
    </w:rPr>
  </w:style>
  <w:style w:type="character" w:customStyle="1" w:styleId="markedcontent">
    <w:name w:val="markedcontent"/>
    <w:basedOn w:val="22"/>
    <w:qFormat/>
    <w:rsid w:val="004E6E3F"/>
  </w:style>
  <w:style w:type="character" w:customStyle="1" w:styleId="eopscxw79226332bcx2">
    <w:name w:val="eop scxw79226332 bcx2"/>
    <w:basedOn w:val="22"/>
    <w:qFormat/>
    <w:rsid w:val="004E6E3F"/>
  </w:style>
  <w:style w:type="character" w:customStyle="1" w:styleId="normaltextrunscxw79226332bcx2">
    <w:name w:val="normaltextrun scxw79226332 bcx2"/>
    <w:basedOn w:val="22"/>
    <w:qFormat/>
    <w:rsid w:val="004E6E3F"/>
  </w:style>
  <w:style w:type="character" w:customStyle="1" w:styleId="spellingerrorscxw79226332bcx2">
    <w:name w:val="spellingerror scxw79226332 bcx2"/>
    <w:basedOn w:val="22"/>
    <w:qFormat/>
    <w:rsid w:val="004E6E3F"/>
  </w:style>
  <w:style w:type="character" w:customStyle="1" w:styleId="normaltextrunscxw254736896bcx2">
    <w:name w:val="normaltextrun scxw254736896 bcx2"/>
    <w:basedOn w:val="22"/>
    <w:qFormat/>
    <w:rsid w:val="004E6E3F"/>
  </w:style>
  <w:style w:type="character" w:customStyle="1" w:styleId="s1">
    <w:name w:val="s1"/>
    <w:basedOn w:val="22"/>
    <w:qFormat/>
    <w:rsid w:val="004E6E3F"/>
    <w:rPr>
      <w:rFonts w:ascii="Times New Roman" w:hAnsi="Times New Roman" w:cs="Times New Roman"/>
    </w:rPr>
  </w:style>
  <w:style w:type="character" w:customStyle="1" w:styleId="FontStyle53">
    <w:name w:val="Font Style53"/>
    <w:qFormat/>
    <w:rsid w:val="004E6E3F"/>
    <w:rPr>
      <w:rFonts w:ascii="Times New Roman" w:hAnsi="Times New Roman" w:cs="Times New Roman"/>
      <w:sz w:val="26"/>
    </w:rPr>
  </w:style>
  <w:style w:type="character" w:customStyle="1" w:styleId="16">
    <w:name w:val="Основной шрифт абзаца1"/>
    <w:qFormat/>
    <w:rsid w:val="004E6E3F"/>
  </w:style>
  <w:style w:type="character" w:customStyle="1" w:styleId="FontStyle19">
    <w:name w:val="Font Style19"/>
    <w:basedOn w:val="22"/>
    <w:qFormat/>
    <w:rsid w:val="004E6E3F"/>
    <w:rPr>
      <w:rFonts w:ascii="Times New Roman" w:hAnsi="Times New Roman" w:cs="Times New Roman"/>
      <w:sz w:val="26"/>
      <w:szCs w:val="26"/>
    </w:rPr>
  </w:style>
  <w:style w:type="character" w:customStyle="1" w:styleId="frgu-content-accordeon">
    <w:name w:val="frgu-content-accordeon"/>
    <w:qFormat/>
    <w:rsid w:val="004E6E3F"/>
  </w:style>
  <w:style w:type="character" w:customStyle="1" w:styleId="17">
    <w:name w:val="Текст сноски Знак1"/>
    <w:basedOn w:val="a0"/>
    <w:uiPriority w:val="99"/>
    <w:qFormat/>
    <w:rsid w:val="004E6E3F"/>
    <w:rPr>
      <w:rFonts w:ascii="Times New Roman" w:eastAsia="Times New Roman" w:hAnsi="Times New Roman" w:cs="Times New Roman"/>
      <w:sz w:val="20"/>
      <w:szCs w:val="20"/>
      <w:lang w:eastAsia="zh-CN"/>
    </w:rPr>
  </w:style>
  <w:style w:type="character" w:customStyle="1" w:styleId="18">
    <w:name w:val="Подзаголовок Знак1"/>
    <w:basedOn w:val="a0"/>
    <w:uiPriority w:val="11"/>
    <w:qFormat/>
    <w:rsid w:val="004E6E3F"/>
    <w:rPr>
      <w:rFonts w:ascii="Arial" w:eastAsia="Times New Roman" w:hAnsi="Arial" w:cs="Arial"/>
      <w:sz w:val="24"/>
      <w:szCs w:val="24"/>
      <w:lang w:eastAsia="zh-CN"/>
    </w:rPr>
  </w:style>
  <w:style w:type="character" w:customStyle="1" w:styleId="24">
    <w:name w:val="Текст примечания Знак2"/>
    <w:basedOn w:val="a0"/>
    <w:link w:val="23"/>
    <w:uiPriority w:val="99"/>
    <w:qFormat/>
    <w:rsid w:val="004E6E3F"/>
    <w:rPr>
      <w:rFonts w:ascii="Times New Roman" w:eastAsia="Times New Roman" w:hAnsi="Times New Roman" w:cs="Times New Roman"/>
      <w:sz w:val="20"/>
      <w:szCs w:val="20"/>
    </w:rPr>
  </w:style>
  <w:style w:type="character" w:customStyle="1" w:styleId="19">
    <w:name w:val="Тема примечания Знак1"/>
    <w:basedOn w:val="24"/>
    <w:uiPriority w:val="99"/>
    <w:qFormat/>
    <w:rsid w:val="004E6E3F"/>
    <w:rPr>
      <w:b/>
      <w:bCs/>
      <w:lang w:eastAsia="zh-CN"/>
    </w:rPr>
  </w:style>
  <w:style w:type="character" w:customStyle="1" w:styleId="27">
    <w:name w:val="Цитата 2 Знак"/>
    <w:basedOn w:val="a0"/>
    <w:link w:val="28"/>
    <w:qFormat/>
    <w:rsid w:val="004E6E3F"/>
    <w:rPr>
      <w:rFonts w:ascii="Calibri" w:eastAsia="Calibri" w:hAnsi="Calibri" w:cs="Times New Roman"/>
      <w:i/>
      <w:iCs/>
      <w:color w:val="000000"/>
      <w:lang w:eastAsia="zh-CN"/>
    </w:rPr>
  </w:style>
  <w:style w:type="character" w:customStyle="1" w:styleId="1a">
    <w:name w:val="Выделенная цитата Знак1"/>
    <w:basedOn w:val="a0"/>
    <w:qFormat/>
    <w:rsid w:val="004E6E3F"/>
    <w:rPr>
      <w:rFonts w:ascii="Calibri" w:eastAsia="Calibri" w:hAnsi="Calibri" w:cs="Times New Roman"/>
      <w:b/>
      <w:bCs/>
      <w:i/>
      <w:iCs/>
      <w:color w:val="4F81BD"/>
      <w:lang w:eastAsia="zh-CN"/>
    </w:rPr>
  </w:style>
  <w:style w:type="character" w:customStyle="1" w:styleId="HTML1">
    <w:name w:val="Стандартный HTML Знак1"/>
    <w:basedOn w:val="a0"/>
    <w:link w:val="HTML0"/>
    <w:qFormat/>
    <w:rsid w:val="004E6E3F"/>
    <w:rPr>
      <w:rFonts w:ascii="Courier New" w:eastAsia="Times New Roman" w:hAnsi="Courier New" w:cs="Courier New"/>
      <w:sz w:val="20"/>
      <w:szCs w:val="20"/>
      <w:lang w:eastAsia="zh-CN"/>
    </w:rPr>
  </w:style>
  <w:style w:type="character" w:customStyle="1" w:styleId="FontStyle11">
    <w:name w:val="Font Style11"/>
    <w:qFormat/>
    <w:rsid w:val="004E6E3F"/>
    <w:rPr>
      <w:rFonts w:ascii="Times New Roman" w:hAnsi="Times New Roman"/>
      <w:sz w:val="26"/>
    </w:rPr>
  </w:style>
  <w:style w:type="character" w:customStyle="1" w:styleId="FontStyle18">
    <w:name w:val="Font Style18"/>
    <w:qFormat/>
    <w:rsid w:val="004E6E3F"/>
    <w:rPr>
      <w:rFonts w:ascii="Arial" w:hAnsi="Arial"/>
      <w:b/>
      <w:spacing w:val="-10"/>
      <w:sz w:val="20"/>
    </w:rPr>
  </w:style>
  <w:style w:type="character" w:customStyle="1" w:styleId="FootnoteAnchor">
    <w:name w:val="Footnote Anchor"/>
    <w:rsid w:val="00CC0556"/>
    <w:rPr>
      <w:rFonts w:cs="Times New Roman"/>
      <w:vertAlign w:val="superscript"/>
    </w:rPr>
  </w:style>
  <w:style w:type="character" w:customStyle="1" w:styleId="apple-style-span">
    <w:name w:val="apple-style-span"/>
    <w:qFormat/>
    <w:rsid w:val="004E6E3F"/>
    <w:rPr>
      <w:rFonts w:cs="Times New Roman"/>
    </w:rPr>
  </w:style>
  <w:style w:type="character" w:customStyle="1" w:styleId="29">
    <w:name w:val="Основной текст (2)_"/>
    <w:link w:val="212"/>
    <w:qFormat/>
    <w:rsid w:val="004E6E3F"/>
    <w:rPr>
      <w:sz w:val="27"/>
      <w:szCs w:val="27"/>
      <w:shd w:val="clear" w:color="auto" w:fill="FFFFFF"/>
    </w:rPr>
  </w:style>
  <w:style w:type="character" w:customStyle="1" w:styleId="213pt">
    <w:name w:val="Основной текст (2) + 13 pt"/>
    <w:qFormat/>
    <w:rsid w:val="004E6E3F"/>
    <w:rPr>
      <w:rFonts w:ascii="Times New Roman" w:hAnsi="Times New Roman" w:cs="Times New Roman"/>
      <w:sz w:val="26"/>
      <w:szCs w:val="26"/>
      <w:u w:val="none"/>
    </w:rPr>
  </w:style>
  <w:style w:type="character" w:customStyle="1" w:styleId="120">
    <w:name w:val="Основной текст (12)_"/>
    <w:link w:val="120"/>
    <w:qFormat/>
    <w:rsid w:val="004E6E3F"/>
    <w:rPr>
      <w:shd w:val="clear" w:color="auto" w:fill="FFFFFF"/>
    </w:rPr>
  </w:style>
  <w:style w:type="character" w:customStyle="1" w:styleId="130">
    <w:name w:val="Основной текст (13)_"/>
    <w:link w:val="130"/>
    <w:qFormat/>
    <w:rsid w:val="004E6E3F"/>
    <w:rPr>
      <w:sz w:val="18"/>
      <w:szCs w:val="18"/>
      <w:shd w:val="clear" w:color="auto" w:fill="FFFFFF"/>
    </w:rPr>
  </w:style>
  <w:style w:type="character" w:customStyle="1" w:styleId="140">
    <w:name w:val="Основной текст (14)_"/>
    <w:link w:val="140"/>
    <w:qFormat/>
    <w:rsid w:val="004E6E3F"/>
    <w:rPr>
      <w:b/>
      <w:bCs/>
      <w:sz w:val="17"/>
      <w:szCs w:val="17"/>
      <w:shd w:val="clear" w:color="auto" w:fill="FFFFFF"/>
    </w:rPr>
  </w:style>
  <w:style w:type="character" w:customStyle="1" w:styleId="150">
    <w:name w:val="Основной текст (15)_"/>
    <w:link w:val="150"/>
    <w:qFormat/>
    <w:rsid w:val="004E6E3F"/>
    <w:rPr>
      <w:b/>
      <w:bCs/>
      <w:sz w:val="17"/>
      <w:szCs w:val="17"/>
      <w:shd w:val="clear" w:color="auto" w:fill="FFFFFF"/>
    </w:rPr>
  </w:style>
  <w:style w:type="character" w:customStyle="1" w:styleId="160">
    <w:name w:val="Основной текст (16)_"/>
    <w:link w:val="160"/>
    <w:qFormat/>
    <w:rsid w:val="004E6E3F"/>
    <w:rPr>
      <w:b/>
      <w:bCs/>
      <w:sz w:val="21"/>
      <w:szCs w:val="21"/>
      <w:shd w:val="clear" w:color="auto" w:fill="FFFFFF"/>
    </w:rPr>
  </w:style>
  <w:style w:type="character" w:customStyle="1" w:styleId="161">
    <w:name w:val="Основной текст (16) + Не полужирный"/>
    <w:qFormat/>
    <w:rsid w:val="004E6E3F"/>
  </w:style>
  <w:style w:type="character" w:styleId="aff8">
    <w:name w:val="Emphasis"/>
    <w:uiPriority w:val="20"/>
    <w:qFormat/>
    <w:rsid w:val="004E6E3F"/>
    <w:rPr>
      <w:i/>
      <w:iCs/>
    </w:rPr>
  </w:style>
  <w:style w:type="character" w:customStyle="1" w:styleId="aff9">
    <w:name w:val="Текст концевой сноски Знак"/>
    <w:basedOn w:val="a0"/>
    <w:uiPriority w:val="99"/>
    <w:semiHidden/>
    <w:qFormat/>
    <w:rsid w:val="004E6E3F"/>
    <w:rPr>
      <w:rFonts w:ascii="Calibri" w:eastAsia="Times New Roman" w:hAnsi="Calibri" w:cs="Times New Roman"/>
      <w:sz w:val="20"/>
      <w:szCs w:val="20"/>
    </w:rPr>
  </w:style>
  <w:style w:type="character" w:customStyle="1" w:styleId="docdata">
    <w:name w:val="docdata"/>
    <w:basedOn w:val="a0"/>
    <w:qFormat/>
    <w:rsid w:val="004E6E3F"/>
  </w:style>
  <w:style w:type="character" w:customStyle="1" w:styleId="213">
    <w:name w:val="Основной текст с отступом 2 Знак1"/>
    <w:basedOn w:val="a0"/>
    <w:link w:val="24"/>
    <w:uiPriority w:val="99"/>
    <w:semiHidden/>
    <w:qFormat/>
    <w:rsid w:val="004E6E3F"/>
  </w:style>
  <w:style w:type="character" w:customStyle="1" w:styleId="1b">
    <w:name w:val="Текст выноски Знак1"/>
    <w:basedOn w:val="a0"/>
    <w:uiPriority w:val="99"/>
    <w:semiHidden/>
    <w:qFormat/>
    <w:rsid w:val="004E6E3F"/>
    <w:rPr>
      <w:rFonts w:ascii="Tahoma" w:eastAsia="Times New Roman" w:hAnsi="Tahoma" w:cs="Tahoma"/>
      <w:sz w:val="16"/>
      <w:szCs w:val="16"/>
      <w:lang w:eastAsia="ru-RU"/>
    </w:rPr>
  </w:style>
  <w:style w:type="character" w:customStyle="1" w:styleId="affa">
    <w:name w:val="Сравнение редакций. Добавленный фрагмент"/>
    <w:uiPriority w:val="99"/>
    <w:qFormat/>
    <w:rsid w:val="004E6E3F"/>
    <w:rPr>
      <w:color w:val="000000"/>
      <w:shd w:val="clear" w:color="auto" w:fill="C1D7FF"/>
    </w:rPr>
  </w:style>
  <w:style w:type="character" w:customStyle="1" w:styleId="FontStyle60">
    <w:name w:val="Font Style60"/>
    <w:basedOn w:val="a0"/>
    <w:uiPriority w:val="99"/>
    <w:qFormat/>
    <w:rsid w:val="004E6E3F"/>
    <w:rPr>
      <w:rFonts w:ascii="Times New Roman" w:hAnsi="Times New Roman" w:cs="Times New Roman"/>
      <w:sz w:val="26"/>
      <w:szCs w:val="26"/>
    </w:rPr>
  </w:style>
  <w:style w:type="character" w:customStyle="1" w:styleId="34">
    <w:name w:val="Заголовок №3_"/>
    <w:qFormat/>
    <w:locked/>
    <w:rsid w:val="004E6E3F"/>
    <w:rPr>
      <w:b/>
      <w:bCs/>
      <w:i/>
      <w:iCs/>
    </w:rPr>
  </w:style>
  <w:style w:type="character" w:styleId="affb">
    <w:name w:val="annotation reference"/>
    <w:uiPriority w:val="99"/>
    <w:semiHidden/>
    <w:unhideWhenUsed/>
    <w:qFormat/>
    <w:rsid w:val="004E6E3F"/>
    <w:rPr>
      <w:sz w:val="16"/>
      <w:szCs w:val="16"/>
    </w:rPr>
  </w:style>
  <w:style w:type="character" w:customStyle="1" w:styleId="EndnoteAnchor">
    <w:name w:val="Endnote Anchor"/>
    <w:rsid w:val="00CC0556"/>
    <w:rPr>
      <w:vertAlign w:val="superscript"/>
    </w:rPr>
  </w:style>
  <w:style w:type="character" w:customStyle="1" w:styleId="EndnoteCharacters">
    <w:name w:val="Endnote Characters"/>
    <w:qFormat/>
    <w:rsid w:val="00CC0556"/>
  </w:style>
  <w:style w:type="paragraph" w:customStyle="1" w:styleId="Heading">
    <w:name w:val="Heading"/>
    <w:basedOn w:val="a"/>
    <w:next w:val="affc"/>
    <w:qFormat/>
    <w:rsid w:val="004E6E3F"/>
    <w:pPr>
      <w:spacing w:after="0" w:line="480" w:lineRule="auto"/>
      <w:jc w:val="center"/>
    </w:pPr>
    <w:rPr>
      <w:rFonts w:ascii="Times New Roman" w:eastAsia="Times New Roman" w:hAnsi="Times New Roman" w:cs="Times New Roman"/>
      <w:sz w:val="28"/>
      <w:szCs w:val="32"/>
      <w:lang w:eastAsia="zh-CN"/>
    </w:rPr>
  </w:style>
  <w:style w:type="paragraph" w:styleId="affd">
    <w:name w:val="Body Text"/>
    <w:basedOn w:val="a"/>
    <w:uiPriority w:val="99"/>
    <w:qFormat/>
    <w:rsid w:val="004E6E3F"/>
    <w:pPr>
      <w:spacing w:after="0" w:line="240" w:lineRule="auto"/>
    </w:pPr>
    <w:rPr>
      <w:rFonts w:ascii="Times New Roman" w:eastAsia="Times New Roman" w:hAnsi="Times New Roman" w:cs="Times New Roman"/>
      <w:sz w:val="28"/>
      <w:szCs w:val="28"/>
    </w:rPr>
  </w:style>
  <w:style w:type="paragraph" w:styleId="affe">
    <w:name w:val="List"/>
    <w:basedOn w:val="affd"/>
    <w:rsid w:val="004E6E3F"/>
    <w:rPr>
      <w:rFonts w:cs="Nirmala UI"/>
      <w:szCs w:val="20"/>
      <w:lang w:eastAsia="zh-CN"/>
    </w:rPr>
  </w:style>
  <w:style w:type="paragraph" w:customStyle="1" w:styleId="Caption">
    <w:name w:val="Caption"/>
    <w:basedOn w:val="a"/>
    <w:qFormat/>
    <w:rsid w:val="00CC0556"/>
    <w:pPr>
      <w:suppressLineNumbers/>
      <w:spacing w:before="120" w:after="120"/>
    </w:pPr>
    <w:rPr>
      <w:rFonts w:cs="Nirmala UI"/>
      <w:i/>
      <w:iCs/>
      <w:sz w:val="24"/>
      <w:szCs w:val="24"/>
    </w:rPr>
  </w:style>
  <w:style w:type="paragraph" w:customStyle="1" w:styleId="Index">
    <w:name w:val="Index"/>
    <w:basedOn w:val="a"/>
    <w:qFormat/>
    <w:rsid w:val="004E6E3F"/>
    <w:pPr>
      <w:suppressLineNumbers/>
    </w:pPr>
    <w:rPr>
      <w:rFonts w:ascii="Calibri" w:eastAsia="Times New Roman" w:hAnsi="Calibri" w:cs="Times New Roman"/>
    </w:rPr>
  </w:style>
  <w:style w:type="paragraph" w:customStyle="1" w:styleId="BlockQuotation">
    <w:name w:val="Block Quotation"/>
    <w:basedOn w:val="a"/>
    <w:qFormat/>
    <w:rsid w:val="004E6E3F"/>
    <w:pPr>
      <w:widowControl w:val="0"/>
      <w:spacing w:after="0" w:line="240" w:lineRule="auto"/>
      <w:ind w:left="567" w:right="-2" w:firstLine="851"/>
      <w:jc w:val="both"/>
    </w:pPr>
    <w:rPr>
      <w:rFonts w:ascii="Times New Roman" w:eastAsia="Times New Roman" w:hAnsi="Times New Roman" w:cs="Times New Roman"/>
      <w:sz w:val="28"/>
      <w:szCs w:val="28"/>
    </w:rPr>
  </w:style>
  <w:style w:type="paragraph" w:styleId="afff">
    <w:name w:val="Title"/>
    <w:basedOn w:val="a"/>
    <w:qFormat/>
    <w:rsid w:val="004E6E3F"/>
    <w:pPr>
      <w:spacing w:after="0" w:line="240" w:lineRule="auto"/>
      <w:jc w:val="center"/>
    </w:pPr>
    <w:rPr>
      <w:rFonts w:ascii="Garamond" w:eastAsia="Times New Roman" w:hAnsi="Garamond" w:cs="Garamond"/>
      <w:b/>
      <w:bCs/>
      <w:sz w:val="28"/>
      <w:szCs w:val="28"/>
      <w:lang w:val="en-US"/>
    </w:rPr>
  </w:style>
  <w:style w:type="paragraph" w:customStyle="1" w:styleId="HeaderandFooter">
    <w:name w:val="Header and Footer"/>
    <w:basedOn w:val="a"/>
    <w:qFormat/>
    <w:rsid w:val="004E6E3F"/>
    <w:pPr>
      <w:suppressLineNumbers/>
      <w:tabs>
        <w:tab w:val="center" w:pos="4819"/>
        <w:tab w:val="right" w:pos="9638"/>
      </w:tabs>
    </w:pPr>
    <w:rPr>
      <w:rFonts w:ascii="Calibri" w:eastAsia="Times New Roman" w:hAnsi="Calibri" w:cs="Times New Roman"/>
      <w:lang w:eastAsia="zh-CN"/>
    </w:rPr>
  </w:style>
  <w:style w:type="paragraph" w:customStyle="1" w:styleId="Footer">
    <w:name w:val="Footer"/>
    <w:basedOn w:val="a"/>
    <w:uiPriority w:val="99"/>
    <w:rsid w:val="004E6E3F"/>
    <w:pPr>
      <w:tabs>
        <w:tab w:val="center" w:pos="4153"/>
        <w:tab w:val="right" w:pos="8306"/>
      </w:tabs>
      <w:spacing w:after="0" w:line="240" w:lineRule="auto"/>
    </w:pPr>
    <w:rPr>
      <w:rFonts w:ascii="Times New Roman" w:eastAsia="Times New Roman" w:hAnsi="Times New Roman" w:cs="Times New Roman"/>
      <w:sz w:val="20"/>
      <w:szCs w:val="20"/>
    </w:rPr>
  </w:style>
  <w:style w:type="paragraph" w:customStyle="1" w:styleId="ConsNormal">
    <w:name w:val="ConsNormal"/>
    <w:qFormat/>
    <w:rsid w:val="004E6E3F"/>
    <w:pPr>
      <w:ind w:right="19772" w:firstLine="720"/>
    </w:pPr>
    <w:rPr>
      <w:rFonts w:ascii="Arial" w:eastAsia="Times New Roman" w:hAnsi="Arial" w:cs="Arial"/>
      <w:sz w:val="20"/>
      <w:szCs w:val="20"/>
    </w:rPr>
  </w:style>
  <w:style w:type="paragraph" w:customStyle="1" w:styleId="Header">
    <w:name w:val="Header"/>
    <w:basedOn w:val="a"/>
    <w:uiPriority w:val="99"/>
    <w:rsid w:val="004E6E3F"/>
    <w:pPr>
      <w:tabs>
        <w:tab w:val="center" w:pos="4153"/>
        <w:tab w:val="right" w:pos="8306"/>
      </w:tabs>
      <w:spacing w:after="0" w:line="240" w:lineRule="auto"/>
    </w:pPr>
    <w:rPr>
      <w:rFonts w:ascii="Times New Roman" w:eastAsia="Times New Roman" w:hAnsi="Times New Roman" w:cs="Times New Roman"/>
      <w:sz w:val="20"/>
      <w:szCs w:val="20"/>
    </w:rPr>
  </w:style>
  <w:style w:type="paragraph" w:styleId="21">
    <w:name w:val="Body Text 2"/>
    <w:basedOn w:val="a"/>
    <w:link w:val="22"/>
    <w:uiPriority w:val="99"/>
    <w:qFormat/>
    <w:rsid w:val="004E6E3F"/>
    <w:pPr>
      <w:spacing w:after="0" w:line="240" w:lineRule="auto"/>
      <w:jc w:val="both"/>
    </w:pPr>
    <w:rPr>
      <w:rFonts w:ascii="Times New Roman" w:eastAsia="Times New Roman" w:hAnsi="Times New Roman" w:cs="Times New Roman"/>
      <w:sz w:val="28"/>
      <w:szCs w:val="28"/>
    </w:rPr>
  </w:style>
  <w:style w:type="paragraph" w:styleId="32">
    <w:name w:val="Body Text 3"/>
    <w:basedOn w:val="a"/>
    <w:link w:val="31"/>
    <w:uiPriority w:val="99"/>
    <w:qFormat/>
    <w:rsid w:val="004E6E3F"/>
    <w:pPr>
      <w:spacing w:after="0" w:line="240" w:lineRule="auto"/>
      <w:jc w:val="both"/>
    </w:pPr>
    <w:rPr>
      <w:rFonts w:ascii="Times New Roman" w:eastAsia="Times New Roman" w:hAnsi="Times New Roman" w:cs="Times New Roman"/>
      <w:sz w:val="24"/>
      <w:szCs w:val="24"/>
    </w:rPr>
  </w:style>
  <w:style w:type="paragraph" w:customStyle="1" w:styleId="ConsPlusNormal0">
    <w:name w:val="ConsPlusNormal"/>
    <w:qFormat/>
    <w:rsid w:val="004E6E3F"/>
    <w:rPr>
      <w:rFonts w:ascii="Arial" w:eastAsia="Times New Roman" w:hAnsi="Arial" w:cs="Arial"/>
      <w:sz w:val="20"/>
      <w:szCs w:val="20"/>
      <w:lang w:eastAsia="en-US"/>
    </w:rPr>
  </w:style>
  <w:style w:type="paragraph" w:styleId="afff0">
    <w:name w:val="Balloon Text"/>
    <w:basedOn w:val="a"/>
    <w:uiPriority w:val="99"/>
    <w:qFormat/>
    <w:rsid w:val="004E6E3F"/>
    <w:pPr>
      <w:spacing w:after="0" w:line="240" w:lineRule="auto"/>
    </w:pPr>
    <w:rPr>
      <w:rFonts w:ascii="Tahoma" w:eastAsia="Times New Roman" w:hAnsi="Tahoma" w:cs="Tahoma"/>
      <w:sz w:val="16"/>
      <w:szCs w:val="16"/>
    </w:rPr>
  </w:style>
  <w:style w:type="paragraph" w:customStyle="1" w:styleId="p3">
    <w:name w:val="p3"/>
    <w:basedOn w:val="a"/>
    <w:qFormat/>
    <w:rsid w:val="004E6E3F"/>
    <w:pPr>
      <w:spacing w:beforeAutospacing="1" w:afterAutospacing="1" w:line="240" w:lineRule="auto"/>
    </w:pPr>
    <w:rPr>
      <w:rFonts w:ascii="Arial" w:eastAsia="Times New Roman" w:hAnsi="Arial" w:cs="Arial"/>
      <w:sz w:val="24"/>
      <w:szCs w:val="24"/>
    </w:rPr>
  </w:style>
  <w:style w:type="paragraph" w:customStyle="1" w:styleId="Default">
    <w:name w:val="Default"/>
    <w:qFormat/>
    <w:rsid w:val="004E6E3F"/>
    <w:rPr>
      <w:rFonts w:ascii="Times New Roman" w:eastAsia="Times New Roman" w:hAnsi="Times New Roman" w:cs="Times New Roman"/>
      <w:color w:val="000000"/>
      <w:sz w:val="24"/>
      <w:szCs w:val="24"/>
      <w:lang w:eastAsia="en-US"/>
    </w:rPr>
  </w:style>
  <w:style w:type="paragraph" w:customStyle="1" w:styleId="1c">
    <w:name w:val="Знак1 Знак Знак Знак"/>
    <w:basedOn w:val="a"/>
    <w:qFormat/>
    <w:rsid w:val="004E6E3F"/>
    <w:pPr>
      <w:spacing w:after="160" w:line="240" w:lineRule="exact"/>
    </w:pPr>
    <w:rPr>
      <w:rFonts w:ascii="Verdana" w:eastAsia="Times New Roman" w:hAnsi="Verdana" w:cs="Verdana"/>
      <w:sz w:val="20"/>
      <w:szCs w:val="20"/>
      <w:lang w:val="en-US" w:eastAsia="en-US"/>
    </w:rPr>
  </w:style>
  <w:style w:type="paragraph" w:styleId="afff1">
    <w:name w:val="Normal (Web)"/>
    <w:basedOn w:val="a"/>
    <w:qFormat/>
    <w:rsid w:val="004E6E3F"/>
    <w:pPr>
      <w:spacing w:beforeAutospacing="1" w:afterAutospacing="1" w:line="240" w:lineRule="auto"/>
    </w:pPr>
    <w:rPr>
      <w:rFonts w:ascii="Times New Roman" w:eastAsia="Times New Roman" w:hAnsi="Times New Roman" w:cs="Times New Roman"/>
      <w:sz w:val="24"/>
      <w:szCs w:val="24"/>
    </w:rPr>
  </w:style>
  <w:style w:type="paragraph" w:customStyle="1" w:styleId="formattexttopleveltext">
    <w:name w:val="formattext topleveltext"/>
    <w:basedOn w:val="a"/>
    <w:qFormat/>
    <w:rsid w:val="004E6E3F"/>
    <w:pPr>
      <w:spacing w:beforeAutospacing="1" w:afterAutospacing="1" w:line="240" w:lineRule="auto"/>
    </w:pPr>
    <w:rPr>
      <w:rFonts w:ascii="Times New Roman" w:eastAsia="Times New Roman" w:hAnsi="Times New Roman" w:cs="Times New Roman"/>
      <w:sz w:val="24"/>
      <w:szCs w:val="24"/>
    </w:rPr>
  </w:style>
  <w:style w:type="paragraph" w:styleId="afff2">
    <w:name w:val="List Paragraph"/>
    <w:basedOn w:val="a"/>
    <w:uiPriority w:val="34"/>
    <w:qFormat/>
    <w:rsid w:val="004E6E3F"/>
    <w:pPr>
      <w:spacing w:after="0" w:line="240" w:lineRule="auto"/>
      <w:ind w:left="720"/>
    </w:pPr>
    <w:rPr>
      <w:rFonts w:ascii="Times New Roman" w:eastAsia="Times New Roman" w:hAnsi="Times New Roman" w:cs="Times New Roman"/>
      <w:sz w:val="24"/>
      <w:szCs w:val="20"/>
    </w:rPr>
  </w:style>
  <w:style w:type="paragraph" w:customStyle="1" w:styleId="ConsPlusTitle">
    <w:name w:val="ConsPlusTitle"/>
    <w:qFormat/>
    <w:rsid w:val="004E6E3F"/>
    <w:pPr>
      <w:widowControl w:val="0"/>
    </w:pPr>
    <w:rPr>
      <w:rFonts w:eastAsia="Times New Roman" w:cs="Calibri"/>
      <w:b/>
      <w:bCs/>
    </w:rPr>
  </w:style>
  <w:style w:type="paragraph" w:customStyle="1" w:styleId="41">
    <w:name w:val="Основной текст (4)"/>
    <w:basedOn w:val="a"/>
    <w:link w:val="40"/>
    <w:uiPriority w:val="99"/>
    <w:qFormat/>
    <w:rsid w:val="004E6E3F"/>
    <w:pPr>
      <w:widowControl w:val="0"/>
      <w:shd w:val="clear" w:color="auto" w:fill="FFFFFF"/>
      <w:spacing w:before="540" w:after="0" w:line="461" w:lineRule="exact"/>
      <w:jc w:val="center"/>
    </w:pPr>
    <w:rPr>
      <w:b/>
      <w:sz w:val="39"/>
      <w:shd w:val="clear" w:color="auto" w:fill="FFFFFF"/>
    </w:rPr>
  </w:style>
  <w:style w:type="paragraph" w:customStyle="1" w:styleId="2a">
    <w:name w:val="Знак2"/>
    <w:basedOn w:val="a"/>
    <w:uiPriority w:val="99"/>
    <w:qFormat/>
    <w:rsid w:val="004E6E3F"/>
    <w:pPr>
      <w:spacing w:after="160" w:line="240" w:lineRule="exact"/>
    </w:pPr>
    <w:rPr>
      <w:rFonts w:ascii="Verdana" w:eastAsia="Times New Roman" w:hAnsi="Verdana" w:cs="Verdana"/>
      <w:sz w:val="20"/>
      <w:szCs w:val="20"/>
      <w:lang w:val="en-US" w:eastAsia="en-US"/>
    </w:rPr>
  </w:style>
  <w:style w:type="paragraph" w:styleId="afff3">
    <w:name w:val="No Spacing"/>
    <w:qFormat/>
    <w:rsid w:val="004E6E3F"/>
    <w:rPr>
      <w:rFonts w:eastAsia="Times New Roman" w:cs="Times New Roman"/>
      <w:kern w:val="2"/>
      <w:lang w:eastAsia="ar-SA"/>
    </w:rPr>
  </w:style>
  <w:style w:type="paragraph" w:customStyle="1" w:styleId="ConsPlusCell">
    <w:name w:val="ConsPlusCell"/>
    <w:qFormat/>
    <w:rsid w:val="004E6E3F"/>
    <w:pPr>
      <w:widowControl w:val="0"/>
    </w:pPr>
    <w:rPr>
      <w:rFonts w:ascii="Times New Roman" w:eastAsia="Times New Roman" w:hAnsi="Times New Roman" w:cs="Times New Roman"/>
      <w:sz w:val="28"/>
      <w:szCs w:val="28"/>
    </w:rPr>
  </w:style>
  <w:style w:type="paragraph" w:styleId="afff4">
    <w:name w:val="Body Text Indent"/>
    <w:basedOn w:val="a"/>
    <w:rsid w:val="004E6E3F"/>
    <w:pPr>
      <w:spacing w:after="120" w:line="240" w:lineRule="auto"/>
      <w:ind w:left="283"/>
    </w:pPr>
    <w:rPr>
      <w:rFonts w:ascii="Times New Roman" w:eastAsia="Times New Roman" w:hAnsi="Times New Roman" w:cs="Times New Roman"/>
      <w:sz w:val="20"/>
      <w:szCs w:val="20"/>
    </w:rPr>
  </w:style>
  <w:style w:type="paragraph" w:customStyle="1" w:styleId="afff5">
    <w:name w:val="Нормальный (таблица)"/>
    <w:basedOn w:val="a"/>
    <w:next w:val="a"/>
    <w:uiPriority w:val="99"/>
    <w:qFormat/>
    <w:rsid w:val="004E6E3F"/>
    <w:pPr>
      <w:widowControl w:val="0"/>
      <w:spacing w:after="0" w:line="240" w:lineRule="auto"/>
      <w:jc w:val="both"/>
    </w:pPr>
    <w:rPr>
      <w:rFonts w:ascii="Arial" w:eastAsia="Times New Roman" w:hAnsi="Arial" w:cs="Arial"/>
      <w:sz w:val="28"/>
      <w:szCs w:val="28"/>
      <w:lang w:eastAsia="ar-SA"/>
    </w:rPr>
  </w:style>
  <w:style w:type="paragraph" w:customStyle="1" w:styleId="3TimesNewRoman14075">
    <w:name w:val="Заголовок 3 + Times New Roman 14 пт Первая строка:  075 см"/>
    <w:basedOn w:val="Heading3"/>
    <w:uiPriority w:val="99"/>
    <w:qFormat/>
    <w:rsid w:val="004E6E3F"/>
    <w:pPr>
      <w:keepLines/>
      <w:spacing w:before="440" w:after="240"/>
      <w:ind w:firstLine="426"/>
      <w:jc w:val="center"/>
      <w:outlineLvl w:val="9"/>
    </w:pPr>
    <w:rPr>
      <w:color w:val="000000"/>
      <w:sz w:val="28"/>
      <w:szCs w:val="28"/>
    </w:rPr>
  </w:style>
  <w:style w:type="paragraph" w:customStyle="1" w:styleId="printc">
    <w:name w:val="printc"/>
    <w:basedOn w:val="a"/>
    <w:qFormat/>
    <w:rsid w:val="004E6E3F"/>
    <w:pPr>
      <w:spacing w:before="144" w:after="288" w:line="240" w:lineRule="auto"/>
      <w:jc w:val="center"/>
    </w:pPr>
    <w:rPr>
      <w:rFonts w:ascii="Calibri" w:eastAsia="Times New Roman" w:hAnsi="Calibri" w:cs="Calibri"/>
      <w:sz w:val="24"/>
      <w:szCs w:val="24"/>
    </w:rPr>
  </w:style>
  <w:style w:type="paragraph" w:customStyle="1" w:styleId="printj">
    <w:name w:val="printj"/>
    <w:basedOn w:val="a"/>
    <w:qFormat/>
    <w:rsid w:val="004E6E3F"/>
    <w:pPr>
      <w:spacing w:before="144" w:after="288" w:line="240" w:lineRule="auto"/>
      <w:jc w:val="both"/>
    </w:pPr>
    <w:rPr>
      <w:rFonts w:ascii="Calibri" w:eastAsia="Times New Roman" w:hAnsi="Calibri" w:cs="Calibri"/>
      <w:sz w:val="24"/>
      <w:szCs w:val="24"/>
    </w:rPr>
  </w:style>
  <w:style w:type="paragraph" w:customStyle="1" w:styleId="printr">
    <w:name w:val="printr"/>
    <w:basedOn w:val="a"/>
    <w:uiPriority w:val="99"/>
    <w:qFormat/>
    <w:rsid w:val="004E6E3F"/>
    <w:pPr>
      <w:spacing w:before="144" w:after="288" w:line="240" w:lineRule="auto"/>
      <w:jc w:val="right"/>
    </w:pPr>
    <w:rPr>
      <w:rFonts w:ascii="Calibri" w:eastAsia="Times New Roman" w:hAnsi="Calibri" w:cs="Calibri"/>
      <w:sz w:val="24"/>
      <w:szCs w:val="24"/>
    </w:rPr>
  </w:style>
  <w:style w:type="paragraph" w:customStyle="1" w:styleId="ConsPlusNonformat0">
    <w:name w:val="ConsPlusNonformat"/>
    <w:uiPriority w:val="99"/>
    <w:qFormat/>
    <w:rsid w:val="004E6E3F"/>
    <w:pPr>
      <w:widowControl w:val="0"/>
    </w:pPr>
    <w:rPr>
      <w:rFonts w:ascii="Courier New" w:eastAsia="Times New Roman" w:hAnsi="Courier New" w:cs="Times New Roman"/>
    </w:rPr>
  </w:style>
  <w:style w:type="paragraph" w:customStyle="1" w:styleId="ConsPlusDocList">
    <w:name w:val="ConsPlusDocList"/>
    <w:qFormat/>
    <w:rsid w:val="004E6E3F"/>
    <w:pPr>
      <w:widowControl w:val="0"/>
    </w:pPr>
    <w:rPr>
      <w:rFonts w:eastAsia="Times New Roman" w:cs="Calibri"/>
      <w:szCs w:val="20"/>
    </w:rPr>
  </w:style>
  <w:style w:type="paragraph" w:customStyle="1" w:styleId="ConsPlusTitlePage">
    <w:name w:val="ConsPlusTitlePage"/>
    <w:qFormat/>
    <w:rsid w:val="004E6E3F"/>
    <w:pPr>
      <w:widowControl w:val="0"/>
    </w:pPr>
    <w:rPr>
      <w:rFonts w:ascii="Tahoma" w:eastAsia="Times New Roman" w:hAnsi="Tahoma" w:cs="Tahoma"/>
      <w:sz w:val="20"/>
      <w:szCs w:val="20"/>
    </w:rPr>
  </w:style>
  <w:style w:type="paragraph" w:customStyle="1" w:styleId="ConsPlusJurTerm">
    <w:name w:val="ConsPlusJurTerm"/>
    <w:qFormat/>
    <w:rsid w:val="004E6E3F"/>
    <w:pPr>
      <w:widowControl w:val="0"/>
    </w:pPr>
    <w:rPr>
      <w:rFonts w:ascii="Tahoma" w:eastAsia="Times New Roman" w:hAnsi="Tahoma" w:cs="Tahoma"/>
      <w:sz w:val="26"/>
      <w:szCs w:val="20"/>
    </w:rPr>
  </w:style>
  <w:style w:type="paragraph" w:customStyle="1" w:styleId="ConsPlusTextList">
    <w:name w:val="ConsPlusTextList"/>
    <w:qFormat/>
    <w:rsid w:val="004E6E3F"/>
    <w:pPr>
      <w:widowControl w:val="0"/>
    </w:pPr>
    <w:rPr>
      <w:rFonts w:ascii="Arial" w:eastAsia="Times New Roman" w:hAnsi="Arial" w:cs="Arial"/>
      <w:sz w:val="20"/>
      <w:szCs w:val="20"/>
    </w:rPr>
  </w:style>
  <w:style w:type="paragraph" w:customStyle="1" w:styleId="afff6">
    <w:name w:val="Знак Знак Знак Знак Знак Знак Знак Знак Знак"/>
    <w:basedOn w:val="a"/>
    <w:qFormat/>
    <w:rsid w:val="004E6E3F"/>
    <w:pPr>
      <w:tabs>
        <w:tab w:val="left" w:pos="432"/>
      </w:tabs>
      <w:spacing w:before="120" w:after="160" w:line="240" w:lineRule="auto"/>
      <w:ind w:left="432" w:hanging="432"/>
      <w:jc w:val="both"/>
    </w:pPr>
    <w:rPr>
      <w:rFonts w:ascii="Arial" w:eastAsia="Times New Roman" w:hAnsi="Arial" w:cs="Times New Roman"/>
      <w:b/>
      <w:bCs/>
      <w:caps/>
      <w:sz w:val="32"/>
      <w:szCs w:val="32"/>
      <w:lang w:val="en-US" w:eastAsia="en-US"/>
    </w:rPr>
  </w:style>
  <w:style w:type="paragraph" w:customStyle="1" w:styleId="afff7">
    <w:name w:val="Знак Знак Знак Знак"/>
    <w:basedOn w:val="a"/>
    <w:qFormat/>
    <w:rsid w:val="004E6E3F"/>
    <w:pPr>
      <w:spacing w:beforeAutospacing="1" w:afterAutospacing="1" w:line="240" w:lineRule="auto"/>
    </w:pPr>
    <w:rPr>
      <w:rFonts w:ascii="Tahoma" w:eastAsia="Times New Roman" w:hAnsi="Tahoma" w:cs="Tahoma"/>
      <w:sz w:val="20"/>
      <w:szCs w:val="20"/>
      <w:lang w:val="en-US" w:eastAsia="en-US"/>
    </w:rPr>
  </w:style>
  <w:style w:type="paragraph" w:customStyle="1" w:styleId="1d">
    <w:name w:val="1"/>
    <w:basedOn w:val="a"/>
    <w:qFormat/>
    <w:rsid w:val="004E6E3F"/>
    <w:pPr>
      <w:spacing w:beforeAutospacing="1" w:afterAutospacing="1" w:line="240" w:lineRule="auto"/>
    </w:pPr>
    <w:rPr>
      <w:rFonts w:ascii="Times New Roman" w:eastAsia="Times New Roman" w:hAnsi="Times New Roman" w:cs="Times New Roman"/>
      <w:sz w:val="24"/>
      <w:szCs w:val="24"/>
    </w:rPr>
  </w:style>
  <w:style w:type="paragraph" w:styleId="afff8">
    <w:name w:val="Plain Text"/>
    <w:basedOn w:val="a"/>
    <w:uiPriority w:val="99"/>
    <w:qFormat/>
    <w:rsid w:val="004E6E3F"/>
    <w:pPr>
      <w:spacing w:after="0" w:line="240" w:lineRule="auto"/>
    </w:pPr>
    <w:rPr>
      <w:rFonts w:ascii="Courier New" w:eastAsia="Times New Roman" w:hAnsi="Courier New" w:cs="Courier New"/>
      <w:sz w:val="20"/>
      <w:szCs w:val="20"/>
    </w:rPr>
  </w:style>
  <w:style w:type="paragraph" w:customStyle="1" w:styleId="align-center">
    <w:name w:val="align-center"/>
    <w:basedOn w:val="a"/>
    <w:qFormat/>
    <w:rsid w:val="004E6E3F"/>
    <w:pPr>
      <w:spacing w:beforeAutospacing="1" w:afterAutospacing="1" w:line="240" w:lineRule="auto"/>
    </w:pPr>
    <w:rPr>
      <w:rFonts w:ascii="Times New Roman" w:eastAsia="Times New Roman" w:hAnsi="Times New Roman" w:cs="Times New Roman"/>
      <w:sz w:val="24"/>
      <w:szCs w:val="24"/>
    </w:rPr>
  </w:style>
  <w:style w:type="paragraph" w:customStyle="1" w:styleId="afff9">
    <w:name w:val="Прижатый влево"/>
    <w:basedOn w:val="a"/>
    <w:next w:val="a"/>
    <w:uiPriority w:val="99"/>
    <w:qFormat/>
    <w:rsid w:val="004E6E3F"/>
    <w:pPr>
      <w:widowControl w:val="0"/>
      <w:spacing w:after="0" w:line="240" w:lineRule="auto"/>
    </w:pPr>
    <w:rPr>
      <w:rFonts w:ascii="Arial" w:eastAsia="Times New Roman" w:hAnsi="Arial" w:cs="Arial"/>
      <w:sz w:val="24"/>
      <w:szCs w:val="24"/>
    </w:rPr>
  </w:style>
  <w:style w:type="paragraph" w:customStyle="1" w:styleId="msonormalcxspmiddle">
    <w:name w:val="msonormalcxspmiddle"/>
    <w:basedOn w:val="a"/>
    <w:qFormat/>
    <w:rsid w:val="004E6E3F"/>
    <w:pPr>
      <w:spacing w:beforeAutospacing="1" w:afterAutospacing="1" w:line="240" w:lineRule="auto"/>
    </w:pPr>
    <w:rPr>
      <w:rFonts w:ascii="Times New Roman" w:eastAsia="Times New Roman" w:hAnsi="Times New Roman" w:cs="Times New Roman"/>
      <w:sz w:val="24"/>
      <w:szCs w:val="24"/>
    </w:rPr>
  </w:style>
  <w:style w:type="paragraph" w:customStyle="1" w:styleId="headertext">
    <w:name w:val="headertext"/>
    <w:basedOn w:val="a"/>
    <w:qFormat/>
    <w:rsid w:val="004E6E3F"/>
    <w:pPr>
      <w:spacing w:beforeAutospacing="1" w:afterAutospacing="1" w:line="240" w:lineRule="auto"/>
    </w:pPr>
    <w:rPr>
      <w:rFonts w:ascii="Times New Roman" w:eastAsia="Times New Roman" w:hAnsi="Times New Roman" w:cs="Times New Roman"/>
      <w:sz w:val="24"/>
      <w:szCs w:val="24"/>
    </w:rPr>
  </w:style>
  <w:style w:type="paragraph" w:styleId="afffa">
    <w:name w:val="caption"/>
    <w:basedOn w:val="a"/>
    <w:qFormat/>
    <w:rsid w:val="004E6E3F"/>
    <w:pPr>
      <w:suppressLineNumbers/>
      <w:spacing w:before="120" w:after="120"/>
    </w:pPr>
    <w:rPr>
      <w:rFonts w:ascii="Calibri" w:eastAsia="Times New Roman" w:hAnsi="Calibri" w:cs="Nirmala UI"/>
      <w:i/>
      <w:iCs/>
      <w:sz w:val="24"/>
      <w:szCs w:val="24"/>
      <w:lang w:eastAsia="zh-CN"/>
    </w:rPr>
  </w:style>
  <w:style w:type="paragraph" w:customStyle="1" w:styleId="2b">
    <w:name w:val="Основной текст2"/>
    <w:basedOn w:val="a"/>
    <w:qFormat/>
    <w:rsid w:val="004E6E3F"/>
    <w:pPr>
      <w:widowControl w:val="0"/>
      <w:shd w:val="clear" w:color="auto" w:fill="FFFFFF"/>
      <w:spacing w:before="720" w:after="600" w:line="326" w:lineRule="exact"/>
      <w:jc w:val="both"/>
    </w:pPr>
    <w:rPr>
      <w:rFonts w:ascii="Calibri" w:eastAsia="Times New Roman" w:hAnsi="Calibri" w:cs="Times New Roman"/>
      <w:spacing w:val="3"/>
      <w:sz w:val="25"/>
      <w:szCs w:val="25"/>
      <w:lang w:eastAsia="zh-CN"/>
    </w:rPr>
  </w:style>
  <w:style w:type="paragraph" w:customStyle="1" w:styleId="35">
    <w:name w:val="Основной текст3"/>
    <w:basedOn w:val="a"/>
    <w:qFormat/>
    <w:rsid w:val="004E6E3F"/>
    <w:pPr>
      <w:widowControl w:val="0"/>
      <w:shd w:val="clear" w:color="auto" w:fill="FFFFFF"/>
      <w:spacing w:after="0" w:line="226" w:lineRule="exact"/>
      <w:jc w:val="both"/>
    </w:pPr>
    <w:rPr>
      <w:rFonts w:ascii="Calibri" w:eastAsia="Calibri" w:hAnsi="Calibri" w:cs="Times New Roman"/>
      <w:lang w:eastAsia="zh-CN"/>
    </w:rPr>
  </w:style>
  <w:style w:type="paragraph" w:customStyle="1" w:styleId="unformattext">
    <w:name w:val="unformattext"/>
    <w:basedOn w:val="a"/>
    <w:qFormat/>
    <w:rsid w:val="004E6E3F"/>
    <w:pPr>
      <w:spacing w:before="280" w:after="280" w:line="240" w:lineRule="auto"/>
    </w:pPr>
    <w:rPr>
      <w:rFonts w:ascii="Times New Roman" w:eastAsia="Times New Roman" w:hAnsi="Times New Roman" w:cs="Times New Roman"/>
      <w:sz w:val="24"/>
      <w:szCs w:val="24"/>
      <w:lang w:eastAsia="zh-CN"/>
    </w:rPr>
  </w:style>
  <w:style w:type="paragraph" w:customStyle="1" w:styleId="s10">
    <w:name w:val="s_1"/>
    <w:basedOn w:val="a"/>
    <w:qFormat/>
    <w:rsid w:val="004E6E3F"/>
    <w:pPr>
      <w:spacing w:before="280" w:after="280" w:line="240" w:lineRule="auto"/>
    </w:pPr>
    <w:rPr>
      <w:rFonts w:ascii="Times New Roman" w:eastAsia="Times New Roman" w:hAnsi="Times New Roman" w:cs="Times New Roman"/>
      <w:sz w:val="24"/>
      <w:szCs w:val="24"/>
      <w:lang w:eastAsia="zh-CN"/>
    </w:rPr>
  </w:style>
  <w:style w:type="paragraph" w:customStyle="1" w:styleId="320">
    <w:name w:val="Основной текст с отступом 32"/>
    <w:basedOn w:val="a"/>
    <w:qFormat/>
    <w:rsid w:val="004E6E3F"/>
    <w:pPr>
      <w:spacing w:after="0" w:line="240" w:lineRule="auto"/>
      <w:ind w:left="360" w:hanging="360"/>
      <w:jc w:val="both"/>
    </w:pPr>
    <w:rPr>
      <w:rFonts w:ascii="Times New Roman" w:eastAsia="Times New Roman" w:hAnsi="Times New Roman" w:cs="Times New Roman"/>
      <w:b/>
      <w:bCs/>
      <w:sz w:val="28"/>
      <w:szCs w:val="28"/>
      <w:lang w:eastAsia="zh-CN"/>
    </w:rPr>
  </w:style>
  <w:style w:type="paragraph" w:customStyle="1" w:styleId="221">
    <w:name w:val="Основной текст 22"/>
    <w:basedOn w:val="a"/>
    <w:qFormat/>
    <w:rsid w:val="004E6E3F"/>
    <w:pPr>
      <w:spacing w:after="0" w:line="240" w:lineRule="auto"/>
      <w:ind w:firstLine="709"/>
      <w:jc w:val="center"/>
    </w:pPr>
    <w:rPr>
      <w:rFonts w:ascii="TimesET" w:eastAsia="Times New Roman" w:hAnsi="TimesET" w:cs="TimesET"/>
      <w:b/>
      <w:bCs/>
      <w:sz w:val="24"/>
      <w:szCs w:val="24"/>
      <w:lang w:eastAsia="zh-CN"/>
    </w:rPr>
  </w:style>
  <w:style w:type="paragraph" w:customStyle="1" w:styleId="212">
    <w:name w:val="Основной текст с отступом 21"/>
    <w:basedOn w:val="a"/>
    <w:link w:val="29"/>
    <w:qFormat/>
    <w:rsid w:val="004E6E3F"/>
    <w:pPr>
      <w:spacing w:after="0" w:line="240" w:lineRule="auto"/>
      <w:ind w:left="540" w:hanging="540"/>
      <w:jc w:val="both"/>
    </w:pPr>
    <w:rPr>
      <w:rFonts w:ascii="Times New Roman" w:eastAsia="Times New Roman" w:hAnsi="Times New Roman" w:cs="Times New Roman"/>
      <w:b/>
      <w:bCs/>
      <w:sz w:val="24"/>
      <w:szCs w:val="24"/>
      <w:lang w:eastAsia="zh-CN"/>
    </w:rPr>
  </w:style>
  <w:style w:type="paragraph" w:customStyle="1" w:styleId="afffb">
    <w:name w:val="Готовый"/>
    <w:basedOn w:val="a"/>
    <w:qFormat/>
    <w:rsid w:val="004E6E3F"/>
    <w:pPr>
      <w:widowControl w:val="0"/>
      <w:spacing w:after="0" w:line="240" w:lineRule="auto"/>
      <w:ind w:firstLine="709"/>
      <w:jc w:val="both"/>
    </w:pPr>
    <w:rPr>
      <w:rFonts w:ascii="Courier New" w:eastAsia="Times New Roman" w:hAnsi="Courier New" w:cs="Courier New"/>
      <w:sz w:val="20"/>
      <w:szCs w:val="20"/>
      <w:lang w:eastAsia="zh-CN"/>
    </w:rPr>
  </w:style>
  <w:style w:type="paragraph" w:customStyle="1" w:styleId="FootnoteText">
    <w:name w:val="Footnote Text"/>
    <w:basedOn w:val="a"/>
    <w:uiPriority w:val="99"/>
    <w:rsid w:val="004E6E3F"/>
    <w:pPr>
      <w:spacing w:after="0" w:line="240" w:lineRule="auto"/>
      <w:ind w:firstLine="709"/>
      <w:jc w:val="both"/>
    </w:pPr>
    <w:rPr>
      <w:rFonts w:ascii="Times New Roman" w:eastAsia="Times New Roman" w:hAnsi="Times New Roman" w:cs="Times New Roman"/>
      <w:sz w:val="20"/>
      <w:szCs w:val="20"/>
      <w:lang w:eastAsia="zh-CN"/>
    </w:rPr>
  </w:style>
  <w:style w:type="paragraph" w:customStyle="1" w:styleId="ConsTitle">
    <w:name w:val="ConsTitle"/>
    <w:qFormat/>
    <w:rsid w:val="004E6E3F"/>
    <w:pPr>
      <w:widowControl w:val="0"/>
      <w:ind w:right="19772"/>
    </w:pPr>
    <w:rPr>
      <w:rFonts w:ascii="Arial" w:eastAsia="Times New Roman" w:hAnsi="Arial" w:cs="Arial"/>
      <w:b/>
      <w:bCs/>
      <w:sz w:val="16"/>
      <w:szCs w:val="16"/>
      <w:lang w:eastAsia="zh-CN"/>
    </w:rPr>
  </w:style>
  <w:style w:type="paragraph" w:customStyle="1" w:styleId="0">
    <w:name w:val="Заголовок 0"/>
    <w:basedOn w:val="Heading1"/>
    <w:qFormat/>
    <w:rsid w:val="004E6E3F"/>
    <w:pPr>
      <w:ind w:left="0"/>
      <w:outlineLvl w:val="9"/>
    </w:pPr>
    <w:rPr>
      <w:caps/>
      <w:color w:val="000000"/>
      <w:sz w:val="24"/>
      <w:szCs w:val="24"/>
      <w:lang w:eastAsia="zh-CN"/>
    </w:rPr>
  </w:style>
  <w:style w:type="paragraph" w:customStyle="1" w:styleId="Iauiue2">
    <w:name w:val="Iau?iue2"/>
    <w:qFormat/>
    <w:rsid w:val="004E6E3F"/>
    <w:pPr>
      <w:widowControl w:val="0"/>
    </w:pPr>
    <w:rPr>
      <w:rFonts w:ascii="Times New Roman" w:eastAsia="Times New Roman" w:hAnsi="Times New Roman" w:cs="Times New Roman"/>
      <w:sz w:val="20"/>
      <w:szCs w:val="20"/>
      <w:lang w:val="en-US" w:eastAsia="zh-CN"/>
    </w:rPr>
  </w:style>
  <w:style w:type="paragraph" w:customStyle="1" w:styleId="afffc">
    <w:name w:val="Ñòèëü"/>
    <w:qFormat/>
    <w:rsid w:val="004E6E3F"/>
    <w:pPr>
      <w:widowControl w:val="0"/>
    </w:pPr>
    <w:rPr>
      <w:rFonts w:ascii="Times New Roman" w:eastAsia="Times New Roman" w:hAnsi="Times New Roman" w:cs="Times New Roman"/>
      <w:spacing w:val="-1"/>
      <w:kern w:val="2"/>
      <w:sz w:val="24"/>
      <w:szCs w:val="24"/>
      <w:vertAlign w:val="subscript"/>
      <w:lang w:val="en-US" w:eastAsia="zh-CN"/>
    </w:rPr>
  </w:style>
  <w:style w:type="paragraph" w:customStyle="1" w:styleId="afffd">
    <w:name w:val="Îáû÷íûé"/>
    <w:qFormat/>
    <w:rsid w:val="004E6E3F"/>
    <w:pPr>
      <w:widowControl w:val="0"/>
    </w:pPr>
    <w:rPr>
      <w:rFonts w:ascii="Times New Roman" w:eastAsia="Times New Roman" w:hAnsi="Times New Roman" w:cs="Times New Roman"/>
      <w:sz w:val="28"/>
      <w:szCs w:val="28"/>
      <w:lang w:eastAsia="zh-CN"/>
    </w:rPr>
  </w:style>
  <w:style w:type="paragraph" w:customStyle="1" w:styleId="Iauiue">
    <w:name w:val="Iau?iue"/>
    <w:qFormat/>
    <w:rsid w:val="004E6E3F"/>
    <w:pPr>
      <w:widowControl w:val="0"/>
    </w:pPr>
    <w:rPr>
      <w:rFonts w:ascii="Times New Roman" w:eastAsia="Times New Roman" w:hAnsi="Times New Roman" w:cs="Times New Roman"/>
      <w:sz w:val="20"/>
      <w:szCs w:val="20"/>
      <w:lang w:eastAsia="zh-CN"/>
    </w:rPr>
  </w:style>
  <w:style w:type="paragraph" w:customStyle="1" w:styleId="2c">
    <w:name w:val="Îñíîâíîé òåêñò 2"/>
    <w:basedOn w:val="afffd"/>
    <w:qFormat/>
    <w:rsid w:val="004E6E3F"/>
  </w:style>
  <w:style w:type="paragraph" w:customStyle="1" w:styleId="2d">
    <w:name w:val="Îñíîâíîé òåêñò ñ îòñòóïîì 2"/>
    <w:basedOn w:val="afffd"/>
    <w:qFormat/>
    <w:rsid w:val="004E6E3F"/>
  </w:style>
  <w:style w:type="paragraph" w:customStyle="1" w:styleId="1e">
    <w:name w:val="çàãîëîâîê 1"/>
    <w:basedOn w:val="afffd"/>
    <w:next w:val="afffd"/>
    <w:qFormat/>
    <w:rsid w:val="004E6E3F"/>
  </w:style>
  <w:style w:type="paragraph" w:customStyle="1" w:styleId="36">
    <w:name w:val="Îñíîâíîé òåêñò ñ îòñòóïîì 3"/>
    <w:basedOn w:val="afffd"/>
    <w:qFormat/>
    <w:rsid w:val="004E6E3F"/>
  </w:style>
  <w:style w:type="paragraph" w:customStyle="1" w:styleId="Iniiaiieoaeno">
    <w:name w:val="Iniiaiie oaeno"/>
    <w:basedOn w:val="Iauiue"/>
    <w:qFormat/>
    <w:rsid w:val="004E6E3F"/>
    <w:pPr>
      <w:widowControl/>
      <w:jc w:val="both"/>
    </w:pPr>
    <w:rPr>
      <w:rFonts w:ascii="Peterburg" w:hAnsi="Peterburg" w:cs="Peterburg"/>
    </w:rPr>
  </w:style>
  <w:style w:type="paragraph" w:customStyle="1" w:styleId="Iniiaiieoaenonionooiii2">
    <w:name w:val="Iniiaiie oaeno n ionooiii 2"/>
    <w:basedOn w:val="Iauiue"/>
    <w:qFormat/>
    <w:rsid w:val="004E6E3F"/>
    <w:pPr>
      <w:widowControl/>
      <w:ind w:firstLine="284"/>
      <w:jc w:val="both"/>
    </w:pPr>
    <w:rPr>
      <w:rFonts w:ascii="Peterburg" w:hAnsi="Peterburg" w:cs="Peterburg"/>
    </w:rPr>
  </w:style>
  <w:style w:type="paragraph" w:customStyle="1" w:styleId="afffe">
    <w:name w:val="основной"/>
    <w:basedOn w:val="a"/>
    <w:qFormat/>
    <w:rsid w:val="004E6E3F"/>
    <w:pPr>
      <w:keepNext/>
      <w:spacing w:after="0" w:line="240" w:lineRule="auto"/>
    </w:pPr>
    <w:rPr>
      <w:rFonts w:ascii="Times New Roman" w:eastAsia="Times New Roman" w:hAnsi="Times New Roman" w:cs="Times New Roman"/>
      <w:sz w:val="24"/>
      <w:szCs w:val="24"/>
      <w:lang w:eastAsia="zh-CN"/>
    </w:rPr>
  </w:style>
  <w:style w:type="paragraph" w:customStyle="1" w:styleId="nienie">
    <w:name w:val="nienie"/>
    <w:basedOn w:val="Iauiue"/>
    <w:qFormat/>
    <w:rsid w:val="004E6E3F"/>
    <w:pPr>
      <w:keepLines/>
      <w:ind w:left="709" w:hanging="284"/>
      <w:jc w:val="both"/>
    </w:pPr>
    <w:rPr>
      <w:rFonts w:ascii="Peterburg" w:hAnsi="Peterburg" w:cs="Peterburg"/>
      <w:sz w:val="24"/>
      <w:szCs w:val="24"/>
    </w:rPr>
  </w:style>
  <w:style w:type="paragraph" w:customStyle="1" w:styleId="Iniiaiieoaeno2">
    <w:name w:val="Iniiaiie oaeno 2"/>
    <w:basedOn w:val="a"/>
    <w:qFormat/>
    <w:rsid w:val="004E6E3F"/>
    <w:pPr>
      <w:widowControl w:val="0"/>
      <w:spacing w:after="0" w:line="240" w:lineRule="auto"/>
      <w:ind w:firstLine="567"/>
      <w:jc w:val="both"/>
    </w:pPr>
    <w:rPr>
      <w:rFonts w:ascii="Times New Roman" w:eastAsia="Times New Roman" w:hAnsi="Times New Roman" w:cs="Times New Roman"/>
      <w:b/>
      <w:bCs/>
      <w:color w:val="000000"/>
      <w:sz w:val="24"/>
      <w:szCs w:val="24"/>
      <w:lang w:eastAsia="zh-CN"/>
    </w:rPr>
  </w:style>
  <w:style w:type="paragraph" w:customStyle="1" w:styleId="affff">
    <w:name w:val="Îñíîâíîé òåêñò"/>
    <w:basedOn w:val="afffd"/>
    <w:qFormat/>
    <w:rsid w:val="004E6E3F"/>
  </w:style>
  <w:style w:type="paragraph" w:customStyle="1" w:styleId="caaieiaie2">
    <w:name w:val="caaieiaie 2"/>
    <w:basedOn w:val="Iauiue"/>
    <w:next w:val="Iauiue"/>
    <w:qFormat/>
    <w:rsid w:val="004E6E3F"/>
    <w:pPr>
      <w:keepNext/>
      <w:keepLines/>
      <w:spacing w:before="240" w:after="60"/>
      <w:jc w:val="center"/>
    </w:pPr>
    <w:rPr>
      <w:rFonts w:ascii="Peterburg" w:hAnsi="Peterburg" w:cs="Peterburg"/>
      <w:b/>
      <w:bCs/>
      <w:sz w:val="24"/>
      <w:szCs w:val="24"/>
    </w:rPr>
  </w:style>
  <w:style w:type="paragraph" w:customStyle="1" w:styleId="1f">
    <w:name w:val="Текст1"/>
    <w:basedOn w:val="a"/>
    <w:qFormat/>
    <w:rsid w:val="004E6E3F"/>
    <w:pPr>
      <w:spacing w:after="0" w:line="240" w:lineRule="auto"/>
    </w:pPr>
    <w:rPr>
      <w:rFonts w:ascii="Courier New" w:eastAsia="Times New Roman" w:hAnsi="Courier New" w:cs="Courier New"/>
      <w:sz w:val="20"/>
      <w:szCs w:val="20"/>
      <w:lang w:eastAsia="zh-CN"/>
    </w:rPr>
  </w:style>
  <w:style w:type="paragraph" w:customStyle="1" w:styleId="ConsNonformat">
    <w:name w:val="ConsNonformat"/>
    <w:qFormat/>
    <w:rsid w:val="004E6E3F"/>
    <w:pPr>
      <w:widowControl w:val="0"/>
    </w:pPr>
    <w:rPr>
      <w:rFonts w:ascii="Courier New" w:eastAsia="Times New Roman" w:hAnsi="Courier New" w:cs="Courier New"/>
      <w:sz w:val="20"/>
      <w:szCs w:val="20"/>
      <w:lang w:eastAsia="zh-CN"/>
    </w:rPr>
  </w:style>
  <w:style w:type="paragraph" w:customStyle="1" w:styleId="FR2">
    <w:name w:val="FR2"/>
    <w:qFormat/>
    <w:rsid w:val="004E6E3F"/>
    <w:pPr>
      <w:widowControl w:val="0"/>
      <w:spacing w:line="259" w:lineRule="auto"/>
      <w:ind w:firstLine="160"/>
      <w:jc w:val="both"/>
    </w:pPr>
    <w:rPr>
      <w:rFonts w:ascii="Times New Roman" w:eastAsia="Times New Roman" w:hAnsi="Times New Roman" w:cs="Times New Roman"/>
      <w:sz w:val="18"/>
      <w:szCs w:val="18"/>
      <w:lang w:eastAsia="zh-CN"/>
    </w:rPr>
  </w:style>
  <w:style w:type="paragraph" w:customStyle="1" w:styleId="1f0">
    <w:name w:val="Схема документа1"/>
    <w:basedOn w:val="a"/>
    <w:qFormat/>
    <w:rsid w:val="004E6E3F"/>
    <w:pPr>
      <w:spacing w:after="0" w:line="240" w:lineRule="auto"/>
      <w:ind w:firstLine="709"/>
      <w:jc w:val="both"/>
    </w:pPr>
    <w:rPr>
      <w:rFonts w:ascii="Tahoma" w:eastAsia="Times New Roman" w:hAnsi="Tahoma" w:cs="Tahoma"/>
      <w:sz w:val="16"/>
      <w:szCs w:val="16"/>
      <w:lang w:eastAsia="zh-CN"/>
    </w:rPr>
  </w:style>
  <w:style w:type="paragraph" w:customStyle="1" w:styleId="IndexHeading">
    <w:name w:val="Index Heading"/>
    <w:basedOn w:val="Heading"/>
    <w:rsid w:val="00CC0556"/>
  </w:style>
  <w:style w:type="paragraph" w:styleId="affff0">
    <w:name w:val="TOC Heading"/>
    <w:basedOn w:val="Heading1"/>
    <w:next w:val="a"/>
    <w:uiPriority w:val="39"/>
    <w:qFormat/>
    <w:rsid w:val="004E6E3F"/>
    <w:pPr>
      <w:keepLines/>
      <w:spacing w:before="240" w:line="254" w:lineRule="auto"/>
      <w:ind w:left="0"/>
      <w:outlineLvl w:val="9"/>
    </w:pPr>
    <w:rPr>
      <w:rFonts w:ascii="Calibri Light" w:hAnsi="Calibri Light"/>
      <w:color w:val="2E74B5"/>
      <w:sz w:val="32"/>
      <w:szCs w:val="32"/>
      <w:lang w:eastAsia="zh-CN"/>
    </w:rPr>
  </w:style>
  <w:style w:type="paragraph" w:customStyle="1" w:styleId="TOC1">
    <w:name w:val="TOC 1"/>
    <w:basedOn w:val="a"/>
    <w:next w:val="a"/>
    <w:uiPriority w:val="39"/>
    <w:rsid w:val="004E6E3F"/>
    <w:pPr>
      <w:spacing w:after="0" w:line="240" w:lineRule="auto"/>
      <w:ind w:firstLine="709"/>
      <w:jc w:val="both"/>
    </w:pPr>
    <w:rPr>
      <w:rFonts w:ascii="Times New Roman" w:eastAsia="Times New Roman" w:hAnsi="Times New Roman" w:cs="Times New Roman"/>
      <w:sz w:val="24"/>
      <w:szCs w:val="24"/>
      <w:lang w:eastAsia="zh-CN"/>
    </w:rPr>
  </w:style>
  <w:style w:type="paragraph" w:customStyle="1" w:styleId="TOC3">
    <w:name w:val="TOC 3"/>
    <w:basedOn w:val="a"/>
    <w:next w:val="a"/>
    <w:uiPriority w:val="39"/>
    <w:rsid w:val="004E6E3F"/>
    <w:pPr>
      <w:spacing w:after="0" w:line="240" w:lineRule="auto"/>
      <w:ind w:left="480" w:firstLine="709"/>
      <w:jc w:val="both"/>
    </w:pPr>
    <w:rPr>
      <w:rFonts w:ascii="Times New Roman" w:eastAsia="Times New Roman" w:hAnsi="Times New Roman" w:cs="Times New Roman"/>
      <w:sz w:val="24"/>
      <w:szCs w:val="24"/>
      <w:lang w:eastAsia="zh-CN"/>
    </w:rPr>
  </w:style>
  <w:style w:type="paragraph" w:customStyle="1" w:styleId="TOC2">
    <w:name w:val="TOC 2"/>
    <w:basedOn w:val="a"/>
    <w:next w:val="a"/>
    <w:uiPriority w:val="39"/>
    <w:rsid w:val="004E6E3F"/>
    <w:pPr>
      <w:spacing w:after="0" w:line="240" w:lineRule="auto"/>
      <w:ind w:left="240" w:firstLine="709"/>
      <w:jc w:val="both"/>
    </w:pPr>
    <w:rPr>
      <w:rFonts w:ascii="Times New Roman" w:eastAsia="Times New Roman" w:hAnsi="Times New Roman" w:cs="Times New Roman"/>
      <w:sz w:val="24"/>
      <w:szCs w:val="24"/>
      <w:lang w:eastAsia="zh-CN"/>
    </w:rPr>
  </w:style>
  <w:style w:type="paragraph" w:customStyle="1" w:styleId="no-indent">
    <w:name w:val="no-indent"/>
    <w:basedOn w:val="a"/>
    <w:qFormat/>
    <w:rsid w:val="004E6E3F"/>
    <w:pPr>
      <w:spacing w:before="280" w:after="280" w:line="240" w:lineRule="auto"/>
    </w:pPr>
    <w:rPr>
      <w:rFonts w:ascii="Times New Roman" w:eastAsia="Times New Roman" w:hAnsi="Times New Roman" w:cs="Times New Roman"/>
      <w:sz w:val="24"/>
      <w:szCs w:val="24"/>
      <w:lang w:eastAsia="zh-CN"/>
    </w:rPr>
  </w:style>
  <w:style w:type="paragraph" w:customStyle="1" w:styleId="1f1">
    <w:name w:val="Стиль1 Знак"/>
    <w:basedOn w:val="Heading3"/>
    <w:link w:val="121"/>
    <w:qFormat/>
    <w:rsid w:val="004E6E3F"/>
    <w:pPr>
      <w:keepLines/>
      <w:spacing w:before="60" w:after="120"/>
      <w:outlineLvl w:val="9"/>
    </w:pPr>
    <w:rPr>
      <w:rFonts w:ascii="Arial" w:hAnsi="Arial" w:cs="Arial"/>
      <w:b/>
      <w:bCs/>
      <w:sz w:val="22"/>
      <w:szCs w:val="22"/>
      <w:lang w:eastAsia="zh-CN"/>
    </w:rPr>
  </w:style>
  <w:style w:type="paragraph" w:customStyle="1" w:styleId="1f2">
    <w:name w:val="Стиль1"/>
    <w:basedOn w:val="Heading3"/>
    <w:qFormat/>
    <w:rsid w:val="004E6E3F"/>
    <w:pPr>
      <w:keepLines/>
      <w:spacing w:before="60" w:after="120"/>
      <w:outlineLvl w:val="9"/>
    </w:pPr>
    <w:rPr>
      <w:rFonts w:ascii="Arial" w:hAnsi="Arial" w:cs="Arial"/>
      <w:b/>
      <w:bCs/>
      <w:sz w:val="22"/>
      <w:szCs w:val="22"/>
      <w:lang w:eastAsia="zh-CN"/>
    </w:rPr>
  </w:style>
  <w:style w:type="paragraph" w:customStyle="1" w:styleId="1f3">
    <w:name w:val="З1"/>
    <w:basedOn w:val="a"/>
    <w:next w:val="a"/>
    <w:qFormat/>
    <w:rsid w:val="004E6E3F"/>
    <w:pPr>
      <w:spacing w:after="0" w:line="360" w:lineRule="auto"/>
      <w:ind w:firstLine="748"/>
      <w:jc w:val="both"/>
    </w:pPr>
    <w:rPr>
      <w:rFonts w:ascii="Times New Roman" w:eastAsia="Times New Roman" w:hAnsi="Times New Roman" w:cs="Times New Roman"/>
      <w:b/>
      <w:sz w:val="24"/>
      <w:szCs w:val="24"/>
      <w:lang w:eastAsia="zh-CN"/>
    </w:rPr>
  </w:style>
  <w:style w:type="paragraph" w:customStyle="1" w:styleId="Web">
    <w:name w:val="Обычный (Web)"/>
    <w:basedOn w:val="a"/>
    <w:qFormat/>
    <w:rsid w:val="004E6E3F"/>
    <w:pPr>
      <w:spacing w:before="100" w:after="100" w:line="240" w:lineRule="auto"/>
    </w:pPr>
    <w:rPr>
      <w:rFonts w:ascii="Times New Roman" w:eastAsia="Times New Roman" w:hAnsi="Times New Roman" w:cs="Times New Roman"/>
      <w:sz w:val="24"/>
      <w:szCs w:val="20"/>
      <w:lang w:eastAsia="zh-CN"/>
    </w:rPr>
  </w:style>
  <w:style w:type="paragraph" w:customStyle="1" w:styleId="bcs">
    <w:name w:val="bcs"/>
    <w:basedOn w:val="a"/>
    <w:qFormat/>
    <w:rsid w:val="004E6E3F"/>
    <w:pPr>
      <w:shd w:val="clear" w:color="auto" w:fill="E7F3FF"/>
      <w:spacing w:before="20" w:after="280" w:line="240" w:lineRule="auto"/>
      <w:ind w:firstLine="120"/>
    </w:pPr>
    <w:rPr>
      <w:rFonts w:ascii="Arial" w:eastAsia="Times New Roman" w:hAnsi="Arial" w:cs="Arial"/>
      <w:sz w:val="24"/>
      <w:szCs w:val="24"/>
      <w:lang w:eastAsia="zh-CN"/>
    </w:rPr>
  </w:style>
  <w:style w:type="paragraph" w:customStyle="1" w:styleId="37">
    <w:name w:val="Основной текст (3)"/>
    <w:basedOn w:val="a"/>
    <w:qFormat/>
    <w:rsid w:val="004E6E3F"/>
    <w:pPr>
      <w:widowControl w:val="0"/>
      <w:shd w:val="clear" w:color="auto" w:fill="FFFFFF"/>
      <w:spacing w:before="840" w:after="2100" w:line="240" w:lineRule="atLeast"/>
      <w:jc w:val="both"/>
    </w:pPr>
    <w:rPr>
      <w:rFonts w:ascii="Arial" w:eastAsia="Times New Roman" w:hAnsi="Arial" w:cs="Arial"/>
      <w:b/>
      <w:bCs/>
      <w:sz w:val="30"/>
      <w:szCs w:val="30"/>
      <w:lang w:eastAsia="zh-CN"/>
    </w:rPr>
  </w:style>
  <w:style w:type="paragraph" w:customStyle="1" w:styleId="1f4">
    <w:name w:val="Заголовок №1"/>
    <w:basedOn w:val="a"/>
    <w:qFormat/>
    <w:rsid w:val="004E6E3F"/>
    <w:pPr>
      <w:widowControl w:val="0"/>
      <w:shd w:val="clear" w:color="auto" w:fill="FFFFFF"/>
      <w:spacing w:before="2100" w:after="900" w:line="240" w:lineRule="atLeast"/>
      <w:jc w:val="center"/>
      <w:outlineLvl w:val="0"/>
    </w:pPr>
    <w:rPr>
      <w:rFonts w:ascii="Arial" w:eastAsia="Times New Roman" w:hAnsi="Arial" w:cs="Arial"/>
      <w:b/>
      <w:bCs/>
      <w:sz w:val="38"/>
      <w:szCs w:val="38"/>
      <w:lang w:eastAsia="zh-CN"/>
    </w:rPr>
  </w:style>
  <w:style w:type="paragraph" w:customStyle="1" w:styleId="2e">
    <w:name w:val="Заголовок №2"/>
    <w:basedOn w:val="a"/>
    <w:qFormat/>
    <w:rsid w:val="004E6E3F"/>
    <w:pPr>
      <w:widowControl w:val="0"/>
      <w:shd w:val="clear" w:color="auto" w:fill="FFFFFF"/>
      <w:spacing w:before="900" w:after="660" w:line="811" w:lineRule="exact"/>
      <w:jc w:val="center"/>
      <w:outlineLvl w:val="1"/>
    </w:pPr>
    <w:rPr>
      <w:rFonts w:ascii="Arial" w:eastAsia="Times New Roman" w:hAnsi="Arial" w:cs="Arial"/>
      <w:b/>
      <w:bCs/>
      <w:sz w:val="30"/>
      <w:szCs w:val="30"/>
      <w:lang w:eastAsia="zh-CN"/>
    </w:rPr>
  </w:style>
  <w:style w:type="paragraph" w:customStyle="1" w:styleId="310">
    <w:name w:val="Основной текст 31"/>
    <w:basedOn w:val="a"/>
    <w:qFormat/>
    <w:rsid w:val="004E6E3F"/>
    <w:pPr>
      <w:spacing w:after="120"/>
    </w:pPr>
    <w:rPr>
      <w:rFonts w:ascii="Calibri" w:eastAsia="Times New Roman" w:hAnsi="Calibri" w:cs="Times New Roman"/>
      <w:sz w:val="16"/>
      <w:szCs w:val="16"/>
      <w:lang w:eastAsia="zh-CN"/>
    </w:rPr>
  </w:style>
  <w:style w:type="paragraph" w:customStyle="1" w:styleId="s22">
    <w:name w:val="s_22"/>
    <w:basedOn w:val="a"/>
    <w:qFormat/>
    <w:rsid w:val="004E6E3F"/>
    <w:pPr>
      <w:spacing w:before="280" w:after="280" w:line="240" w:lineRule="auto"/>
    </w:pPr>
    <w:rPr>
      <w:rFonts w:ascii="Times New Roman" w:eastAsia="Times New Roman" w:hAnsi="Times New Roman" w:cs="Times New Roman"/>
      <w:sz w:val="24"/>
      <w:szCs w:val="24"/>
      <w:lang w:eastAsia="zh-CN"/>
    </w:rPr>
  </w:style>
  <w:style w:type="paragraph" w:customStyle="1" w:styleId="1110">
    <w:name w:val="1.1.1."/>
    <w:basedOn w:val="Heading3"/>
    <w:qFormat/>
    <w:rsid w:val="004E6E3F"/>
    <w:pPr>
      <w:keepLines/>
      <w:spacing w:before="100" w:after="100"/>
      <w:jc w:val="left"/>
      <w:outlineLvl w:val="9"/>
    </w:pPr>
    <w:rPr>
      <w:rFonts w:ascii="Archangelsk" w:hAnsi="Archangelsk"/>
      <w:b/>
      <w:bCs/>
      <w:color w:val="800000"/>
      <w:sz w:val="32"/>
      <w:szCs w:val="32"/>
      <w:lang w:eastAsia="zh-CN"/>
    </w:rPr>
  </w:style>
  <w:style w:type="paragraph" w:customStyle="1" w:styleId="style13222631300000000552consplusnormal">
    <w:name w:val="style_13222631300000000552consplusnormal"/>
    <w:basedOn w:val="a"/>
    <w:qFormat/>
    <w:rsid w:val="004E6E3F"/>
    <w:pPr>
      <w:spacing w:before="280" w:after="280" w:line="240" w:lineRule="auto"/>
    </w:pPr>
    <w:rPr>
      <w:rFonts w:ascii="Times New Roman" w:eastAsia="Times New Roman" w:hAnsi="Times New Roman" w:cs="Times New Roman"/>
      <w:sz w:val="24"/>
      <w:szCs w:val="24"/>
      <w:lang w:eastAsia="zh-CN"/>
    </w:rPr>
  </w:style>
  <w:style w:type="paragraph" w:customStyle="1" w:styleId="affff1">
    <w:name w:val="статья"/>
    <w:basedOn w:val="ConsPlusNormal0"/>
    <w:qFormat/>
    <w:rsid w:val="004E6E3F"/>
    <w:pPr>
      <w:spacing w:after="240"/>
      <w:ind w:firstLine="709"/>
      <w:jc w:val="both"/>
      <w:outlineLvl w:val="4"/>
    </w:pPr>
    <w:rPr>
      <w:rFonts w:ascii="Times New Roman" w:hAnsi="Times New Roman" w:cs="Times New Roman"/>
      <w:b/>
      <w:sz w:val="28"/>
      <w:szCs w:val="28"/>
      <w:lang w:eastAsia="zh-CN"/>
    </w:rPr>
  </w:style>
  <w:style w:type="paragraph" w:customStyle="1" w:styleId="TOC5">
    <w:name w:val="TOC 5"/>
    <w:basedOn w:val="a"/>
    <w:next w:val="a"/>
    <w:rsid w:val="004E6E3F"/>
    <w:pPr>
      <w:spacing w:after="100" w:line="240" w:lineRule="auto"/>
      <w:ind w:left="960"/>
    </w:pPr>
    <w:rPr>
      <w:rFonts w:ascii="Times New Roman" w:eastAsia="Times New Roman" w:hAnsi="Times New Roman" w:cs="Times New Roman"/>
      <w:sz w:val="24"/>
      <w:szCs w:val="24"/>
      <w:lang w:eastAsia="zh-CN"/>
    </w:rPr>
  </w:style>
  <w:style w:type="paragraph" w:customStyle="1" w:styleId="affff2">
    <w:name w:val="Заголовок статьи"/>
    <w:basedOn w:val="a"/>
    <w:next w:val="a"/>
    <w:qFormat/>
    <w:rsid w:val="004E6E3F"/>
    <w:pPr>
      <w:widowControl w:val="0"/>
      <w:spacing w:after="0" w:line="240" w:lineRule="auto"/>
      <w:ind w:left="1612" w:hanging="892"/>
      <w:jc w:val="both"/>
    </w:pPr>
    <w:rPr>
      <w:rFonts w:ascii="Arial" w:eastAsia="Times New Roman" w:hAnsi="Arial" w:cs="Times New Roman"/>
      <w:sz w:val="20"/>
      <w:szCs w:val="20"/>
      <w:lang w:eastAsia="zh-CN"/>
    </w:rPr>
  </w:style>
  <w:style w:type="paragraph" w:customStyle="1" w:styleId="affff3">
    <w:name w:val="ОСНОВНОЙ !!!"/>
    <w:basedOn w:val="affd"/>
    <w:qFormat/>
    <w:rsid w:val="004E6E3F"/>
    <w:pPr>
      <w:spacing w:before="120"/>
      <w:ind w:firstLine="902"/>
      <w:jc w:val="both"/>
    </w:pPr>
    <w:rPr>
      <w:rFonts w:ascii="Arial" w:hAnsi="Arial" w:cs="Arial"/>
      <w:sz w:val="24"/>
      <w:szCs w:val="24"/>
      <w:lang w:eastAsia="zh-CN"/>
    </w:rPr>
  </w:style>
  <w:style w:type="paragraph" w:customStyle="1" w:styleId="affff4">
    <w:name w:val="Стиль ОСНОВНОЙ !!! + Красный"/>
    <w:basedOn w:val="affff3"/>
    <w:qFormat/>
    <w:rsid w:val="004E6E3F"/>
  </w:style>
  <w:style w:type="paragraph" w:customStyle="1" w:styleId="affff5">
    <w:name w:val="Подпункты маркированные"/>
    <w:basedOn w:val="a"/>
    <w:qFormat/>
    <w:rsid w:val="004E6E3F"/>
    <w:pPr>
      <w:widowControl w:val="0"/>
      <w:tabs>
        <w:tab w:val="left" w:pos="360"/>
      </w:tabs>
      <w:spacing w:after="0" w:line="240" w:lineRule="auto"/>
      <w:ind w:left="360" w:hanging="360"/>
      <w:jc w:val="both"/>
    </w:pPr>
    <w:rPr>
      <w:rFonts w:ascii="Times New Roman" w:eastAsia="Lucida Sans Unicode" w:hAnsi="Times New Roman" w:cs="Times New Roman"/>
      <w:kern w:val="2"/>
      <w:sz w:val="26"/>
      <w:szCs w:val="26"/>
      <w:lang w:eastAsia="zh-CN"/>
    </w:rPr>
  </w:style>
  <w:style w:type="paragraph" w:customStyle="1" w:styleId="affff6">
    <w:name w:val="Текст (лев. подпись)"/>
    <w:basedOn w:val="a"/>
    <w:next w:val="a"/>
    <w:qFormat/>
    <w:rsid w:val="004E6E3F"/>
    <w:pPr>
      <w:widowControl w:val="0"/>
      <w:spacing w:after="0" w:line="240" w:lineRule="auto"/>
    </w:pPr>
    <w:rPr>
      <w:rFonts w:ascii="Arial" w:eastAsia="Times New Roman" w:hAnsi="Arial" w:cs="Times New Roman"/>
      <w:sz w:val="20"/>
      <w:szCs w:val="20"/>
      <w:lang w:eastAsia="zh-CN"/>
    </w:rPr>
  </w:style>
  <w:style w:type="paragraph" w:customStyle="1" w:styleId="affff7">
    <w:name w:val="Колонтитул (левый)"/>
    <w:basedOn w:val="affff6"/>
    <w:next w:val="a"/>
    <w:qFormat/>
    <w:rsid w:val="004E6E3F"/>
    <w:rPr>
      <w:sz w:val="12"/>
      <w:szCs w:val="12"/>
    </w:rPr>
  </w:style>
  <w:style w:type="paragraph" w:customStyle="1" w:styleId="affff8">
    <w:name w:val="Текст (прав. подпись)"/>
    <w:basedOn w:val="a"/>
    <w:next w:val="a"/>
    <w:qFormat/>
    <w:rsid w:val="004E6E3F"/>
    <w:pPr>
      <w:widowControl w:val="0"/>
      <w:spacing w:after="0" w:line="240" w:lineRule="auto"/>
      <w:jc w:val="right"/>
    </w:pPr>
    <w:rPr>
      <w:rFonts w:ascii="Arial" w:eastAsia="Times New Roman" w:hAnsi="Arial" w:cs="Times New Roman"/>
      <w:sz w:val="20"/>
      <w:szCs w:val="20"/>
      <w:lang w:eastAsia="zh-CN"/>
    </w:rPr>
  </w:style>
  <w:style w:type="paragraph" w:customStyle="1" w:styleId="affff9">
    <w:name w:val="Колонтитул (правый)"/>
    <w:basedOn w:val="affff8"/>
    <w:next w:val="a"/>
    <w:qFormat/>
    <w:rsid w:val="004E6E3F"/>
    <w:rPr>
      <w:sz w:val="12"/>
      <w:szCs w:val="12"/>
    </w:rPr>
  </w:style>
  <w:style w:type="paragraph" w:customStyle="1" w:styleId="affffa">
    <w:name w:val="Комментарий"/>
    <w:basedOn w:val="a"/>
    <w:next w:val="a"/>
    <w:qFormat/>
    <w:rsid w:val="004E6E3F"/>
    <w:pPr>
      <w:widowControl w:val="0"/>
      <w:spacing w:after="0" w:line="240" w:lineRule="auto"/>
      <w:ind w:left="170"/>
      <w:jc w:val="both"/>
    </w:pPr>
    <w:rPr>
      <w:rFonts w:ascii="Arial" w:eastAsia="Times New Roman" w:hAnsi="Arial" w:cs="Times New Roman"/>
      <w:i/>
      <w:iCs/>
      <w:color w:val="800080"/>
      <w:sz w:val="20"/>
      <w:szCs w:val="20"/>
      <w:lang w:eastAsia="zh-CN"/>
    </w:rPr>
  </w:style>
  <w:style w:type="paragraph" w:customStyle="1" w:styleId="affffb">
    <w:name w:val="Комментарий пользователя"/>
    <w:basedOn w:val="affffa"/>
    <w:next w:val="a"/>
    <w:qFormat/>
    <w:rsid w:val="004E6E3F"/>
    <w:pPr>
      <w:jc w:val="left"/>
    </w:pPr>
    <w:rPr>
      <w:color w:val="000080"/>
    </w:rPr>
  </w:style>
  <w:style w:type="paragraph" w:customStyle="1" w:styleId="affffc">
    <w:name w:val="Таблицы (моноширинный)"/>
    <w:basedOn w:val="a"/>
    <w:next w:val="a"/>
    <w:qFormat/>
    <w:rsid w:val="004E6E3F"/>
    <w:pPr>
      <w:widowControl w:val="0"/>
      <w:spacing w:after="0" w:line="240" w:lineRule="auto"/>
      <w:jc w:val="both"/>
    </w:pPr>
    <w:rPr>
      <w:rFonts w:ascii="Courier New" w:eastAsia="Times New Roman" w:hAnsi="Courier New" w:cs="Courier New"/>
      <w:sz w:val="20"/>
      <w:szCs w:val="20"/>
      <w:lang w:eastAsia="zh-CN"/>
    </w:rPr>
  </w:style>
  <w:style w:type="paragraph" w:customStyle="1" w:styleId="affffd">
    <w:name w:val="Оглавление"/>
    <w:basedOn w:val="affffc"/>
    <w:next w:val="a"/>
    <w:qFormat/>
    <w:rsid w:val="004E6E3F"/>
    <w:pPr>
      <w:ind w:left="140"/>
    </w:pPr>
  </w:style>
  <w:style w:type="paragraph" w:customStyle="1" w:styleId="affffe">
    <w:name w:val="Основное меню"/>
    <w:basedOn w:val="a"/>
    <w:next w:val="a"/>
    <w:qFormat/>
    <w:rsid w:val="004E6E3F"/>
    <w:pPr>
      <w:widowControl w:val="0"/>
      <w:spacing w:after="0" w:line="240" w:lineRule="auto"/>
      <w:ind w:firstLine="720"/>
      <w:jc w:val="both"/>
    </w:pPr>
    <w:rPr>
      <w:rFonts w:ascii="Verdana" w:eastAsia="Times New Roman" w:hAnsi="Verdana" w:cs="Verdana"/>
      <w:sz w:val="16"/>
      <w:szCs w:val="16"/>
      <w:lang w:eastAsia="zh-CN"/>
    </w:rPr>
  </w:style>
  <w:style w:type="paragraph" w:customStyle="1" w:styleId="afffff">
    <w:name w:val="Переменная часть"/>
    <w:basedOn w:val="affffe"/>
    <w:next w:val="a"/>
    <w:qFormat/>
    <w:rsid w:val="004E6E3F"/>
  </w:style>
  <w:style w:type="paragraph" w:customStyle="1" w:styleId="afffff0">
    <w:name w:val="Постоянная часть"/>
    <w:basedOn w:val="affffe"/>
    <w:next w:val="a"/>
    <w:qFormat/>
    <w:rsid w:val="004E6E3F"/>
    <w:rPr>
      <w:b/>
      <w:bCs/>
      <w:u w:val="single"/>
    </w:rPr>
  </w:style>
  <w:style w:type="paragraph" w:customStyle="1" w:styleId="afffff1">
    <w:name w:val="Словарная статья"/>
    <w:basedOn w:val="a"/>
    <w:next w:val="a"/>
    <w:qFormat/>
    <w:rsid w:val="004E6E3F"/>
    <w:pPr>
      <w:widowControl w:val="0"/>
      <w:spacing w:after="0" w:line="240" w:lineRule="auto"/>
      <w:ind w:right="118"/>
      <w:jc w:val="both"/>
    </w:pPr>
    <w:rPr>
      <w:rFonts w:ascii="Arial" w:eastAsia="Times New Roman" w:hAnsi="Arial" w:cs="Times New Roman"/>
      <w:sz w:val="20"/>
      <w:szCs w:val="20"/>
      <w:lang w:eastAsia="zh-CN"/>
    </w:rPr>
  </w:style>
  <w:style w:type="paragraph" w:customStyle="1" w:styleId="afffff2">
    <w:name w:val="Текст (справка)"/>
    <w:basedOn w:val="a"/>
    <w:next w:val="a"/>
    <w:qFormat/>
    <w:rsid w:val="004E6E3F"/>
    <w:pPr>
      <w:widowControl w:val="0"/>
      <w:spacing w:after="0" w:line="240" w:lineRule="auto"/>
      <w:ind w:left="170" w:right="170"/>
    </w:pPr>
    <w:rPr>
      <w:rFonts w:ascii="Arial" w:eastAsia="Times New Roman" w:hAnsi="Arial" w:cs="Times New Roman"/>
      <w:sz w:val="20"/>
      <w:szCs w:val="20"/>
      <w:lang w:eastAsia="zh-CN"/>
    </w:rPr>
  </w:style>
  <w:style w:type="paragraph" w:customStyle="1" w:styleId="38">
    <w:name w:val="Стиль Заголовок 3 + Черный"/>
    <w:basedOn w:val="Heading3"/>
    <w:next w:val="Heading6"/>
    <w:qFormat/>
    <w:rsid w:val="004E6E3F"/>
    <w:pPr>
      <w:spacing w:before="240"/>
      <w:ind w:left="1276" w:hanging="1276"/>
      <w:jc w:val="left"/>
      <w:outlineLvl w:val="9"/>
    </w:pPr>
    <w:rPr>
      <w:rFonts w:cs="Arial"/>
      <w:b/>
      <w:bCs/>
      <w:i/>
      <w:iCs/>
      <w:color w:val="000000"/>
      <w:sz w:val="26"/>
      <w:szCs w:val="26"/>
      <w:lang w:eastAsia="zh-CN"/>
    </w:rPr>
  </w:style>
  <w:style w:type="paragraph" w:customStyle="1" w:styleId="312">
    <w:name w:val="Стиль Заголовок 3 + 12 пт"/>
    <w:basedOn w:val="Heading3"/>
    <w:qFormat/>
    <w:rsid w:val="004E6E3F"/>
    <w:pPr>
      <w:spacing w:before="240"/>
      <w:ind w:left="1276" w:hanging="1276"/>
      <w:jc w:val="left"/>
      <w:outlineLvl w:val="9"/>
    </w:pPr>
    <w:rPr>
      <w:rFonts w:cs="Arial"/>
      <w:b/>
      <w:bCs/>
      <w:i/>
      <w:color w:val="0000FF"/>
      <w:szCs w:val="26"/>
      <w:lang w:eastAsia="zh-CN"/>
    </w:rPr>
  </w:style>
  <w:style w:type="paragraph" w:customStyle="1" w:styleId="western">
    <w:name w:val="western"/>
    <w:basedOn w:val="a"/>
    <w:qFormat/>
    <w:rsid w:val="004E6E3F"/>
    <w:pPr>
      <w:shd w:val="clear" w:color="auto" w:fill="FFFFFF"/>
      <w:spacing w:before="280" w:after="280" w:line="240" w:lineRule="auto"/>
      <w:ind w:left="249" w:hanging="249"/>
      <w:jc w:val="both"/>
    </w:pPr>
    <w:rPr>
      <w:rFonts w:ascii="Tahoma" w:eastAsia="Times New Roman" w:hAnsi="Tahoma" w:cs="Tahoma"/>
      <w:sz w:val="18"/>
      <w:szCs w:val="18"/>
      <w:lang w:eastAsia="zh-CN"/>
    </w:rPr>
  </w:style>
  <w:style w:type="paragraph" w:customStyle="1" w:styleId="1f5">
    <w:name w:val="Обычный1"/>
    <w:qFormat/>
    <w:rsid w:val="004E6E3F"/>
    <w:pPr>
      <w:widowControl w:val="0"/>
      <w:snapToGrid w:val="0"/>
    </w:pPr>
    <w:rPr>
      <w:rFonts w:ascii="Times New Roman" w:eastAsia="Times New Roman" w:hAnsi="Times New Roman" w:cs="Times New Roman"/>
      <w:sz w:val="20"/>
      <w:szCs w:val="20"/>
      <w:lang w:eastAsia="zh-CN"/>
    </w:rPr>
  </w:style>
  <w:style w:type="paragraph" w:styleId="affc">
    <w:name w:val="Subtitle"/>
    <w:basedOn w:val="a"/>
    <w:next w:val="affd"/>
    <w:uiPriority w:val="11"/>
    <w:qFormat/>
    <w:rsid w:val="004E6E3F"/>
    <w:pPr>
      <w:widowControl w:val="0"/>
      <w:spacing w:after="60" w:line="240" w:lineRule="auto"/>
      <w:ind w:firstLine="720"/>
      <w:jc w:val="center"/>
      <w:outlineLvl w:val="1"/>
    </w:pPr>
    <w:rPr>
      <w:rFonts w:ascii="Arial" w:eastAsia="Times New Roman" w:hAnsi="Arial" w:cs="Arial"/>
      <w:sz w:val="24"/>
      <w:szCs w:val="24"/>
      <w:lang w:eastAsia="zh-CN"/>
    </w:rPr>
  </w:style>
  <w:style w:type="paragraph" w:customStyle="1" w:styleId="1f6">
    <w:name w:val="Текст примечания1"/>
    <w:basedOn w:val="a"/>
    <w:qFormat/>
    <w:rsid w:val="004E6E3F"/>
    <w:pPr>
      <w:spacing w:after="0" w:line="240" w:lineRule="auto"/>
    </w:pPr>
    <w:rPr>
      <w:rFonts w:ascii="Times New Roman" w:eastAsia="Times New Roman" w:hAnsi="Times New Roman" w:cs="Times New Roman"/>
      <w:sz w:val="20"/>
      <w:szCs w:val="20"/>
      <w:lang w:eastAsia="zh-CN"/>
    </w:rPr>
  </w:style>
  <w:style w:type="paragraph" w:styleId="afffff3">
    <w:name w:val="annotation text"/>
    <w:basedOn w:val="a"/>
    <w:uiPriority w:val="99"/>
    <w:unhideWhenUsed/>
    <w:qFormat/>
    <w:rsid w:val="004E6E3F"/>
    <w:pPr>
      <w:spacing w:after="0" w:line="240" w:lineRule="auto"/>
    </w:pPr>
    <w:rPr>
      <w:rFonts w:ascii="Times New Roman" w:eastAsia="Times New Roman" w:hAnsi="Times New Roman" w:cs="Times New Roman"/>
      <w:sz w:val="20"/>
      <w:szCs w:val="20"/>
    </w:rPr>
  </w:style>
  <w:style w:type="paragraph" w:styleId="afffff4">
    <w:name w:val="annotation subject"/>
    <w:basedOn w:val="1f6"/>
    <w:next w:val="1f6"/>
    <w:uiPriority w:val="99"/>
    <w:qFormat/>
    <w:rsid w:val="004E6E3F"/>
    <w:rPr>
      <w:b/>
      <w:bCs/>
    </w:rPr>
  </w:style>
  <w:style w:type="paragraph" w:styleId="28">
    <w:name w:val="Quote"/>
    <w:basedOn w:val="a"/>
    <w:next w:val="a"/>
    <w:link w:val="27"/>
    <w:qFormat/>
    <w:rsid w:val="004E6E3F"/>
    <w:pPr>
      <w:ind w:firstLine="709"/>
      <w:jc w:val="both"/>
    </w:pPr>
    <w:rPr>
      <w:rFonts w:ascii="Calibri" w:eastAsia="Calibri" w:hAnsi="Calibri" w:cs="Times New Roman"/>
      <w:i/>
      <w:iCs/>
      <w:color w:val="000000"/>
      <w:lang w:eastAsia="zh-CN"/>
    </w:rPr>
  </w:style>
  <w:style w:type="paragraph" w:styleId="afffff5">
    <w:name w:val="Intense Quote"/>
    <w:basedOn w:val="a"/>
    <w:next w:val="a"/>
    <w:qFormat/>
    <w:rsid w:val="004E6E3F"/>
    <w:pPr>
      <w:pBdr>
        <w:bottom w:val="single" w:sz="4" w:space="4" w:color="4F81BD"/>
      </w:pBdr>
      <w:spacing w:before="200" w:after="280"/>
      <w:ind w:left="936" w:right="936" w:firstLine="709"/>
      <w:jc w:val="both"/>
    </w:pPr>
    <w:rPr>
      <w:rFonts w:ascii="Calibri" w:eastAsia="Calibri" w:hAnsi="Calibri" w:cs="Times New Roman"/>
      <w:b/>
      <w:bCs/>
      <w:i/>
      <w:iCs/>
      <w:color w:val="4F81BD"/>
      <w:lang w:eastAsia="zh-CN"/>
    </w:rPr>
  </w:style>
  <w:style w:type="paragraph" w:customStyle="1" w:styleId="afffff6">
    <w:name w:val="Главы"/>
    <w:basedOn w:val="Heading1"/>
    <w:qFormat/>
    <w:rsid w:val="004E6E3F"/>
    <w:pPr>
      <w:keepLines/>
      <w:spacing w:before="480"/>
      <w:ind w:left="0"/>
      <w:outlineLvl w:val="9"/>
    </w:pPr>
    <w:rPr>
      <w:color w:val="000000"/>
      <w:sz w:val="24"/>
      <w:lang w:eastAsia="zh-CN"/>
    </w:rPr>
  </w:style>
  <w:style w:type="paragraph" w:customStyle="1" w:styleId="WW-Heading">
    <w:name w:val="WW-Heading"/>
    <w:qFormat/>
    <w:rsid w:val="004E6E3F"/>
    <w:rPr>
      <w:rFonts w:ascii="Arial" w:eastAsia="Times New Roman" w:hAnsi="Arial" w:cs="Arial"/>
      <w:b/>
      <w:bCs/>
      <w:lang w:eastAsia="zh-CN"/>
    </w:rPr>
  </w:style>
  <w:style w:type="paragraph" w:customStyle="1" w:styleId="311">
    <w:name w:val="Основной текст с отступом 31"/>
    <w:basedOn w:val="a"/>
    <w:qFormat/>
    <w:rsid w:val="004E6E3F"/>
    <w:pPr>
      <w:spacing w:after="0" w:line="240" w:lineRule="auto"/>
      <w:ind w:firstLine="709"/>
      <w:jc w:val="both"/>
    </w:pPr>
    <w:rPr>
      <w:rFonts w:ascii="TimesET" w:eastAsia="TimesET" w:hAnsi="TimesET" w:cs="Times New Roman"/>
      <w:sz w:val="24"/>
      <w:szCs w:val="20"/>
      <w:lang w:eastAsia="zh-CN"/>
    </w:rPr>
  </w:style>
  <w:style w:type="paragraph" w:customStyle="1" w:styleId="1f7">
    <w:name w:val="Основной текст1"/>
    <w:basedOn w:val="a"/>
    <w:qFormat/>
    <w:rsid w:val="004E6E3F"/>
    <w:pPr>
      <w:widowControl w:val="0"/>
      <w:spacing w:after="0" w:line="240" w:lineRule="auto"/>
      <w:ind w:firstLine="709"/>
      <w:jc w:val="both"/>
    </w:pPr>
    <w:rPr>
      <w:rFonts w:ascii="Times New Roman" w:eastAsia="Times New Roman" w:hAnsi="Times New Roman" w:cs="Times New Roman"/>
      <w:sz w:val="24"/>
      <w:szCs w:val="20"/>
      <w:lang w:eastAsia="zh-CN"/>
    </w:rPr>
  </w:style>
  <w:style w:type="paragraph" w:customStyle="1" w:styleId="BodyText21">
    <w:name w:val="Body Text 21"/>
    <w:basedOn w:val="a"/>
    <w:qFormat/>
    <w:rsid w:val="004E6E3F"/>
    <w:pPr>
      <w:widowControl w:val="0"/>
      <w:spacing w:after="0" w:line="240" w:lineRule="auto"/>
      <w:ind w:firstLine="709"/>
      <w:jc w:val="both"/>
    </w:pPr>
    <w:rPr>
      <w:rFonts w:ascii="Times New Roman" w:eastAsia="Times New Roman" w:hAnsi="Times New Roman" w:cs="Times New Roman"/>
      <w:color w:val="000000"/>
      <w:sz w:val="24"/>
      <w:szCs w:val="20"/>
      <w:lang w:eastAsia="zh-CN"/>
    </w:rPr>
  </w:style>
  <w:style w:type="paragraph" w:customStyle="1" w:styleId="39">
    <w:name w:val="çàãîëîâîê 3"/>
    <w:basedOn w:val="afffc"/>
    <w:next w:val="afffc"/>
    <w:qFormat/>
    <w:rsid w:val="004E6E3F"/>
    <w:pPr>
      <w:keepNext/>
      <w:spacing w:before="80" w:after="120" w:line="276" w:lineRule="auto"/>
      <w:ind w:right="-149"/>
      <w:jc w:val="center"/>
    </w:pPr>
    <w:rPr>
      <w:b/>
      <w:caps/>
      <w:spacing w:val="0"/>
      <w:kern w:val="0"/>
      <w:szCs w:val="20"/>
      <w:lang w:val="ru-RU"/>
    </w:rPr>
  </w:style>
  <w:style w:type="paragraph" w:customStyle="1" w:styleId="afffff7">
    <w:name w:val="Пункты"/>
    <w:basedOn w:val="a"/>
    <w:qFormat/>
    <w:rsid w:val="004E6E3F"/>
    <w:pPr>
      <w:widowControl w:val="0"/>
      <w:shd w:val="clear" w:color="auto" w:fill="FFFFFF"/>
      <w:spacing w:after="0" w:line="276" w:lineRule="exact"/>
      <w:ind w:hanging="227"/>
      <w:jc w:val="both"/>
    </w:pPr>
    <w:rPr>
      <w:rFonts w:ascii="Times New Roman" w:eastAsia="Lucida Sans Unicode" w:hAnsi="Times New Roman" w:cs="Times New Roman"/>
      <w:kern w:val="2"/>
      <w:sz w:val="26"/>
      <w:szCs w:val="26"/>
      <w:lang w:eastAsia="zh-CN"/>
    </w:rPr>
  </w:style>
  <w:style w:type="paragraph" w:customStyle="1" w:styleId="afffff8">
    <w:name w:val="Подпункты Знак"/>
    <w:basedOn w:val="a"/>
    <w:qFormat/>
    <w:rsid w:val="004E6E3F"/>
    <w:pPr>
      <w:widowControl w:val="0"/>
      <w:spacing w:after="0" w:line="240" w:lineRule="auto"/>
      <w:ind w:firstLine="720"/>
      <w:jc w:val="both"/>
    </w:pPr>
    <w:rPr>
      <w:rFonts w:ascii="Times New Roman" w:eastAsia="Lucida Sans Unicode" w:hAnsi="Times New Roman" w:cs="Times New Roman"/>
      <w:kern w:val="2"/>
      <w:sz w:val="28"/>
      <w:szCs w:val="28"/>
      <w:lang w:eastAsia="zh-CN"/>
    </w:rPr>
  </w:style>
  <w:style w:type="paragraph" w:customStyle="1" w:styleId="TOC4">
    <w:name w:val="TOC 4"/>
    <w:basedOn w:val="a"/>
    <w:next w:val="a"/>
    <w:rsid w:val="004E6E3F"/>
    <w:pPr>
      <w:widowControl w:val="0"/>
      <w:spacing w:after="0" w:line="240" w:lineRule="auto"/>
      <w:ind w:left="1134" w:hanging="992"/>
    </w:pPr>
    <w:rPr>
      <w:rFonts w:ascii="Times New Roman" w:eastAsia="Lucida Sans Unicode" w:hAnsi="Times New Roman" w:cs="Times New Roman"/>
      <w:sz w:val="20"/>
      <w:szCs w:val="20"/>
      <w:lang w:eastAsia="zh-CN"/>
    </w:rPr>
  </w:style>
  <w:style w:type="paragraph" w:customStyle="1" w:styleId="TOC6">
    <w:name w:val="TOC 6"/>
    <w:basedOn w:val="a"/>
    <w:next w:val="a"/>
    <w:rsid w:val="004E6E3F"/>
    <w:pPr>
      <w:widowControl w:val="0"/>
      <w:spacing w:after="0" w:line="240" w:lineRule="auto"/>
      <w:ind w:left="1200" w:firstLine="709"/>
    </w:pPr>
    <w:rPr>
      <w:rFonts w:ascii="Times New Roman" w:eastAsia="Lucida Sans Unicode" w:hAnsi="Times New Roman" w:cs="Times New Roman"/>
      <w:sz w:val="20"/>
      <w:szCs w:val="20"/>
      <w:lang w:eastAsia="zh-CN"/>
    </w:rPr>
  </w:style>
  <w:style w:type="paragraph" w:customStyle="1" w:styleId="TOC7">
    <w:name w:val="TOC 7"/>
    <w:basedOn w:val="a"/>
    <w:next w:val="a"/>
    <w:rsid w:val="004E6E3F"/>
    <w:pPr>
      <w:widowControl w:val="0"/>
      <w:spacing w:after="0" w:line="240" w:lineRule="auto"/>
      <w:ind w:left="1440" w:firstLine="709"/>
    </w:pPr>
    <w:rPr>
      <w:rFonts w:ascii="Times New Roman" w:eastAsia="Lucida Sans Unicode" w:hAnsi="Times New Roman" w:cs="Times New Roman"/>
      <w:sz w:val="20"/>
      <w:szCs w:val="20"/>
      <w:lang w:eastAsia="zh-CN"/>
    </w:rPr>
  </w:style>
  <w:style w:type="paragraph" w:customStyle="1" w:styleId="TOC8">
    <w:name w:val="TOC 8"/>
    <w:basedOn w:val="a"/>
    <w:next w:val="a"/>
    <w:rsid w:val="004E6E3F"/>
    <w:pPr>
      <w:widowControl w:val="0"/>
      <w:spacing w:after="0" w:line="240" w:lineRule="auto"/>
      <w:ind w:left="1680" w:firstLine="709"/>
    </w:pPr>
    <w:rPr>
      <w:rFonts w:ascii="Times New Roman" w:eastAsia="Lucida Sans Unicode" w:hAnsi="Times New Roman" w:cs="Times New Roman"/>
      <w:sz w:val="20"/>
      <w:szCs w:val="20"/>
      <w:lang w:eastAsia="zh-CN"/>
    </w:rPr>
  </w:style>
  <w:style w:type="paragraph" w:customStyle="1" w:styleId="TOC9">
    <w:name w:val="TOC 9"/>
    <w:basedOn w:val="a"/>
    <w:next w:val="a"/>
    <w:rsid w:val="004E6E3F"/>
    <w:pPr>
      <w:widowControl w:val="0"/>
      <w:spacing w:after="0" w:line="240" w:lineRule="auto"/>
      <w:ind w:left="1920" w:firstLine="709"/>
    </w:pPr>
    <w:rPr>
      <w:rFonts w:ascii="Times New Roman" w:eastAsia="Lucida Sans Unicode" w:hAnsi="Times New Roman" w:cs="Times New Roman"/>
      <w:sz w:val="20"/>
      <w:szCs w:val="20"/>
      <w:lang w:eastAsia="zh-CN"/>
    </w:rPr>
  </w:style>
  <w:style w:type="paragraph" w:customStyle="1" w:styleId="afffff9">
    <w:name w:val="название зоны"/>
    <w:basedOn w:val="a"/>
    <w:qFormat/>
    <w:rsid w:val="004E6E3F"/>
    <w:pPr>
      <w:widowControl w:val="0"/>
      <w:spacing w:after="0" w:line="240" w:lineRule="auto"/>
      <w:ind w:firstLine="709"/>
      <w:jc w:val="right"/>
    </w:pPr>
    <w:rPr>
      <w:rFonts w:ascii="Times New Roman" w:eastAsia="Lucida Sans Unicode" w:hAnsi="Times New Roman" w:cs="Times New Roman"/>
      <w:i/>
      <w:sz w:val="24"/>
      <w:szCs w:val="24"/>
      <w:lang w:eastAsia="zh-CN"/>
    </w:rPr>
  </w:style>
  <w:style w:type="paragraph" w:customStyle="1" w:styleId="afffffa">
    <w:name w:val="Название зоны"/>
    <w:basedOn w:val="afffff9"/>
    <w:qFormat/>
    <w:rsid w:val="004E6E3F"/>
    <w:pPr>
      <w:ind w:left="2694" w:firstLine="0"/>
      <w:jc w:val="both"/>
    </w:pPr>
    <w:rPr>
      <w:rFonts w:ascii="Candara" w:hAnsi="Candara" w:cs="Candara"/>
      <w:b/>
    </w:rPr>
  </w:style>
  <w:style w:type="paragraph" w:customStyle="1" w:styleId="afffffb">
    <w:name w:val="Описание зоны"/>
    <w:basedOn w:val="a"/>
    <w:qFormat/>
    <w:rsid w:val="004E6E3F"/>
    <w:pPr>
      <w:widowControl w:val="0"/>
      <w:spacing w:after="0" w:line="240" w:lineRule="auto"/>
      <w:ind w:left="2694"/>
      <w:jc w:val="both"/>
    </w:pPr>
    <w:rPr>
      <w:rFonts w:ascii="Candara" w:eastAsia="Lucida Sans Unicode" w:hAnsi="Candara" w:cs="Candara"/>
      <w:sz w:val="24"/>
      <w:szCs w:val="24"/>
      <w:lang w:eastAsia="zh-CN" w:bidi="hi-IN"/>
    </w:rPr>
  </w:style>
  <w:style w:type="paragraph" w:customStyle="1" w:styleId="afffffc">
    <w:name w:val="Осн виды"/>
    <w:basedOn w:val="a"/>
    <w:qFormat/>
    <w:rsid w:val="004E6E3F"/>
    <w:pPr>
      <w:widowControl w:val="0"/>
      <w:spacing w:after="0" w:line="240" w:lineRule="auto"/>
      <w:jc w:val="center"/>
    </w:pPr>
    <w:rPr>
      <w:rFonts w:ascii="Times New Roman" w:eastAsia="Lucida Sans Unicode" w:hAnsi="Times New Roman" w:cs="Times New Roman"/>
      <w:i/>
      <w:sz w:val="24"/>
      <w:szCs w:val="24"/>
      <w:lang w:eastAsia="zh-CN" w:bidi="hi-IN"/>
    </w:rPr>
  </w:style>
  <w:style w:type="paragraph" w:customStyle="1" w:styleId="afffffd">
    <w:name w:val="список разреш испол"/>
    <w:basedOn w:val="afff2"/>
    <w:qFormat/>
    <w:rsid w:val="004E6E3F"/>
    <w:pPr>
      <w:widowControl w:val="0"/>
      <w:ind w:left="1080" w:hanging="360"/>
      <w:contextualSpacing/>
    </w:pPr>
    <w:rPr>
      <w:rFonts w:eastAsia="Lucida Sans Unicode"/>
      <w:szCs w:val="24"/>
      <w:lang w:eastAsia="zh-CN" w:bidi="hi-IN"/>
    </w:rPr>
  </w:style>
  <w:style w:type="paragraph" w:customStyle="1" w:styleId="230">
    <w:name w:val="Основной текст 23"/>
    <w:basedOn w:val="a"/>
    <w:qFormat/>
    <w:rsid w:val="004E6E3F"/>
    <w:pPr>
      <w:spacing w:after="0" w:line="360" w:lineRule="auto"/>
      <w:ind w:left="426" w:hanging="426"/>
      <w:jc w:val="both"/>
    </w:pPr>
    <w:rPr>
      <w:rFonts w:ascii="Times New Roman" w:eastAsia="Times New Roman" w:hAnsi="Times New Roman" w:cs="Times New Roman"/>
      <w:b/>
      <w:color w:val="000000"/>
      <w:sz w:val="28"/>
      <w:szCs w:val="20"/>
      <w:lang w:eastAsia="zh-CN"/>
    </w:rPr>
  </w:style>
  <w:style w:type="paragraph" w:customStyle="1" w:styleId="1f8">
    <w:name w:val="Название объекта1"/>
    <w:basedOn w:val="a"/>
    <w:next w:val="a"/>
    <w:qFormat/>
    <w:rsid w:val="004E6E3F"/>
    <w:pPr>
      <w:spacing w:after="240" w:line="240" w:lineRule="auto"/>
      <w:ind w:left="2694" w:hanging="1276"/>
      <w:jc w:val="both"/>
      <w:outlineLvl w:val="5"/>
    </w:pPr>
    <w:rPr>
      <w:rFonts w:ascii="Arial" w:eastAsia="Times New Roman" w:hAnsi="Arial" w:cs="Arial"/>
      <w:lang w:eastAsia="zh-CN"/>
    </w:rPr>
  </w:style>
  <w:style w:type="paragraph" w:customStyle="1" w:styleId="00">
    <w:name w:val="Основной текст 0"/>
    <w:basedOn w:val="a"/>
    <w:qFormat/>
    <w:rsid w:val="004E6E3F"/>
    <w:pPr>
      <w:spacing w:after="0" w:line="240" w:lineRule="auto"/>
      <w:ind w:firstLine="539"/>
      <w:jc w:val="both"/>
    </w:pPr>
    <w:rPr>
      <w:rFonts w:ascii="Times New Roman" w:eastAsia="Times New Roman" w:hAnsi="Times New Roman" w:cs="Times New Roman"/>
      <w:color w:val="000000"/>
      <w:kern w:val="2"/>
      <w:sz w:val="24"/>
      <w:szCs w:val="24"/>
      <w:lang w:eastAsia="zh-CN"/>
    </w:rPr>
  </w:style>
  <w:style w:type="paragraph" w:customStyle="1" w:styleId="s52">
    <w:name w:val="s_52"/>
    <w:basedOn w:val="a"/>
    <w:qFormat/>
    <w:rsid w:val="004E6E3F"/>
    <w:pPr>
      <w:spacing w:before="280" w:after="280" w:line="240" w:lineRule="auto"/>
    </w:pPr>
    <w:rPr>
      <w:rFonts w:ascii="Times New Roman" w:eastAsia="Times New Roman" w:hAnsi="Times New Roman" w:cs="Times New Roman"/>
      <w:sz w:val="24"/>
      <w:szCs w:val="24"/>
      <w:lang w:eastAsia="zh-CN"/>
    </w:rPr>
  </w:style>
  <w:style w:type="paragraph" w:customStyle="1" w:styleId="afffffe">
    <w:name w:val="Подчеркивание Знак"/>
    <w:basedOn w:val="a"/>
    <w:qFormat/>
    <w:rsid w:val="004E6E3F"/>
    <w:pPr>
      <w:spacing w:after="0" w:line="360" w:lineRule="auto"/>
      <w:ind w:left="540" w:firstLine="720"/>
      <w:jc w:val="both"/>
    </w:pPr>
    <w:rPr>
      <w:rFonts w:ascii="Times New Roman" w:eastAsia="Times New Roman" w:hAnsi="Times New Roman" w:cs="Times New Roman"/>
      <w:iCs/>
      <w:sz w:val="24"/>
      <w:szCs w:val="24"/>
      <w:u w:val="single"/>
      <w:lang w:eastAsia="zh-CN"/>
    </w:rPr>
  </w:style>
  <w:style w:type="paragraph" w:customStyle="1" w:styleId="214">
    <w:name w:val="Основной текст 21"/>
    <w:basedOn w:val="a"/>
    <w:qFormat/>
    <w:rsid w:val="004E6E3F"/>
    <w:pPr>
      <w:spacing w:after="0" w:line="240" w:lineRule="auto"/>
      <w:ind w:firstLine="709"/>
      <w:jc w:val="center"/>
    </w:pPr>
    <w:rPr>
      <w:rFonts w:ascii="TimesET" w:eastAsia="TimesET" w:hAnsi="TimesET" w:cs="Times New Roman"/>
      <w:b/>
      <w:sz w:val="24"/>
      <w:szCs w:val="20"/>
      <w:lang w:eastAsia="zh-CN"/>
    </w:rPr>
  </w:style>
  <w:style w:type="paragraph" w:customStyle="1" w:styleId="1f9">
    <w:name w:val="Основной текст с отступом1"/>
    <w:basedOn w:val="a"/>
    <w:qFormat/>
    <w:rsid w:val="004E6E3F"/>
    <w:pPr>
      <w:keepLines/>
      <w:widowControl w:val="0"/>
      <w:spacing w:after="0" w:line="320" w:lineRule="atLeast"/>
      <w:ind w:firstLine="709"/>
      <w:jc w:val="both"/>
    </w:pPr>
    <w:rPr>
      <w:rFonts w:ascii="Times New Roman" w:eastAsia="Times New Roman" w:hAnsi="Times New Roman" w:cs="Times New Roman"/>
      <w:sz w:val="28"/>
      <w:szCs w:val="28"/>
      <w:lang w:eastAsia="zh-CN"/>
    </w:rPr>
  </w:style>
  <w:style w:type="paragraph" w:customStyle="1" w:styleId="TableParagraph">
    <w:name w:val="Table Paragraph"/>
    <w:basedOn w:val="a"/>
    <w:uiPriority w:val="1"/>
    <w:qFormat/>
    <w:rsid w:val="004E6E3F"/>
    <w:pPr>
      <w:widowControl w:val="0"/>
      <w:spacing w:after="0" w:line="240" w:lineRule="auto"/>
    </w:pPr>
    <w:rPr>
      <w:rFonts w:ascii="Calibri" w:eastAsia="Calibri" w:hAnsi="Calibri" w:cs="Times New Roman"/>
      <w:lang w:val="en-US" w:eastAsia="zh-CN"/>
    </w:rPr>
  </w:style>
  <w:style w:type="paragraph" w:customStyle="1" w:styleId="FORMATTEXT">
    <w:name w:val=".FORMATTEXT"/>
    <w:qFormat/>
    <w:rsid w:val="004E6E3F"/>
    <w:pPr>
      <w:widowControl w:val="0"/>
    </w:pPr>
    <w:rPr>
      <w:rFonts w:ascii="Times New Roman" w:eastAsia="Times New Roman" w:hAnsi="Times New Roman" w:cs="Times New Roman"/>
      <w:sz w:val="24"/>
      <w:szCs w:val="24"/>
      <w:lang w:eastAsia="zh-CN"/>
    </w:rPr>
  </w:style>
  <w:style w:type="paragraph" w:customStyle="1" w:styleId="formattext0">
    <w:name w:val="formattext"/>
    <w:basedOn w:val="a"/>
    <w:qFormat/>
    <w:rsid w:val="004E6E3F"/>
    <w:pPr>
      <w:spacing w:before="280" w:after="280" w:line="240" w:lineRule="auto"/>
    </w:pPr>
    <w:rPr>
      <w:rFonts w:ascii="Times New Roman" w:eastAsia="Times New Roman" w:hAnsi="Times New Roman" w:cs="Times New Roman"/>
      <w:sz w:val="24"/>
      <w:szCs w:val="24"/>
      <w:lang w:eastAsia="zh-CN"/>
    </w:rPr>
  </w:style>
  <w:style w:type="paragraph" w:customStyle="1" w:styleId="xl65">
    <w:name w:val="xl65"/>
    <w:basedOn w:val="a"/>
    <w:qFormat/>
    <w:rsid w:val="004E6E3F"/>
    <w:pPr>
      <w:pBdr>
        <w:bottom w:val="single" w:sz="4" w:space="0" w:color="000000"/>
      </w:pBdr>
      <w:spacing w:before="280" w:after="280" w:line="240" w:lineRule="auto"/>
      <w:jc w:val="center"/>
      <w:textAlignment w:val="center"/>
    </w:pPr>
    <w:rPr>
      <w:rFonts w:ascii="Times New Roman" w:eastAsia="Times New Roman" w:hAnsi="Times New Roman" w:cs="Times New Roman"/>
      <w:color w:val="000000"/>
      <w:sz w:val="16"/>
      <w:szCs w:val="16"/>
      <w:lang w:eastAsia="zh-CN"/>
    </w:rPr>
  </w:style>
  <w:style w:type="paragraph" w:customStyle="1" w:styleId="xl66">
    <w:name w:val="xl66"/>
    <w:basedOn w:val="a"/>
    <w:qFormat/>
    <w:rsid w:val="004E6E3F"/>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color w:val="000000"/>
      <w:sz w:val="16"/>
      <w:szCs w:val="16"/>
      <w:lang w:eastAsia="zh-CN"/>
    </w:rPr>
  </w:style>
  <w:style w:type="paragraph" w:customStyle="1" w:styleId="xl67">
    <w:name w:val="xl67"/>
    <w:basedOn w:val="a"/>
    <w:qFormat/>
    <w:rsid w:val="004E6E3F"/>
    <w:pPr>
      <w:pBdr>
        <w:top w:val="single" w:sz="4" w:space="0" w:color="000000"/>
        <w:left w:val="single" w:sz="4" w:space="0" w:color="000000"/>
        <w:bottom w:val="single" w:sz="8" w:space="0" w:color="000000"/>
        <w:right w:val="single" w:sz="4" w:space="0" w:color="000000"/>
      </w:pBdr>
      <w:spacing w:before="280" w:after="280" w:line="240" w:lineRule="auto"/>
      <w:jc w:val="center"/>
      <w:textAlignment w:val="center"/>
    </w:pPr>
    <w:rPr>
      <w:rFonts w:ascii="Times New Roman" w:eastAsia="Times New Roman" w:hAnsi="Times New Roman" w:cs="Times New Roman"/>
      <w:color w:val="000000"/>
      <w:sz w:val="16"/>
      <w:szCs w:val="16"/>
      <w:lang w:eastAsia="zh-CN"/>
    </w:rPr>
  </w:style>
  <w:style w:type="paragraph" w:customStyle="1" w:styleId="xl68">
    <w:name w:val="xl68"/>
    <w:basedOn w:val="a"/>
    <w:qFormat/>
    <w:rsid w:val="004E6E3F"/>
    <w:pPr>
      <w:pBdr>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cs="Times New Roman"/>
      <w:color w:val="000000"/>
      <w:sz w:val="16"/>
      <w:szCs w:val="16"/>
      <w:lang w:eastAsia="zh-CN"/>
    </w:rPr>
  </w:style>
  <w:style w:type="paragraph" w:customStyle="1" w:styleId="xl69">
    <w:name w:val="xl69"/>
    <w:basedOn w:val="a"/>
    <w:qFormat/>
    <w:rsid w:val="004E6E3F"/>
    <w:pPr>
      <w:pBdr>
        <w:left w:val="single" w:sz="8"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color w:val="000000"/>
      <w:sz w:val="16"/>
      <w:szCs w:val="16"/>
      <w:lang w:eastAsia="zh-CN"/>
    </w:rPr>
  </w:style>
  <w:style w:type="paragraph" w:customStyle="1" w:styleId="xl70">
    <w:name w:val="xl70"/>
    <w:basedOn w:val="a"/>
    <w:qFormat/>
    <w:rsid w:val="004E6E3F"/>
    <w:pPr>
      <w:pBdr>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color w:val="000000"/>
      <w:sz w:val="16"/>
      <w:szCs w:val="16"/>
      <w:lang w:eastAsia="zh-CN"/>
    </w:rPr>
  </w:style>
  <w:style w:type="paragraph" w:customStyle="1" w:styleId="xl71">
    <w:name w:val="xl71"/>
    <w:basedOn w:val="a"/>
    <w:qFormat/>
    <w:rsid w:val="004E6E3F"/>
    <w:pPr>
      <w:pBdr>
        <w:left w:val="single" w:sz="4" w:space="0" w:color="000000"/>
        <w:bottom w:val="single" w:sz="4" w:space="0" w:color="000000"/>
        <w:right w:val="single" w:sz="4" w:space="0" w:color="000000"/>
      </w:pBdr>
      <w:spacing w:before="280" w:after="280" w:line="240" w:lineRule="auto"/>
      <w:jc w:val="right"/>
    </w:pPr>
    <w:rPr>
      <w:rFonts w:ascii="Times New Roman" w:eastAsia="Times New Roman" w:hAnsi="Times New Roman" w:cs="Times New Roman"/>
      <w:color w:val="000000"/>
      <w:sz w:val="16"/>
      <w:szCs w:val="16"/>
      <w:lang w:eastAsia="zh-CN"/>
    </w:rPr>
  </w:style>
  <w:style w:type="paragraph" w:customStyle="1" w:styleId="xl72">
    <w:name w:val="xl72"/>
    <w:basedOn w:val="a"/>
    <w:qFormat/>
    <w:rsid w:val="004E6E3F"/>
    <w:pPr>
      <w:pBdr>
        <w:left w:val="single" w:sz="4" w:space="0" w:color="000000"/>
        <w:bottom w:val="single" w:sz="4" w:space="0" w:color="000000"/>
        <w:right w:val="single" w:sz="8" w:space="0" w:color="000000"/>
      </w:pBdr>
      <w:spacing w:before="280" w:after="280" w:line="240" w:lineRule="auto"/>
      <w:jc w:val="right"/>
    </w:pPr>
    <w:rPr>
      <w:rFonts w:ascii="Times New Roman" w:eastAsia="Times New Roman" w:hAnsi="Times New Roman" w:cs="Times New Roman"/>
      <w:color w:val="000000"/>
      <w:sz w:val="16"/>
      <w:szCs w:val="16"/>
      <w:lang w:eastAsia="zh-CN"/>
    </w:rPr>
  </w:style>
  <w:style w:type="paragraph" w:customStyle="1" w:styleId="xl73">
    <w:name w:val="xl73"/>
    <w:basedOn w:val="a"/>
    <w:qFormat/>
    <w:rsid w:val="004E6E3F"/>
    <w:pPr>
      <w:pBdr>
        <w:top w:val="single" w:sz="4" w:space="0" w:color="000000"/>
        <w:left w:val="single" w:sz="4" w:space="0" w:color="000000"/>
        <w:right w:val="single" w:sz="4" w:space="0" w:color="000000"/>
      </w:pBdr>
      <w:spacing w:before="280" w:after="280" w:line="240" w:lineRule="auto"/>
      <w:textAlignment w:val="top"/>
    </w:pPr>
    <w:rPr>
      <w:rFonts w:ascii="Times New Roman" w:eastAsia="Times New Roman" w:hAnsi="Times New Roman" w:cs="Times New Roman"/>
      <w:color w:val="000000"/>
      <w:sz w:val="16"/>
      <w:szCs w:val="16"/>
      <w:lang w:eastAsia="zh-CN"/>
    </w:rPr>
  </w:style>
  <w:style w:type="paragraph" w:customStyle="1" w:styleId="xl74">
    <w:name w:val="xl74"/>
    <w:basedOn w:val="a"/>
    <w:qFormat/>
    <w:rsid w:val="004E6E3F"/>
    <w:pPr>
      <w:pBdr>
        <w:top w:val="single" w:sz="4" w:space="0" w:color="000000"/>
        <w:left w:val="single" w:sz="8" w:space="0" w:color="000000"/>
        <w:right w:val="single" w:sz="4" w:space="0" w:color="000000"/>
      </w:pBdr>
      <w:spacing w:before="280" w:after="280" w:line="240" w:lineRule="auto"/>
      <w:jc w:val="center"/>
    </w:pPr>
    <w:rPr>
      <w:rFonts w:ascii="Times New Roman" w:eastAsia="Times New Roman" w:hAnsi="Times New Roman" w:cs="Times New Roman"/>
      <w:color w:val="000000"/>
      <w:sz w:val="16"/>
      <w:szCs w:val="16"/>
      <w:lang w:eastAsia="zh-CN"/>
    </w:rPr>
  </w:style>
  <w:style w:type="paragraph" w:customStyle="1" w:styleId="xl75">
    <w:name w:val="xl75"/>
    <w:basedOn w:val="a"/>
    <w:qFormat/>
    <w:rsid w:val="004E6E3F"/>
    <w:pPr>
      <w:pBdr>
        <w:top w:val="single" w:sz="4" w:space="0" w:color="000000"/>
        <w:left w:val="single" w:sz="4" w:space="0" w:color="000000"/>
        <w:right w:val="single" w:sz="4" w:space="0" w:color="000000"/>
      </w:pBdr>
      <w:spacing w:before="280" w:after="280" w:line="240" w:lineRule="auto"/>
      <w:jc w:val="center"/>
    </w:pPr>
    <w:rPr>
      <w:rFonts w:ascii="Times New Roman" w:eastAsia="Times New Roman" w:hAnsi="Times New Roman" w:cs="Times New Roman"/>
      <w:color w:val="000000"/>
      <w:sz w:val="16"/>
      <w:szCs w:val="16"/>
      <w:lang w:eastAsia="zh-CN"/>
    </w:rPr>
  </w:style>
  <w:style w:type="paragraph" w:customStyle="1" w:styleId="xl76">
    <w:name w:val="xl76"/>
    <w:basedOn w:val="a"/>
    <w:qFormat/>
    <w:rsid w:val="004E6E3F"/>
    <w:pPr>
      <w:pBdr>
        <w:top w:val="single" w:sz="4" w:space="0" w:color="000000"/>
        <w:left w:val="single" w:sz="4" w:space="0" w:color="000000"/>
        <w:right w:val="single" w:sz="4" w:space="0" w:color="000000"/>
      </w:pBdr>
      <w:spacing w:before="280" w:after="280" w:line="240" w:lineRule="auto"/>
      <w:jc w:val="right"/>
    </w:pPr>
    <w:rPr>
      <w:rFonts w:ascii="Times New Roman" w:eastAsia="Times New Roman" w:hAnsi="Times New Roman" w:cs="Times New Roman"/>
      <w:color w:val="000000"/>
      <w:sz w:val="16"/>
      <w:szCs w:val="16"/>
      <w:lang w:eastAsia="zh-CN"/>
    </w:rPr>
  </w:style>
  <w:style w:type="paragraph" w:customStyle="1" w:styleId="xl77">
    <w:name w:val="xl77"/>
    <w:basedOn w:val="a"/>
    <w:qFormat/>
    <w:rsid w:val="004E6E3F"/>
    <w:pPr>
      <w:pBdr>
        <w:top w:val="single" w:sz="4" w:space="0" w:color="000000"/>
        <w:left w:val="single" w:sz="4" w:space="0" w:color="000000"/>
        <w:right w:val="single" w:sz="8" w:space="0" w:color="000000"/>
      </w:pBdr>
      <w:spacing w:before="280" w:after="280" w:line="240" w:lineRule="auto"/>
      <w:jc w:val="right"/>
    </w:pPr>
    <w:rPr>
      <w:rFonts w:ascii="Times New Roman" w:eastAsia="Times New Roman" w:hAnsi="Times New Roman" w:cs="Times New Roman"/>
      <w:color w:val="000000"/>
      <w:sz w:val="16"/>
      <w:szCs w:val="16"/>
      <w:lang w:eastAsia="zh-CN"/>
    </w:rPr>
  </w:style>
  <w:style w:type="paragraph" w:customStyle="1" w:styleId="xl78">
    <w:name w:val="xl78"/>
    <w:basedOn w:val="a"/>
    <w:qFormat/>
    <w:rsid w:val="004E6E3F"/>
    <w:pPr>
      <w:pBdr>
        <w:left w:val="single" w:sz="8"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color w:val="000000"/>
      <w:sz w:val="16"/>
      <w:szCs w:val="16"/>
      <w:lang w:eastAsia="zh-CN"/>
    </w:rPr>
  </w:style>
  <w:style w:type="paragraph" w:customStyle="1" w:styleId="xl79">
    <w:name w:val="xl79"/>
    <w:basedOn w:val="a"/>
    <w:qFormat/>
    <w:rsid w:val="004E6E3F"/>
    <w:pPr>
      <w:spacing w:before="280" w:after="280" w:line="240" w:lineRule="auto"/>
      <w:jc w:val="center"/>
      <w:textAlignment w:val="center"/>
    </w:pPr>
    <w:rPr>
      <w:rFonts w:ascii="Times New Roman" w:eastAsia="Times New Roman" w:hAnsi="Times New Roman" w:cs="Times New Roman"/>
      <w:color w:val="000000"/>
      <w:sz w:val="16"/>
      <w:szCs w:val="16"/>
      <w:lang w:eastAsia="zh-CN"/>
    </w:rPr>
  </w:style>
  <w:style w:type="paragraph" w:customStyle="1" w:styleId="xl80">
    <w:name w:val="xl80"/>
    <w:basedOn w:val="a"/>
    <w:qFormat/>
    <w:rsid w:val="004E6E3F"/>
    <w:pPr>
      <w:pBdr>
        <w:left w:val="single" w:sz="4" w:space="0" w:color="000000"/>
        <w:bottom w:val="single" w:sz="4" w:space="0" w:color="000000"/>
        <w:right w:val="single" w:sz="8" w:space="0" w:color="000000"/>
      </w:pBdr>
      <w:spacing w:before="280" w:after="280" w:line="240" w:lineRule="auto"/>
      <w:jc w:val="center"/>
    </w:pPr>
    <w:rPr>
      <w:rFonts w:ascii="Times New Roman" w:eastAsia="Times New Roman" w:hAnsi="Times New Roman" w:cs="Times New Roman"/>
      <w:color w:val="000000"/>
      <w:sz w:val="16"/>
      <w:szCs w:val="16"/>
      <w:lang w:eastAsia="zh-CN"/>
    </w:rPr>
  </w:style>
  <w:style w:type="paragraph" w:customStyle="1" w:styleId="xl81">
    <w:name w:val="xl81"/>
    <w:basedOn w:val="a"/>
    <w:qFormat/>
    <w:rsid w:val="004E6E3F"/>
    <w:pPr>
      <w:spacing w:before="280" w:after="280" w:line="240" w:lineRule="auto"/>
      <w:jc w:val="center"/>
      <w:textAlignment w:val="center"/>
    </w:pPr>
    <w:rPr>
      <w:rFonts w:ascii="Times New Roman" w:eastAsia="Times New Roman" w:hAnsi="Times New Roman" w:cs="Times New Roman"/>
      <w:b/>
      <w:bCs/>
      <w:color w:val="000000"/>
      <w:lang w:eastAsia="zh-CN"/>
    </w:rPr>
  </w:style>
  <w:style w:type="paragraph" w:styleId="HTML0">
    <w:name w:val="HTML Preformatted"/>
    <w:basedOn w:val="a"/>
    <w:link w:val="HTML1"/>
    <w:qFormat/>
    <w:rsid w:val="004E6E3F"/>
    <w:pPr>
      <w:spacing w:after="0" w:line="240" w:lineRule="auto"/>
    </w:pPr>
    <w:rPr>
      <w:rFonts w:ascii="Courier New" w:eastAsia="Times New Roman" w:hAnsi="Courier New" w:cs="Courier New"/>
      <w:sz w:val="20"/>
      <w:szCs w:val="20"/>
      <w:lang w:eastAsia="zh-CN"/>
    </w:rPr>
  </w:style>
  <w:style w:type="paragraph" w:customStyle="1" w:styleId="paragraphscxw79226332bcx2">
    <w:name w:val="paragraph scxw79226332 bcx2"/>
    <w:basedOn w:val="a"/>
    <w:qFormat/>
    <w:rsid w:val="004E6E3F"/>
    <w:pPr>
      <w:spacing w:before="280" w:after="280" w:line="240" w:lineRule="auto"/>
    </w:pPr>
    <w:rPr>
      <w:rFonts w:ascii="Times New Roman" w:eastAsia="Times New Roman" w:hAnsi="Times New Roman" w:cs="Times New Roman"/>
      <w:sz w:val="24"/>
      <w:szCs w:val="24"/>
      <w:lang w:eastAsia="zh-CN"/>
    </w:rPr>
  </w:style>
  <w:style w:type="paragraph" w:customStyle="1" w:styleId="1fa">
    <w:name w:val="Абзац списка1"/>
    <w:basedOn w:val="a"/>
    <w:link w:val="131"/>
    <w:qFormat/>
    <w:rsid w:val="004E6E3F"/>
    <w:pPr>
      <w:spacing w:after="0" w:line="240" w:lineRule="auto"/>
      <w:ind w:left="720"/>
    </w:pPr>
    <w:rPr>
      <w:rFonts w:ascii="Times New Roman" w:eastAsia="Times New Roman" w:hAnsi="Times New Roman" w:cs="Times New Roman"/>
      <w:sz w:val="24"/>
      <w:szCs w:val="24"/>
      <w:lang w:eastAsia="zh-CN"/>
    </w:rPr>
  </w:style>
  <w:style w:type="paragraph" w:customStyle="1" w:styleId="p4">
    <w:name w:val="p4"/>
    <w:basedOn w:val="a"/>
    <w:qFormat/>
    <w:rsid w:val="004E6E3F"/>
    <w:pPr>
      <w:spacing w:before="280" w:after="280" w:line="240" w:lineRule="auto"/>
    </w:pPr>
    <w:rPr>
      <w:rFonts w:ascii="Times New Roman" w:eastAsia="Times New Roman" w:hAnsi="Times New Roman" w:cs="Times New Roman"/>
      <w:sz w:val="24"/>
      <w:szCs w:val="24"/>
      <w:lang w:eastAsia="zh-CN"/>
    </w:rPr>
  </w:style>
  <w:style w:type="paragraph" w:customStyle="1" w:styleId="p5">
    <w:name w:val="p5"/>
    <w:basedOn w:val="a"/>
    <w:qFormat/>
    <w:rsid w:val="004E6E3F"/>
    <w:pPr>
      <w:spacing w:before="280" w:after="280" w:line="240" w:lineRule="auto"/>
    </w:pPr>
    <w:rPr>
      <w:rFonts w:ascii="Times New Roman" w:eastAsia="Times New Roman" w:hAnsi="Times New Roman" w:cs="Times New Roman"/>
      <w:sz w:val="24"/>
      <w:szCs w:val="24"/>
      <w:lang w:eastAsia="zh-CN"/>
    </w:rPr>
  </w:style>
  <w:style w:type="paragraph" w:customStyle="1" w:styleId="p6">
    <w:name w:val="p6"/>
    <w:basedOn w:val="a"/>
    <w:qFormat/>
    <w:rsid w:val="004E6E3F"/>
    <w:pPr>
      <w:spacing w:before="280" w:after="280" w:line="240" w:lineRule="auto"/>
    </w:pPr>
    <w:rPr>
      <w:rFonts w:ascii="Times New Roman" w:eastAsia="Times New Roman" w:hAnsi="Times New Roman" w:cs="Times New Roman"/>
      <w:sz w:val="24"/>
      <w:szCs w:val="24"/>
      <w:lang w:eastAsia="zh-CN"/>
    </w:rPr>
  </w:style>
  <w:style w:type="paragraph" w:customStyle="1" w:styleId="p8">
    <w:name w:val="p8"/>
    <w:basedOn w:val="a"/>
    <w:qFormat/>
    <w:rsid w:val="004E6E3F"/>
    <w:pPr>
      <w:spacing w:before="280" w:after="280" w:line="240" w:lineRule="auto"/>
    </w:pPr>
    <w:rPr>
      <w:rFonts w:ascii="Times New Roman" w:eastAsia="Times New Roman" w:hAnsi="Times New Roman" w:cs="Times New Roman"/>
      <w:sz w:val="24"/>
      <w:szCs w:val="24"/>
      <w:lang w:eastAsia="zh-CN"/>
    </w:rPr>
  </w:style>
  <w:style w:type="paragraph" w:customStyle="1" w:styleId="affffff">
    <w:name w:val="Базовый"/>
    <w:qFormat/>
    <w:rsid w:val="004E6E3F"/>
    <w:pPr>
      <w:tabs>
        <w:tab w:val="left" w:pos="709"/>
      </w:tabs>
      <w:spacing w:after="200" w:line="276" w:lineRule="atLeast"/>
    </w:pPr>
    <w:rPr>
      <w:rFonts w:ascii="Calibri" w:eastAsia="SimSun" w:hAnsi="Calibri" w:cs="Times New Roman"/>
      <w:color w:val="00000A"/>
      <w:lang w:eastAsia="zh-CN"/>
    </w:rPr>
  </w:style>
  <w:style w:type="paragraph" w:customStyle="1" w:styleId="p9">
    <w:name w:val="p9"/>
    <w:basedOn w:val="a"/>
    <w:qFormat/>
    <w:rsid w:val="004E6E3F"/>
    <w:pPr>
      <w:spacing w:before="280" w:after="280" w:line="240" w:lineRule="auto"/>
    </w:pPr>
    <w:rPr>
      <w:rFonts w:ascii="Times New Roman" w:eastAsia="Times New Roman" w:hAnsi="Times New Roman" w:cs="Times New Roman"/>
      <w:sz w:val="24"/>
      <w:szCs w:val="24"/>
      <w:lang w:eastAsia="zh-CN"/>
    </w:rPr>
  </w:style>
  <w:style w:type="paragraph" w:customStyle="1" w:styleId="p2">
    <w:name w:val="p2"/>
    <w:basedOn w:val="a"/>
    <w:qFormat/>
    <w:rsid w:val="004E6E3F"/>
    <w:pPr>
      <w:spacing w:before="280" w:after="280" w:line="240" w:lineRule="auto"/>
    </w:pPr>
    <w:rPr>
      <w:rFonts w:ascii="Times New Roman" w:eastAsia="Times New Roman" w:hAnsi="Times New Roman" w:cs="Times New Roman"/>
      <w:sz w:val="24"/>
      <w:szCs w:val="24"/>
      <w:lang w:eastAsia="zh-CN"/>
    </w:rPr>
  </w:style>
  <w:style w:type="paragraph" w:customStyle="1" w:styleId="1fb">
    <w:name w:val="Без интервала1"/>
    <w:qFormat/>
    <w:rsid w:val="004E6E3F"/>
    <w:rPr>
      <w:rFonts w:eastAsia="Times New Roman" w:cs="Times New Roman"/>
      <w:lang w:eastAsia="zh-CN"/>
    </w:rPr>
  </w:style>
  <w:style w:type="paragraph" w:customStyle="1" w:styleId="affffff0">
    <w:name w:val="Знак Знак Знак"/>
    <w:basedOn w:val="a"/>
    <w:next w:val="a"/>
    <w:qFormat/>
    <w:rsid w:val="004E6E3F"/>
    <w:pPr>
      <w:spacing w:after="160" w:line="240" w:lineRule="exact"/>
    </w:pPr>
    <w:rPr>
      <w:rFonts w:ascii="Arial" w:eastAsia="Times New Roman" w:hAnsi="Arial" w:cs="Arial"/>
      <w:sz w:val="20"/>
      <w:szCs w:val="20"/>
      <w:lang w:val="en-US" w:eastAsia="zh-CN"/>
    </w:rPr>
  </w:style>
  <w:style w:type="paragraph" w:customStyle="1" w:styleId="Style6">
    <w:name w:val="Style6"/>
    <w:basedOn w:val="a"/>
    <w:qFormat/>
    <w:rsid w:val="004E6E3F"/>
    <w:pPr>
      <w:widowControl w:val="0"/>
      <w:spacing w:after="0" w:line="240" w:lineRule="auto"/>
    </w:pPr>
    <w:rPr>
      <w:rFonts w:ascii="Times New Roman" w:eastAsia="Times New Roman" w:hAnsi="Times New Roman" w:cs="Times New Roman"/>
      <w:sz w:val="24"/>
      <w:szCs w:val="24"/>
      <w:lang w:eastAsia="zh-CN"/>
    </w:rPr>
  </w:style>
  <w:style w:type="paragraph" w:customStyle="1" w:styleId="TableContents">
    <w:name w:val="Table Contents"/>
    <w:basedOn w:val="a"/>
    <w:qFormat/>
    <w:rsid w:val="004E6E3F"/>
    <w:pPr>
      <w:widowControl w:val="0"/>
      <w:suppressLineNumbers/>
      <w:spacing w:after="0" w:line="240" w:lineRule="auto"/>
    </w:pPr>
    <w:rPr>
      <w:rFonts w:ascii="Times New Roman" w:eastAsia="SimSun" w:hAnsi="Times New Roman" w:cs="Mangal"/>
      <w:kern w:val="2"/>
      <w:sz w:val="24"/>
      <w:szCs w:val="24"/>
      <w:lang w:val="en-GB" w:eastAsia="zh-CN" w:bidi="hi-IN"/>
    </w:rPr>
  </w:style>
  <w:style w:type="paragraph" w:customStyle="1" w:styleId="2f">
    <w:name w:val="Абзац списка2"/>
    <w:basedOn w:val="a"/>
    <w:qFormat/>
    <w:rsid w:val="004E6E3F"/>
    <w:pPr>
      <w:spacing w:after="0" w:line="240" w:lineRule="auto"/>
      <w:ind w:left="720"/>
    </w:pPr>
    <w:rPr>
      <w:rFonts w:ascii="Times New Roman" w:eastAsia="Calibri" w:hAnsi="Times New Roman" w:cs="Times New Roman"/>
      <w:sz w:val="24"/>
      <w:szCs w:val="24"/>
      <w:lang w:eastAsia="zh-CN"/>
    </w:rPr>
  </w:style>
  <w:style w:type="paragraph" w:customStyle="1" w:styleId="affffff1">
    <w:name w:val="Знак Знак Знак Знак Знак Знак Знак Знак"/>
    <w:basedOn w:val="a"/>
    <w:qFormat/>
    <w:rsid w:val="004E6E3F"/>
    <w:pPr>
      <w:widowControl w:val="0"/>
      <w:spacing w:after="160" w:line="240" w:lineRule="exact"/>
      <w:jc w:val="right"/>
    </w:pPr>
    <w:rPr>
      <w:rFonts w:ascii="Times New Roman" w:eastAsia="Times New Roman" w:hAnsi="Times New Roman" w:cs="Times New Roman"/>
      <w:sz w:val="20"/>
      <w:szCs w:val="20"/>
      <w:lang w:val="en-GB" w:eastAsia="zh-CN"/>
    </w:rPr>
  </w:style>
  <w:style w:type="paragraph" w:customStyle="1" w:styleId="8">
    <w:name w:val="Знак Знак8 Знак Знак"/>
    <w:basedOn w:val="a"/>
    <w:autoRedefine/>
    <w:qFormat/>
    <w:rsid w:val="004E6E3F"/>
    <w:pPr>
      <w:tabs>
        <w:tab w:val="left" w:pos="2160"/>
      </w:tabs>
      <w:spacing w:before="120" w:after="0" w:line="240" w:lineRule="exact"/>
      <w:jc w:val="both"/>
    </w:pPr>
    <w:rPr>
      <w:rFonts w:ascii="Times New Roman" w:eastAsia="Times New Roman" w:hAnsi="Times New Roman" w:cs="Times New Roman"/>
      <w:sz w:val="24"/>
      <w:szCs w:val="24"/>
      <w:lang w:val="en-US"/>
    </w:rPr>
  </w:style>
  <w:style w:type="paragraph" w:customStyle="1" w:styleId="TableHeading">
    <w:name w:val="Table Heading"/>
    <w:basedOn w:val="TableContents"/>
    <w:qFormat/>
    <w:rsid w:val="004E6E3F"/>
    <w:pPr>
      <w:jc w:val="center"/>
    </w:pPr>
    <w:rPr>
      <w:b/>
      <w:bCs/>
    </w:rPr>
  </w:style>
  <w:style w:type="paragraph" w:customStyle="1" w:styleId="2f0">
    <w:name w:val="Без интервала2"/>
    <w:qFormat/>
    <w:rsid w:val="004E6E3F"/>
    <w:rPr>
      <w:rFonts w:eastAsia="Calibri" w:cs="Times New Roman"/>
    </w:rPr>
  </w:style>
  <w:style w:type="paragraph" w:customStyle="1" w:styleId="bt">
    <w:name w:val="bt"/>
    <w:basedOn w:val="a"/>
    <w:qFormat/>
    <w:rsid w:val="004E6E3F"/>
    <w:pPr>
      <w:spacing w:beforeAutospacing="1" w:afterAutospacing="1" w:line="240" w:lineRule="auto"/>
    </w:pPr>
    <w:rPr>
      <w:rFonts w:ascii="Times New Roman" w:eastAsia="Calibri" w:hAnsi="Times New Roman" w:cs="Times New Roman"/>
      <w:sz w:val="24"/>
      <w:szCs w:val="24"/>
    </w:rPr>
  </w:style>
  <w:style w:type="paragraph" w:customStyle="1" w:styleId="215">
    <w:name w:val="Основной текст (2)1"/>
    <w:basedOn w:val="a"/>
    <w:qFormat/>
    <w:rsid w:val="004E6E3F"/>
    <w:pPr>
      <w:widowControl w:val="0"/>
      <w:shd w:val="clear" w:color="auto" w:fill="FFFFFF"/>
      <w:spacing w:after="0" w:line="312" w:lineRule="exact"/>
    </w:pPr>
    <w:rPr>
      <w:sz w:val="27"/>
      <w:szCs w:val="27"/>
    </w:rPr>
  </w:style>
  <w:style w:type="paragraph" w:customStyle="1" w:styleId="121">
    <w:name w:val="Основной текст (12)"/>
    <w:basedOn w:val="a"/>
    <w:link w:val="1f1"/>
    <w:qFormat/>
    <w:rsid w:val="004E6E3F"/>
    <w:pPr>
      <w:widowControl w:val="0"/>
      <w:shd w:val="clear" w:color="auto" w:fill="FFFFFF"/>
      <w:spacing w:before="120" w:after="540" w:line="240" w:lineRule="atLeast"/>
      <w:jc w:val="right"/>
    </w:pPr>
  </w:style>
  <w:style w:type="paragraph" w:customStyle="1" w:styleId="131">
    <w:name w:val="Основной текст (13)"/>
    <w:basedOn w:val="a"/>
    <w:link w:val="1fa"/>
    <w:qFormat/>
    <w:rsid w:val="004E6E3F"/>
    <w:pPr>
      <w:widowControl w:val="0"/>
      <w:shd w:val="clear" w:color="auto" w:fill="FFFFFF"/>
      <w:spacing w:after="0" w:line="223" w:lineRule="exact"/>
      <w:jc w:val="both"/>
    </w:pPr>
    <w:rPr>
      <w:sz w:val="18"/>
      <w:szCs w:val="18"/>
    </w:rPr>
  </w:style>
  <w:style w:type="paragraph" w:customStyle="1" w:styleId="141">
    <w:name w:val="Основной текст (14)"/>
    <w:basedOn w:val="a"/>
    <w:qFormat/>
    <w:rsid w:val="004E6E3F"/>
    <w:pPr>
      <w:widowControl w:val="0"/>
      <w:shd w:val="clear" w:color="auto" w:fill="FFFFFF"/>
      <w:spacing w:after="0" w:line="223" w:lineRule="exact"/>
      <w:jc w:val="both"/>
    </w:pPr>
    <w:rPr>
      <w:b/>
      <w:bCs/>
      <w:sz w:val="17"/>
      <w:szCs w:val="17"/>
    </w:rPr>
  </w:style>
  <w:style w:type="paragraph" w:customStyle="1" w:styleId="151">
    <w:name w:val="Основной текст (15)"/>
    <w:basedOn w:val="a"/>
    <w:qFormat/>
    <w:rsid w:val="004E6E3F"/>
    <w:pPr>
      <w:widowControl w:val="0"/>
      <w:shd w:val="clear" w:color="auto" w:fill="FFFFFF"/>
      <w:spacing w:after="120" w:line="223" w:lineRule="exact"/>
      <w:jc w:val="both"/>
    </w:pPr>
    <w:rPr>
      <w:b/>
      <w:bCs/>
      <w:sz w:val="17"/>
      <w:szCs w:val="17"/>
    </w:rPr>
  </w:style>
  <w:style w:type="paragraph" w:customStyle="1" w:styleId="162">
    <w:name w:val="Основной текст (16)"/>
    <w:basedOn w:val="a"/>
    <w:qFormat/>
    <w:rsid w:val="004E6E3F"/>
    <w:pPr>
      <w:widowControl w:val="0"/>
      <w:shd w:val="clear" w:color="auto" w:fill="FFFFFF"/>
      <w:spacing w:before="540" w:after="0" w:line="269" w:lineRule="exact"/>
      <w:jc w:val="both"/>
    </w:pPr>
    <w:rPr>
      <w:b/>
      <w:bCs/>
      <w:sz w:val="21"/>
      <w:szCs w:val="21"/>
    </w:rPr>
  </w:style>
  <w:style w:type="paragraph" w:customStyle="1" w:styleId="3a">
    <w:name w:val="Абзац списка3"/>
    <w:basedOn w:val="a"/>
    <w:qFormat/>
    <w:rsid w:val="004E6E3F"/>
    <w:pPr>
      <w:spacing w:after="0" w:line="240" w:lineRule="auto"/>
      <w:ind w:left="720"/>
    </w:pPr>
    <w:rPr>
      <w:rFonts w:ascii="Times New Roman" w:eastAsia="Times New Roman" w:hAnsi="Times New Roman" w:cs="Times New Roman"/>
      <w:sz w:val="24"/>
      <w:szCs w:val="24"/>
    </w:rPr>
  </w:style>
  <w:style w:type="paragraph" w:customStyle="1" w:styleId="EndnoteText">
    <w:name w:val="Endnote Text"/>
    <w:basedOn w:val="a"/>
    <w:uiPriority w:val="99"/>
    <w:semiHidden/>
    <w:unhideWhenUsed/>
    <w:rsid w:val="004E6E3F"/>
    <w:pPr>
      <w:spacing w:after="0" w:line="240" w:lineRule="auto"/>
    </w:pPr>
    <w:rPr>
      <w:rFonts w:ascii="Calibri" w:eastAsia="Times New Roman" w:hAnsi="Calibri" w:cs="Times New Roman"/>
      <w:sz w:val="20"/>
      <w:szCs w:val="20"/>
    </w:rPr>
  </w:style>
  <w:style w:type="paragraph" w:styleId="26">
    <w:name w:val="Body Text Indent 2"/>
    <w:basedOn w:val="a"/>
    <w:link w:val="220"/>
    <w:semiHidden/>
    <w:unhideWhenUsed/>
    <w:qFormat/>
    <w:rsid w:val="004E6E3F"/>
    <w:pPr>
      <w:spacing w:after="120" w:line="480" w:lineRule="auto"/>
      <w:ind w:left="283"/>
    </w:pPr>
    <w:rPr>
      <w:b/>
      <w:bCs/>
      <w:sz w:val="24"/>
      <w:szCs w:val="24"/>
    </w:rPr>
  </w:style>
  <w:style w:type="paragraph" w:customStyle="1" w:styleId="Style11">
    <w:name w:val="Style11"/>
    <w:basedOn w:val="a"/>
    <w:uiPriority w:val="99"/>
    <w:qFormat/>
    <w:rsid w:val="004E6E3F"/>
    <w:pPr>
      <w:widowControl w:val="0"/>
      <w:spacing w:after="0" w:line="318" w:lineRule="exact"/>
      <w:ind w:firstLine="533"/>
      <w:jc w:val="both"/>
    </w:pPr>
    <w:rPr>
      <w:rFonts w:ascii="Times New Roman" w:eastAsia="Times New Roman" w:hAnsi="Times New Roman" w:cs="Times New Roman"/>
      <w:sz w:val="24"/>
      <w:szCs w:val="24"/>
    </w:rPr>
  </w:style>
  <w:style w:type="paragraph" w:customStyle="1" w:styleId="3b">
    <w:name w:val="Заголовок №3"/>
    <w:basedOn w:val="a"/>
    <w:qFormat/>
    <w:rsid w:val="004E6E3F"/>
    <w:pPr>
      <w:widowControl w:val="0"/>
      <w:spacing w:line="240" w:lineRule="auto"/>
      <w:outlineLvl w:val="2"/>
    </w:pPr>
    <w:rPr>
      <w:b/>
      <w:bCs/>
      <w:i/>
      <w:iCs/>
    </w:rPr>
  </w:style>
  <w:style w:type="paragraph" w:customStyle="1" w:styleId="123">
    <w:name w:val="_Список_123"/>
    <w:qFormat/>
    <w:rsid w:val="004E6E3F"/>
    <w:pPr>
      <w:tabs>
        <w:tab w:val="left" w:pos="851"/>
        <w:tab w:val="left" w:pos="1644"/>
        <w:tab w:val="left" w:pos="1928"/>
        <w:tab w:val="left" w:pos="2325"/>
      </w:tabs>
      <w:spacing w:after="60"/>
      <w:jc w:val="both"/>
    </w:pPr>
    <w:rPr>
      <w:rFonts w:ascii="Times New Roman" w:eastAsia="Times New Roman" w:hAnsi="Times New Roman" w:cs="Times New Roman"/>
      <w:sz w:val="24"/>
      <w:szCs w:val="20"/>
    </w:rPr>
  </w:style>
  <w:style w:type="numbering" w:customStyle="1" w:styleId="1fc">
    <w:name w:val="Нет списка1"/>
    <w:semiHidden/>
    <w:qFormat/>
    <w:rsid w:val="004E6E3F"/>
  </w:style>
  <w:style w:type="table" w:styleId="affffff2">
    <w:name w:val="Table Grid"/>
    <w:basedOn w:val="a1"/>
    <w:uiPriority w:val="39"/>
    <w:rsid w:val="004E6E3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d">
    <w:name w:val="Сетка таблицы1"/>
    <w:basedOn w:val="a1"/>
    <w:uiPriority w:val="39"/>
    <w:rsid w:val="004E6E3F"/>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uiPriority w:val="39"/>
    <w:rsid w:val="004E6E3F"/>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
    <w:name w:val="Сетка таблицы6"/>
    <w:basedOn w:val="a1"/>
    <w:uiPriority w:val="39"/>
    <w:rsid w:val="004E6E3F"/>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40</Pages>
  <Words>10260</Words>
  <Characters>58486</Characters>
  <Application>Microsoft Office Word</Application>
  <DocSecurity>0</DocSecurity>
  <Lines>487</Lines>
  <Paragraphs>137</Paragraphs>
  <ScaleCrop>false</ScaleCrop>
  <Company/>
  <LinksUpToDate>false</LinksUpToDate>
  <CharactersWithSpaces>68609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cp:revision>
  <dcterms:created xsi:type="dcterms:W3CDTF">2023-10-27T12:18:00Z</dcterms:created>
  <dcterms:modified xsi:type="dcterms:W3CDTF">2023-10-27T12:18:00Z</dcterms:modified>
  <dc:language>ru-RU</dc:language>
</cp:coreProperties>
</file>