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28" w:rsidRDefault="000167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9895" cy="764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28" w:rsidRDefault="0001677D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3E4628" w:rsidRDefault="0001677D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3E4628" w:rsidRDefault="003E46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4628" w:rsidRDefault="00016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E4628" w:rsidRDefault="008F435A">
      <w:pPr>
        <w:pBdr>
          <w:bottom w:val="single" w:sz="18" w:space="1" w:color="000000"/>
        </w:pBdr>
        <w:ind w:right="-284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1196975</wp:posOffset>
            </wp:positionH>
            <wp:positionV relativeFrom="page">
              <wp:posOffset>2526665</wp:posOffset>
            </wp:positionV>
            <wp:extent cx="2926080" cy="356870"/>
            <wp:effectExtent l="19050" t="0" r="762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628" w:rsidRDefault="003E4628">
      <w:pPr>
        <w:jc w:val="center"/>
        <w:rPr>
          <w:rFonts w:ascii="Times New Roman" w:hAnsi="Times New Roman"/>
          <w:sz w:val="28"/>
          <w:szCs w:val="28"/>
        </w:rPr>
      </w:pPr>
    </w:p>
    <w:p w:rsidR="003E4628" w:rsidRDefault="0001677D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основных характеристик бюджета</w:t>
      </w:r>
    </w:p>
    <w:p w:rsidR="003E4628" w:rsidRDefault="0001677D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2025 год и плановый период 2026 и 2027 годов</w:t>
      </w:r>
    </w:p>
    <w:p w:rsidR="003E4628" w:rsidRDefault="003E4628">
      <w:pPr>
        <w:spacing w:after="0"/>
        <w:ind w:right="-187"/>
        <w:jc w:val="center"/>
        <w:rPr>
          <w:rFonts w:ascii="Times New Roman" w:hAnsi="Times New Roman"/>
          <w:sz w:val="28"/>
          <w:szCs w:val="28"/>
        </w:rPr>
      </w:pPr>
    </w:p>
    <w:p w:rsidR="003E4628" w:rsidRDefault="000167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184.2 Бюджетного кодекса Российской Федерации:  </w:t>
      </w:r>
    </w:p>
    <w:p w:rsidR="003E4628" w:rsidRDefault="0001677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прогноз основных характеристик бюджета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и плановый период 2026 и 2027 годов,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3E4628" w:rsidRDefault="0001677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72D5" w:rsidRPr="007072D5">
        <w:rPr>
          <w:rFonts w:ascii="Times New Roman" w:hAnsi="Times New Roman" w:cs="Times New Roman"/>
          <w:sz w:val="28"/>
          <w:szCs w:val="28"/>
        </w:rPr>
        <w:t xml:space="preserve"> </w:t>
      </w:r>
      <w:r w:rsidR="007072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 w:rsidR="007072D5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072D5">
        <w:rPr>
          <w:rFonts w:ascii="Times New Roman" w:hAnsi="Times New Roman" w:cs="Times New Roman"/>
          <w:sz w:val="28"/>
          <w:szCs w:val="28"/>
        </w:rPr>
        <w:t xml:space="preserve"> сельсовет» и  </w:t>
      </w:r>
      <w:r w:rsidR="007072D5">
        <w:rPr>
          <w:rFonts w:ascii="Times New Roman" w:hAnsi="Times New Roman" w:cs="Times New Roman"/>
          <w:bCs/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proofErr w:type="spellStart"/>
      <w:r w:rsidR="007072D5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072D5">
        <w:rPr>
          <w:rFonts w:ascii="Times New Roman" w:hAnsi="Times New Roman" w:cs="Times New Roman"/>
          <w:sz w:val="28"/>
          <w:szCs w:val="28"/>
        </w:rPr>
        <w:t xml:space="preserve"> </w:t>
      </w:r>
      <w:r w:rsidR="007072D5">
        <w:rPr>
          <w:rFonts w:ascii="Times New Roman" w:hAnsi="Times New Roman" w:cs="Times New Roman"/>
          <w:bCs/>
          <w:sz w:val="28"/>
          <w:szCs w:val="28"/>
        </w:rPr>
        <w:t>сельсовет в сети интернет</w:t>
      </w:r>
      <w:r>
        <w:rPr>
          <w:sz w:val="28"/>
          <w:szCs w:val="28"/>
        </w:rPr>
        <w:t xml:space="preserve">. </w:t>
      </w:r>
    </w:p>
    <w:p w:rsidR="003E4628" w:rsidRDefault="00016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4628" w:rsidRDefault="003E4628">
      <w:pPr>
        <w:jc w:val="both"/>
        <w:rPr>
          <w:rFonts w:ascii="Times New Roman" w:hAnsi="Times New Roman"/>
          <w:sz w:val="28"/>
          <w:szCs w:val="28"/>
        </w:rPr>
      </w:pPr>
    </w:p>
    <w:p w:rsidR="003E4628" w:rsidRDefault="003E4628">
      <w:pPr>
        <w:jc w:val="both"/>
        <w:rPr>
          <w:rFonts w:ascii="Times New Roman" w:hAnsi="Times New Roman"/>
          <w:sz w:val="28"/>
          <w:szCs w:val="28"/>
        </w:rPr>
      </w:pPr>
    </w:p>
    <w:p w:rsidR="003E4628" w:rsidRDefault="0001677D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О.А.Тимко</w:t>
      </w:r>
      <w:proofErr w:type="spellEnd"/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8F435A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2612390</wp:posOffset>
            </wp:positionH>
            <wp:positionV relativeFrom="page">
              <wp:posOffset>7913370</wp:posOffset>
            </wp:positionV>
            <wp:extent cx="2866390" cy="108013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3E4628">
      <w:pPr>
        <w:pStyle w:val="ConsPlusNormal0"/>
        <w:jc w:val="both"/>
        <w:rPr>
          <w:rFonts w:cs="Times New Roman"/>
          <w:sz w:val="28"/>
          <w:szCs w:val="28"/>
        </w:rPr>
      </w:pPr>
    </w:p>
    <w:p w:rsidR="003E4628" w:rsidRDefault="0001677D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rFonts w:cs="Times New Roman"/>
          <w:sz w:val="28"/>
          <w:szCs w:val="28"/>
        </w:rPr>
        <w:t>Саракташского</w:t>
      </w:r>
      <w:proofErr w:type="spellEnd"/>
      <w:r>
        <w:rPr>
          <w:rFonts w:cs="Times New Roman"/>
          <w:sz w:val="28"/>
          <w:szCs w:val="28"/>
        </w:rPr>
        <w:t xml:space="preserve"> района, официальный сайт, </w:t>
      </w:r>
      <w:proofErr w:type="gramStart"/>
      <w:r>
        <w:rPr>
          <w:rFonts w:cs="Times New Roman"/>
          <w:sz w:val="28"/>
          <w:szCs w:val="28"/>
        </w:rPr>
        <w:t>информационная</w:t>
      </w:r>
      <w:proofErr w:type="gramEnd"/>
      <w:r>
        <w:rPr>
          <w:rFonts w:cs="Times New Roman"/>
          <w:sz w:val="28"/>
          <w:szCs w:val="28"/>
        </w:rPr>
        <w:t xml:space="preserve"> бюллетень, в дело</w:t>
      </w:r>
    </w:p>
    <w:p w:rsidR="003E4628" w:rsidRDefault="000167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E4628" w:rsidRDefault="0001677D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                          администрации МО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3E4628" w:rsidRDefault="0001677D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12.11.2024 № 62-п</w:t>
      </w:r>
    </w:p>
    <w:p w:rsidR="003E4628" w:rsidRDefault="003E4628">
      <w:pPr>
        <w:tabs>
          <w:tab w:val="left" w:pos="68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4628" w:rsidRDefault="000167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3E4628" w:rsidRDefault="0001677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год и плановый период 2026 и 2027 годов</w:t>
      </w:r>
    </w:p>
    <w:tbl>
      <w:tblPr>
        <w:tblW w:w="8649" w:type="dxa"/>
        <w:jc w:val="center"/>
        <w:tblLayout w:type="fixed"/>
        <w:tblLook w:val="00A0"/>
      </w:tblPr>
      <w:tblGrid>
        <w:gridCol w:w="4407"/>
        <w:gridCol w:w="1438"/>
        <w:gridCol w:w="1378"/>
        <w:gridCol w:w="1426"/>
      </w:tblGrid>
      <w:tr w:rsidR="003E4628" w:rsidTr="007C6760">
        <w:trPr>
          <w:trHeight w:val="565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</w:tr>
      <w:tr w:rsidR="003E4628" w:rsidTr="007C6760">
        <w:trPr>
          <w:trHeight w:val="341"/>
          <w:jc w:val="center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E4628" w:rsidRDefault="0001677D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1798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1866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1980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265</w:t>
            </w:r>
          </w:p>
        </w:tc>
      </w:tr>
      <w:tr w:rsidR="007C6760" w:rsidTr="007C6760">
        <w:trPr>
          <w:trHeight w:val="708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808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1071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572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578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583</w:t>
            </w:r>
          </w:p>
        </w:tc>
      </w:tr>
      <w:tr w:rsidR="007C6760" w:rsidTr="007C6760">
        <w:trPr>
          <w:trHeight w:val="179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3352,5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3097,4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Cs/>
                <w:sz w:val="24"/>
                <w:szCs w:val="24"/>
              </w:rPr>
              <w:t>3186,6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5150,5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4963,4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5166,6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5150,5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4963,4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5166,6</w:t>
            </w:r>
          </w:p>
        </w:tc>
      </w:tr>
      <w:tr w:rsidR="007C6760" w:rsidTr="007C6760">
        <w:trPr>
          <w:trHeight w:val="30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Default="007C676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760" w:rsidRPr="00766873" w:rsidRDefault="007C6760" w:rsidP="00D80BA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87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E4628" w:rsidRDefault="003E4628">
      <w:pPr>
        <w:sectPr w:rsidR="003E4628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3E4628" w:rsidRDefault="003E4628">
      <w:pPr>
        <w:rPr>
          <w:rFonts w:ascii="Times New Roman" w:eastAsia="Calibri" w:hAnsi="Times New Roman"/>
        </w:rPr>
      </w:pPr>
    </w:p>
    <w:sectPr w:rsidR="003E4628" w:rsidSect="003E462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B28"/>
    <w:multiLevelType w:val="multilevel"/>
    <w:tmpl w:val="3FA0458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B05FF3"/>
    <w:multiLevelType w:val="multilevel"/>
    <w:tmpl w:val="73C25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3E4628"/>
    <w:rsid w:val="0001677D"/>
    <w:rsid w:val="003E4628"/>
    <w:rsid w:val="006C79F3"/>
    <w:rsid w:val="007072D5"/>
    <w:rsid w:val="00766873"/>
    <w:rsid w:val="007C6760"/>
    <w:rsid w:val="008F435A"/>
    <w:rsid w:val="00DD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F13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qFormat/>
    <w:rsid w:val="00F13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qFormat/>
    <w:locked/>
    <w:rsid w:val="00F13745"/>
    <w:rPr>
      <w:rFonts w:ascii="Times New Roman" w:eastAsia="Times New Roman" w:hAnsi="Times New Roman"/>
      <w:sz w:val="24"/>
      <w:lang w:eastAsia="en-US"/>
    </w:rPr>
  </w:style>
  <w:style w:type="character" w:customStyle="1" w:styleId="a3">
    <w:name w:val="Текст выноски Знак"/>
    <w:basedOn w:val="a0"/>
    <w:uiPriority w:val="99"/>
    <w:semiHidden/>
    <w:qFormat/>
    <w:rsid w:val="00F1374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92D8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92D86"/>
    <w:pPr>
      <w:spacing w:after="140"/>
    </w:pPr>
  </w:style>
  <w:style w:type="paragraph" w:styleId="a5">
    <w:name w:val="List"/>
    <w:basedOn w:val="a4"/>
    <w:rsid w:val="00892D86"/>
    <w:rPr>
      <w:rFonts w:cs="Nirmala UI"/>
    </w:rPr>
  </w:style>
  <w:style w:type="paragraph" w:customStyle="1" w:styleId="Caption">
    <w:name w:val="Caption"/>
    <w:basedOn w:val="a"/>
    <w:qFormat/>
    <w:rsid w:val="00892D8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92D86"/>
    <w:pPr>
      <w:suppressLineNumbers/>
    </w:pPr>
    <w:rPr>
      <w:rFonts w:cs="Nirmala UI"/>
    </w:rPr>
  </w:style>
  <w:style w:type="paragraph" w:customStyle="1" w:styleId="ConsPlusNormal0">
    <w:name w:val="ConsPlusNormal"/>
    <w:link w:val="ConsPlusNormal"/>
    <w:uiPriority w:val="99"/>
    <w:qFormat/>
    <w:rsid w:val="00F13745"/>
    <w:pPr>
      <w:widowControl w:val="0"/>
    </w:pPr>
    <w:rPr>
      <w:rFonts w:ascii="Times New Roman" w:eastAsia="Times New Roman" w:hAnsi="Times New Roman"/>
      <w:sz w:val="24"/>
      <w:lang w:eastAsia="en-US"/>
    </w:rPr>
  </w:style>
  <w:style w:type="paragraph" w:styleId="a6">
    <w:name w:val="Balloon Text"/>
    <w:basedOn w:val="a"/>
    <w:uiPriority w:val="99"/>
    <w:semiHidden/>
    <w:unhideWhenUsed/>
    <w:qFormat/>
    <w:rsid w:val="00F137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2024-03-22T08:56:00Z</cp:lastPrinted>
  <dcterms:created xsi:type="dcterms:W3CDTF">2024-11-13T10:05:00Z</dcterms:created>
  <dcterms:modified xsi:type="dcterms:W3CDTF">2024-11-15T07:22:00Z</dcterms:modified>
  <dc:language>ru-RU</dc:language>
</cp:coreProperties>
</file>