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FD" w:rsidRDefault="00F53DFD"/>
    <w:tbl>
      <w:tblPr>
        <w:tblW w:w="9791" w:type="dxa"/>
        <w:tblLayout w:type="fixed"/>
        <w:tblLook w:val="01E0"/>
      </w:tblPr>
      <w:tblGrid>
        <w:gridCol w:w="3105"/>
        <w:gridCol w:w="3107"/>
        <w:gridCol w:w="3579"/>
      </w:tblGrid>
      <w:tr w:rsidR="00F53DFD">
        <w:trPr>
          <w:trHeight w:val="973"/>
        </w:trPr>
        <w:tc>
          <w:tcPr>
            <w:tcW w:w="3105" w:type="dxa"/>
          </w:tcPr>
          <w:p w:rsidR="00F53DFD" w:rsidRDefault="00F53DFD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F53DFD" w:rsidRDefault="0076239D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552450"/>
                  <wp:effectExtent l="0" t="0" r="0" b="0"/>
                  <wp:docPr id="2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F53DFD" w:rsidRDefault="00F53DFD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F53DFD" w:rsidRDefault="0076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F53DFD" w:rsidRDefault="00F53DF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53DFD" w:rsidRDefault="0035131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шестого</w:t>
      </w:r>
      <w:r w:rsidR="0076239D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53DFD" w:rsidRDefault="007623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53DFD" w:rsidRDefault="0076239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tbl>
      <w:tblPr>
        <w:tblW w:w="3302" w:type="dxa"/>
        <w:tblInd w:w="250" w:type="dxa"/>
        <w:tblLayout w:type="fixed"/>
        <w:tblLook w:val="04A0"/>
      </w:tblPr>
      <w:tblGrid>
        <w:gridCol w:w="3302"/>
      </w:tblGrid>
      <w:tr w:rsidR="00F53DFD" w:rsidTr="0076239D">
        <w:trPr>
          <w:trHeight w:val="150"/>
        </w:trPr>
        <w:tc>
          <w:tcPr>
            <w:tcW w:w="3302" w:type="dxa"/>
          </w:tcPr>
          <w:p w:rsidR="00F53DFD" w:rsidRDefault="00415978">
            <w:pPr>
              <w:widowControl w:val="0"/>
              <w:ind w:right="-7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от 14.11.2024  № 143                                                                                                </w:t>
            </w:r>
          </w:p>
        </w:tc>
      </w:tr>
    </w:tbl>
    <w:p w:rsidR="00F53DFD" w:rsidRPr="0076239D" w:rsidRDefault="00F53DFD" w:rsidP="0076239D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DFD" w:rsidRDefault="007623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испол</w:t>
      </w:r>
      <w:r w:rsidR="00351318">
        <w:rPr>
          <w:rFonts w:ascii="Times New Roman" w:hAnsi="Times New Roman"/>
          <w:sz w:val="28"/>
          <w:szCs w:val="28"/>
        </w:rPr>
        <w:t>нения бюджета  за 9 месяцев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рассмотрев итоги испол</w:t>
      </w:r>
      <w:r w:rsidR="00351318">
        <w:rPr>
          <w:rFonts w:ascii="Times New Roman" w:hAnsi="Times New Roman"/>
          <w:sz w:val="28"/>
          <w:szCs w:val="28"/>
        </w:rPr>
        <w:t>нения  бюджета за 9 месяцев 2024</w:t>
      </w:r>
      <w:r>
        <w:rPr>
          <w:rFonts w:ascii="Times New Roman" w:hAnsi="Times New Roman"/>
          <w:sz w:val="28"/>
          <w:szCs w:val="28"/>
        </w:rPr>
        <w:t xml:space="preserve"> года   по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51318" w:rsidRDefault="0076239D" w:rsidP="00351318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</w:t>
      </w:r>
      <w:r w:rsidR="00351318">
        <w:rPr>
          <w:rFonts w:ascii="Times New Roman" w:hAnsi="Times New Roman"/>
          <w:sz w:val="28"/>
          <w:szCs w:val="28"/>
        </w:rPr>
        <w:t>ении бюджета  за 9 месяцев  2024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351318">
        <w:rPr>
          <w:rFonts w:ascii="Times New Roman" w:hAnsi="Times New Roman"/>
          <w:sz w:val="28"/>
          <w:szCs w:val="24"/>
        </w:rPr>
        <w:t xml:space="preserve">доходам в сумме </w:t>
      </w:r>
      <w:r w:rsidR="00351318">
        <w:rPr>
          <w:rFonts w:ascii="Times New Roman" w:hAnsi="Times New Roman"/>
          <w:sz w:val="28"/>
          <w:szCs w:val="28"/>
        </w:rPr>
        <w:t>4 210 168,79  рублей</w:t>
      </w:r>
      <w:r w:rsidR="00351318">
        <w:rPr>
          <w:rFonts w:ascii="Times New Roman" w:hAnsi="Times New Roman"/>
          <w:sz w:val="28"/>
          <w:szCs w:val="24"/>
        </w:rPr>
        <w:t xml:space="preserve">, по расходам </w:t>
      </w:r>
      <w:r w:rsidR="00351318">
        <w:rPr>
          <w:rFonts w:ascii="Times New Roman" w:hAnsi="Times New Roman"/>
          <w:sz w:val="28"/>
          <w:szCs w:val="28"/>
        </w:rPr>
        <w:t xml:space="preserve">4 352 437,88 </w:t>
      </w:r>
      <w:r w:rsidR="00351318"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 w:rsidR="00351318">
        <w:rPr>
          <w:rFonts w:ascii="Times New Roman" w:hAnsi="Times New Roman"/>
          <w:color w:val="000000"/>
          <w:sz w:val="28"/>
          <w:szCs w:val="28"/>
        </w:rPr>
        <w:t xml:space="preserve">142 269,09 </w:t>
      </w:r>
      <w:r w:rsidR="00351318">
        <w:rPr>
          <w:rFonts w:ascii="Times New Roman" w:hAnsi="Times New Roman"/>
          <w:sz w:val="28"/>
          <w:szCs w:val="28"/>
        </w:rPr>
        <w:t xml:space="preserve">рублей.  </w:t>
      </w:r>
    </w:p>
    <w:p w:rsidR="00F53DFD" w:rsidRDefault="00F53DF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</w:t>
      </w:r>
      <w:r w:rsidR="00415978">
        <w:rPr>
          <w:rFonts w:ascii="Times New Roman" w:hAnsi="Times New Roman" w:cs="Times New Roman"/>
          <w:sz w:val="28"/>
          <w:szCs w:val="28"/>
        </w:rPr>
        <w:t>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3DFD" w:rsidRDefault="007623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решения возложить на постоянную бюджетную политику  (Трушину О.А.).</w:t>
      </w:r>
    </w:p>
    <w:p w:rsidR="00F53DFD" w:rsidRDefault="00F53DFD">
      <w:pPr>
        <w:spacing w:after="0"/>
        <w:rPr>
          <w:rFonts w:ascii="Times New Roman" w:hAnsi="Times New Roman"/>
          <w:sz w:val="16"/>
          <w:szCs w:val="16"/>
        </w:rPr>
      </w:pPr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_____________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</w:p>
    <w:p w:rsidR="00F53DFD" w:rsidRDefault="007623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_____________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76239D" w:rsidRDefault="0076239D" w:rsidP="0076239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F53DFD" w:rsidRPr="00351318" w:rsidRDefault="0076239D" w:rsidP="0076239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51318"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351318">
        <w:rPr>
          <w:rFonts w:ascii="Times New Roman" w:hAnsi="Times New Roman"/>
          <w:sz w:val="28"/>
          <w:szCs w:val="28"/>
        </w:rPr>
        <w:t>Косяковой</w:t>
      </w:r>
      <w:proofErr w:type="spellEnd"/>
      <w:r w:rsidRPr="00351318">
        <w:rPr>
          <w:rFonts w:ascii="Times New Roman" w:hAnsi="Times New Roman"/>
          <w:sz w:val="28"/>
          <w:szCs w:val="28"/>
        </w:rPr>
        <w:t xml:space="preserve"> Л.Н., прокуратуре района, постоянной комиссии, в дело</w:t>
      </w:r>
    </w:p>
    <w:p w:rsidR="00F53DFD" w:rsidRDefault="00F53D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3DFD" w:rsidRDefault="00F53DFD"/>
    <w:sectPr w:rsidR="00F53DFD" w:rsidSect="0076239D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F53DFD"/>
    <w:rsid w:val="001E4728"/>
    <w:rsid w:val="00351318"/>
    <w:rsid w:val="00415978"/>
    <w:rsid w:val="00497C9A"/>
    <w:rsid w:val="0076239D"/>
    <w:rsid w:val="00F5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021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53DF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F53DFD"/>
    <w:pPr>
      <w:spacing w:after="140"/>
    </w:pPr>
  </w:style>
  <w:style w:type="paragraph" w:styleId="a5">
    <w:name w:val="List"/>
    <w:basedOn w:val="a4"/>
    <w:rsid w:val="00F53DFD"/>
    <w:rPr>
      <w:rFonts w:cs="Nirmala UI"/>
    </w:rPr>
  </w:style>
  <w:style w:type="paragraph" w:customStyle="1" w:styleId="Caption">
    <w:name w:val="Caption"/>
    <w:basedOn w:val="a"/>
    <w:qFormat/>
    <w:rsid w:val="00F53DF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53DFD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B602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2023-11-13T06:20:00Z</cp:lastPrinted>
  <dcterms:created xsi:type="dcterms:W3CDTF">2023-11-13T06:21:00Z</dcterms:created>
  <dcterms:modified xsi:type="dcterms:W3CDTF">2024-11-14T06:49:00Z</dcterms:modified>
  <dc:language>ru-RU</dc:language>
</cp:coreProperties>
</file>